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F9" w:rsidRDefault="00815BF9" w:rsidP="00532D01">
      <w:pPr>
        <w:jc w:val="center"/>
        <w:rPr>
          <w:sz w:val="26"/>
          <w:szCs w:val="26"/>
        </w:rPr>
      </w:pPr>
    </w:p>
    <w:p w:rsidR="005274FE" w:rsidRDefault="005274FE" w:rsidP="00532D01">
      <w:pPr>
        <w:jc w:val="center"/>
        <w:rPr>
          <w:sz w:val="26"/>
          <w:szCs w:val="26"/>
        </w:rPr>
      </w:pPr>
    </w:p>
    <w:p w:rsidR="005274FE" w:rsidRDefault="005274FE" w:rsidP="00532D0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5.9pt;margin-top:-29.9pt;width:36.45pt;height:43.3pt;z-index:251658240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762932513" r:id="rId8"/>
        </w:object>
      </w:r>
    </w:p>
    <w:p w:rsidR="005274FE" w:rsidRPr="00532D01" w:rsidRDefault="005274FE" w:rsidP="00532D01">
      <w:pPr>
        <w:jc w:val="center"/>
        <w:rPr>
          <w:sz w:val="26"/>
          <w:szCs w:val="26"/>
        </w:rPr>
      </w:pPr>
    </w:p>
    <w:p w:rsidR="002E0287" w:rsidRPr="003710E7" w:rsidRDefault="002E0287" w:rsidP="002E0287">
      <w:pPr>
        <w:ind w:right="-83"/>
        <w:jc w:val="center"/>
        <w:rPr>
          <w:sz w:val="26"/>
          <w:szCs w:val="26"/>
        </w:rPr>
      </w:pPr>
      <w:r w:rsidRPr="003710E7">
        <w:rPr>
          <w:sz w:val="26"/>
          <w:szCs w:val="26"/>
        </w:rPr>
        <w:t xml:space="preserve">Российская Федерация </w:t>
      </w:r>
    </w:p>
    <w:p w:rsidR="002E0287" w:rsidRPr="003710E7" w:rsidRDefault="002E0287" w:rsidP="002E0287">
      <w:pPr>
        <w:ind w:right="-83"/>
        <w:jc w:val="center"/>
        <w:rPr>
          <w:sz w:val="26"/>
          <w:szCs w:val="26"/>
        </w:rPr>
      </w:pPr>
      <w:r w:rsidRPr="003710E7">
        <w:rPr>
          <w:sz w:val="26"/>
          <w:szCs w:val="26"/>
        </w:rPr>
        <w:t>Новгородская область Новгородский район</w:t>
      </w:r>
    </w:p>
    <w:p w:rsidR="002E0287" w:rsidRPr="003710E7" w:rsidRDefault="002E0287" w:rsidP="002E0287">
      <w:pPr>
        <w:ind w:right="-83"/>
        <w:jc w:val="center"/>
        <w:rPr>
          <w:color w:val="000000"/>
          <w:sz w:val="26"/>
          <w:szCs w:val="26"/>
        </w:rPr>
      </w:pPr>
      <w:r w:rsidRPr="003710E7">
        <w:rPr>
          <w:sz w:val="26"/>
          <w:szCs w:val="26"/>
        </w:rPr>
        <w:t>Администрация Тёсово-Нетыльского сельского поселения</w:t>
      </w:r>
    </w:p>
    <w:p w:rsidR="002E0287" w:rsidRPr="003710E7" w:rsidRDefault="002E0287" w:rsidP="002E0287">
      <w:pPr>
        <w:rPr>
          <w:color w:val="000000"/>
          <w:sz w:val="26"/>
          <w:szCs w:val="26"/>
        </w:rPr>
      </w:pPr>
    </w:p>
    <w:p w:rsidR="002E0287" w:rsidRPr="003710E7" w:rsidRDefault="002E0287" w:rsidP="002E0287">
      <w:pPr>
        <w:jc w:val="center"/>
        <w:rPr>
          <w:b/>
          <w:bCs/>
          <w:color w:val="000000"/>
          <w:sz w:val="26"/>
          <w:szCs w:val="26"/>
        </w:rPr>
      </w:pPr>
      <w:r w:rsidRPr="003710E7">
        <w:rPr>
          <w:b/>
          <w:bCs/>
          <w:color w:val="000000"/>
          <w:sz w:val="26"/>
          <w:szCs w:val="26"/>
        </w:rPr>
        <w:t>ПОСТАНОВЛЕНИЕ</w:t>
      </w:r>
    </w:p>
    <w:p w:rsidR="002E0287" w:rsidRPr="003710E7" w:rsidRDefault="002E0287" w:rsidP="002E0287">
      <w:pPr>
        <w:jc w:val="center"/>
        <w:rPr>
          <w:bCs/>
          <w:color w:val="000000"/>
          <w:sz w:val="26"/>
          <w:szCs w:val="26"/>
        </w:rPr>
      </w:pPr>
      <w:r w:rsidRPr="003710E7">
        <w:rPr>
          <w:b/>
          <w:bCs/>
          <w:color w:val="000000"/>
          <w:sz w:val="26"/>
          <w:szCs w:val="26"/>
        </w:rPr>
        <w:t xml:space="preserve">                                                                        </w:t>
      </w:r>
    </w:p>
    <w:p w:rsidR="00815BF9" w:rsidRPr="00532D01" w:rsidRDefault="00815BF9" w:rsidP="00532D01">
      <w:pPr>
        <w:jc w:val="both"/>
        <w:rPr>
          <w:color w:val="000000"/>
          <w:sz w:val="26"/>
          <w:szCs w:val="26"/>
        </w:rPr>
      </w:pPr>
    </w:p>
    <w:p w:rsidR="00083DC4" w:rsidRDefault="00083DC4" w:rsidP="00532D01">
      <w:pPr>
        <w:jc w:val="center"/>
        <w:textAlignment w:val="baseline"/>
        <w:outlineLvl w:val="1"/>
        <w:rPr>
          <w:color w:val="000000"/>
          <w:sz w:val="26"/>
          <w:szCs w:val="26"/>
        </w:rPr>
      </w:pPr>
    </w:p>
    <w:p w:rsidR="002E0287" w:rsidRDefault="002E0287" w:rsidP="00532D01">
      <w:pPr>
        <w:jc w:val="center"/>
        <w:textAlignment w:val="baseline"/>
        <w:outlineLvl w:val="1"/>
        <w:rPr>
          <w:color w:val="000000"/>
          <w:sz w:val="26"/>
          <w:szCs w:val="26"/>
        </w:rPr>
      </w:pPr>
    </w:p>
    <w:p w:rsidR="002E0287" w:rsidRPr="003710E7" w:rsidRDefault="002E0287" w:rsidP="002E0287">
      <w:pPr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о</w:t>
      </w:r>
      <w:r w:rsidRPr="003710E7">
        <w:rPr>
          <w:bCs/>
          <w:color w:val="000000"/>
          <w:sz w:val="26"/>
          <w:szCs w:val="26"/>
        </w:rPr>
        <w:t>т</w:t>
      </w:r>
      <w:r>
        <w:rPr>
          <w:bCs/>
          <w:color w:val="000000"/>
          <w:sz w:val="26"/>
          <w:szCs w:val="26"/>
        </w:rPr>
        <w:t xml:space="preserve"> </w:t>
      </w:r>
      <w:r w:rsidR="005274FE">
        <w:rPr>
          <w:bCs/>
          <w:color w:val="000000"/>
          <w:sz w:val="26"/>
          <w:szCs w:val="26"/>
        </w:rPr>
        <w:t xml:space="preserve">30.11.2023 </w:t>
      </w:r>
      <w:r w:rsidRPr="003710E7">
        <w:rPr>
          <w:bCs/>
          <w:color w:val="000000"/>
          <w:sz w:val="26"/>
          <w:szCs w:val="26"/>
        </w:rPr>
        <w:t xml:space="preserve">№ </w:t>
      </w:r>
      <w:r w:rsidR="005274FE">
        <w:rPr>
          <w:bCs/>
          <w:color w:val="000000"/>
          <w:sz w:val="26"/>
          <w:szCs w:val="26"/>
        </w:rPr>
        <w:t>104</w:t>
      </w:r>
    </w:p>
    <w:p w:rsidR="002E0287" w:rsidRPr="003710E7" w:rsidRDefault="002E0287" w:rsidP="002E0287">
      <w:pPr>
        <w:rPr>
          <w:color w:val="000000"/>
          <w:sz w:val="26"/>
          <w:szCs w:val="26"/>
        </w:rPr>
      </w:pPr>
      <w:r w:rsidRPr="003710E7">
        <w:rPr>
          <w:sz w:val="26"/>
          <w:szCs w:val="26"/>
        </w:rPr>
        <w:t xml:space="preserve">пос.Тёсово-Нетыльский </w:t>
      </w:r>
    </w:p>
    <w:p w:rsidR="002E0287" w:rsidRPr="003710E7" w:rsidRDefault="002E0287" w:rsidP="002E0287">
      <w:pPr>
        <w:rPr>
          <w:color w:val="000000"/>
          <w:sz w:val="26"/>
          <w:szCs w:val="26"/>
        </w:rPr>
      </w:pPr>
    </w:p>
    <w:p w:rsidR="002E0287" w:rsidRPr="00532D01" w:rsidRDefault="002E0287" w:rsidP="005274FE">
      <w:pPr>
        <w:textAlignment w:val="baseline"/>
        <w:outlineLvl w:val="1"/>
        <w:rPr>
          <w:bCs/>
          <w:color w:val="000000"/>
          <w:sz w:val="26"/>
          <w:szCs w:val="26"/>
        </w:rPr>
      </w:pPr>
    </w:p>
    <w:p w:rsidR="00532D01" w:rsidRPr="00532D01" w:rsidRDefault="00532D01" w:rsidP="00532D01">
      <w:pPr>
        <w:tabs>
          <w:tab w:val="left" w:pos="3885"/>
        </w:tabs>
        <w:snapToGrid w:val="0"/>
        <w:jc w:val="both"/>
        <w:rPr>
          <w:b/>
          <w:sz w:val="26"/>
          <w:szCs w:val="26"/>
        </w:rPr>
      </w:pPr>
      <w:r w:rsidRPr="00532D01">
        <w:rPr>
          <w:b/>
          <w:sz w:val="26"/>
          <w:szCs w:val="26"/>
        </w:rPr>
        <w:t>Об утверждении Порядка уведомления представителя нанимателя (работодателя) руководите</w:t>
      </w:r>
      <w:r>
        <w:rPr>
          <w:b/>
          <w:sz w:val="26"/>
          <w:szCs w:val="26"/>
        </w:rPr>
        <w:t xml:space="preserve">лем подведомственного </w:t>
      </w:r>
      <w:r w:rsidRPr="00532D01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ого</w:t>
      </w:r>
      <w:r w:rsidRPr="00532D01">
        <w:rPr>
          <w:b/>
          <w:sz w:val="26"/>
          <w:szCs w:val="26"/>
        </w:rPr>
        <w:t xml:space="preserve"> учреждени</w:t>
      </w:r>
      <w:r>
        <w:rPr>
          <w:b/>
          <w:sz w:val="26"/>
          <w:szCs w:val="26"/>
        </w:rPr>
        <w:t>я</w:t>
      </w:r>
      <w:r w:rsidRPr="00532D01">
        <w:rPr>
          <w:b/>
          <w:sz w:val="26"/>
          <w:szCs w:val="26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532D01" w:rsidRPr="00532D01" w:rsidRDefault="00532D01" w:rsidP="00532D01">
      <w:pPr>
        <w:tabs>
          <w:tab w:val="left" w:pos="3885"/>
        </w:tabs>
        <w:snapToGrid w:val="0"/>
        <w:jc w:val="center"/>
        <w:rPr>
          <w:sz w:val="26"/>
          <w:szCs w:val="26"/>
        </w:rPr>
      </w:pPr>
    </w:p>
    <w:p w:rsidR="00D850F4" w:rsidRPr="00532D01" w:rsidRDefault="00532D01" w:rsidP="003354BB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2D01">
        <w:rPr>
          <w:sz w:val="26"/>
          <w:szCs w:val="26"/>
        </w:rPr>
        <w:t xml:space="preserve">В соответствии </w:t>
      </w:r>
      <w:r w:rsidR="00D850F4">
        <w:rPr>
          <w:sz w:val="26"/>
          <w:szCs w:val="26"/>
        </w:rPr>
        <w:t>с Федеральным законом от 06.10.</w:t>
      </w:r>
      <w:r w:rsidRPr="00532D01">
        <w:rPr>
          <w:sz w:val="26"/>
          <w:szCs w:val="26"/>
        </w:rPr>
        <w:t>2003 года №</w:t>
      </w:r>
      <w:r w:rsidR="00D850F4">
        <w:rPr>
          <w:sz w:val="26"/>
          <w:szCs w:val="26"/>
        </w:rPr>
        <w:t xml:space="preserve"> </w:t>
      </w:r>
      <w:r w:rsidRPr="00532D01">
        <w:rPr>
          <w:sz w:val="26"/>
          <w:szCs w:val="26"/>
        </w:rPr>
        <w:t>131- ФЗ «Об общих принципах организации местного самоуправления в Российской Федерации», Федерал</w:t>
      </w:r>
      <w:r w:rsidR="00D850F4">
        <w:rPr>
          <w:sz w:val="26"/>
          <w:szCs w:val="26"/>
        </w:rPr>
        <w:t xml:space="preserve">ьным законом от 25.12.2008 </w:t>
      </w:r>
      <w:r w:rsidRPr="00532D01">
        <w:rPr>
          <w:sz w:val="26"/>
          <w:szCs w:val="26"/>
        </w:rPr>
        <w:t xml:space="preserve">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</w:t>
      </w:r>
      <w:r w:rsidR="00D850F4">
        <w:rPr>
          <w:sz w:val="26"/>
          <w:szCs w:val="26"/>
        </w:rPr>
        <w:t xml:space="preserve">с действующим законодательством, руководствуясь </w:t>
      </w:r>
      <w:r w:rsidRPr="00532D01">
        <w:rPr>
          <w:sz w:val="26"/>
          <w:szCs w:val="26"/>
        </w:rPr>
        <w:t xml:space="preserve">Уставом </w:t>
      </w:r>
      <w:r w:rsidR="002E0287">
        <w:rPr>
          <w:color w:val="000000"/>
          <w:sz w:val="26"/>
          <w:szCs w:val="26"/>
        </w:rPr>
        <w:t xml:space="preserve">Тёсово-Нетыльского </w:t>
      </w:r>
      <w:r w:rsidR="00D850F4" w:rsidRPr="00532D01">
        <w:rPr>
          <w:color w:val="000000"/>
          <w:sz w:val="26"/>
          <w:szCs w:val="26"/>
        </w:rPr>
        <w:t>сельского поселения,</w:t>
      </w:r>
    </w:p>
    <w:p w:rsidR="00D850F4" w:rsidRPr="00532D01" w:rsidRDefault="00D850F4" w:rsidP="003354BB">
      <w:pPr>
        <w:ind w:firstLine="567"/>
        <w:jc w:val="both"/>
        <w:textAlignment w:val="baseline"/>
        <w:rPr>
          <w:color w:val="000000"/>
          <w:sz w:val="26"/>
          <w:szCs w:val="26"/>
        </w:rPr>
      </w:pPr>
      <w:r w:rsidRPr="00532D01">
        <w:rPr>
          <w:color w:val="000000"/>
          <w:sz w:val="26"/>
          <w:szCs w:val="26"/>
        </w:rPr>
        <w:t xml:space="preserve">Администрация </w:t>
      </w:r>
      <w:r w:rsidR="002E0287">
        <w:rPr>
          <w:color w:val="000000"/>
          <w:sz w:val="26"/>
          <w:szCs w:val="26"/>
        </w:rPr>
        <w:t>Тёсово-Нетыльского</w:t>
      </w:r>
      <w:r w:rsidRPr="00532D01">
        <w:rPr>
          <w:color w:val="000000"/>
          <w:sz w:val="26"/>
          <w:szCs w:val="26"/>
        </w:rPr>
        <w:t xml:space="preserve"> сельского поселения</w:t>
      </w:r>
    </w:p>
    <w:p w:rsidR="00D850F4" w:rsidRPr="00532D01" w:rsidRDefault="00D850F4" w:rsidP="003354BB">
      <w:pPr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D850F4" w:rsidRPr="00532D01" w:rsidRDefault="00D850F4" w:rsidP="003354BB">
      <w:pPr>
        <w:ind w:firstLine="567"/>
        <w:jc w:val="both"/>
        <w:rPr>
          <w:b/>
          <w:color w:val="000000"/>
          <w:sz w:val="26"/>
          <w:szCs w:val="26"/>
        </w:rPr>
      </w:pPr>
      <w:r w:rsidRPr="00532D01">
        <w:rPr>
          <w:b/>
          <w:color w:val="000000"/>
          <w:sz w:val="26"/>
          <w:szCs w:val="26"/>
        </w:rPr>
        <w:t>ПОСТАНОВЛЯЕТ:</w:t>
      </w:r>
    </w:p>
    <w:p w:rsidR="00D850F4" w:rsidRPr="005274FE" w:rsidRDefault="00D850F4" w:rsidP="005274FE">
      <w:pPr>
        <w:jc w:val="both"/>
        <w:rPr>
          <w:color w:val="000000"/>
          <w:sz w:val="26"/>
          <w:szCs w:val="26"/>
        </w:rPr>
      </w:pPr>
    </w:p>
    <w:p w:rsidR="003354BB" w:rsidRPr="005274FE" w:rsidRDefault="005274FE" w:rsidP="005274FE">
      <w:pPr>
        <w:snapToGrid w:val="0"/>
        <w:ind w:left="567" w:firstLine="709"/>
        <w:jc w:val="both"/>
        <w:rPr>
          <w:sz w:val="26"/>
          <w:szCs w:val="26"/>
        </w:rPr>
      </w:pPr>
      <w:r w:rsidRPr="005274FE">
        <w:rPr>
          <w:color w:val="000000"/>
          <w:sz w:val="26"/>
          <w:szCs w:val="26"/>
        </w:rPr>
        <w:t xml:space="preserve">1. </w:t>
      </w:r>
      <w:r w:rsidR="00D850F4" w:rsidRPr="005274FE">
        <w:rPr>
          <w:color w:val="000000"/>
          <w:sz w:val="26"/>
          <w:szCs w:val="26"/>
        </w:rPr>
        <w:t>Утвердить прилагаем</w:t>
      </w:r>
      <w:r w:rsidR="003354BB" w:rsidRPr="005274FE">
        <w:rPr>
          <w:color w:val="000000"/>
          <w:sz w:val="26"/>
          <w:szCs w:val="26"/>
        </w:rPr>
        <w:t xml:space="preserve">ый </w:t>
      </w:r>
      <w:r w:rsidR="003354BB" w:rsidRPr="005274FE">
        <w:rPr>
          <w:sz w:val="26"/>
          <w:szCs w:val="26"/>
        </w:rPr>
        <w:t>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приложению.</w:t>
      </w:r>
    </w:p>
    <w:p w:rsidR="005274FE" w:rsidRPr="005274FE" w:rsidRDefault="002E0287" w:rsidP="005274FE">
      <w:pPr>
        <w:ind w:firstLine="709"/>
        <w:jc w:val="both"/>
        <w:rPr>
          <w:sz w:val="26"/>
          <w:szCs w:val="26"/>
        </w:rPr>
      </w:pPr>
      <w:r w:rsidRPr="005274FE">
        <w:rPr>
          <w:color w:val="000000"/>
          <w:sz w:val="26"/>
          <w:szCs w:val="26"/>
          <w:lang w:bidi="ru-RU"/>
        </w:rPr>
        <w:t xml:space="preserve">       2.Опубликовать настоящее постановление в газете «Тёсово-Нетыльский Официальный вестник» и разместить в информационно-телекоммуникационной сети «Интернет» по адресу: </w:t>
      </w:r>
      <w:r w:rsidR="005274FE" w:rsidRPr="005274FE">
        <w:rPr>
          <w:sz w:val="26"/>
          <w:szCs w:val="26"/>
        </w:rPr>
        <w:t>https://tesovonetylskoe-r49.gosweb.gosuslugi.ru/.</w:t>
      </w:r>
    </w:p>
    <w:p w:rsidR="002E0287" w:rsidRPr="005274FE" w:rsidRDefault="002E0287" w:rsidP="005274FE">
      <w:pPr>
        <w:pStyle w:val="ae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354BB" w:rsidRPr="005274FE" w:rsidRDefault="003354BB" w:rsidP="005274FE">
      <w:pPr>
        <w:snapToGrid w:val="0"/>
        <w:ind w:left="567" w:firstLine="709"/>
        <w:jc w:val="both"/>
        <w:rPr>
          <w:sz w:val="26"/>
          <w:szCs w:val="26"/>
        </w:rPr>
      </w:pPr>
    </w:p>
    <w:p w:rsidR="00D850F4" w:rsidRPr="005274FE" w:rsidRDefault="00D850F4" w:rsidP="005274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50F4" w:rsidRPr="005274FE" w:rsidRDefault="00D850F4" w:rsidP="005274FE">
      <w:pPr>
        <w:ind w:firstLine="709"/>
        <w:jc w:val="both"/>
        <w:rPr>
          <w:sz w:val="26"/>
          <w:szCs w:val="26"/>
        </w:rPr>
      </w:pPr>
    </w:p>
    <w:p w:rsidR="00D850F4" w:rsidRPr="005274FE" w:rsidRDefault="00D850F4" w:rsidP="005274FE">
      <w:pPr>
        <w:ind w:firstLine="709"/>
        <w:jc w:val="both"/>
        <w:rPr>
          <w:sz w:val="28"/>
          <w:szCs w:val="28"/>
        </w:rPr>
      </w:pPr>
    </w:p>
    <w:p w:rsidR="00D850F4" w:rsidRPr="005274FE" w:rsidRDefault="002E0287" w:rsidP="005274FE">
      <w:pPr>
        <w:ind w:firstLine="709"/>
        <w:rPr>
          <w:sz w:val="28"/>
          <w:szCs w:val="28"/>
        </w:rPr>
      </w:pPr>
      <w:r w:rsidRPr="005274FE">
        <w:rPr>
          <w:sz w:val="28"/>
          <w:szCs w:val="28"/>
        </w:rPr>
        <w:t xml:space="preserve">Глава сельского поселения                            </w:t>
      </w:r>
      <w:r w:rsidR="005274FE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Pr="005274FE">
        <w:rPr>
          <w:sz w:val="28"/>
          <w:szCs w:val="28"/>
        </w:rPr>
        <w:t xml:space="preserve">    О.А.Мякина</w:t>
      </w:r>
    </w:p>
    <w:p w:rsidR="00532D01" w:rsidRPr="00532D01" w:rsidRDefault="00532D01" w:rsidP="005274FE">
      <w:pPr>
        <w:tabs>
          <w:tab w:val="left" w:pos="3885"/>
        </w:tabs>
        <w:snapToGrid w:val="0"/>
        <w:ind w:firstLine="709"/>
        <w:jc w:val="both"/>
        <w:rPr>
          <w:sz w:val="26"/>
          <w:szCs w:val="26"/>
        </w:rPr>
      </w:pPr>
    </w:p>
    <w:p w:rsidR="00532D01" w:rsidRPr="00532D01" w:rsidRDefault="00532D01" w:rsidP="005274FE">
      <w:pPr>
        <w:tabs>
          <w:tab w:val="left" w:pos="3885"/>
        </w:tabs>
        <w:snapToGrid w:val="0"/>
        <w:ind w:firstLine="709"/>
        <w:jc w:val="both"/>
        <w:rPr>
          <w:sz w:val="26"/>
          <w:szCs w:val="26"/>
        </w:rPr>
      </w:pPr>
    </w:p>
    <w:p w:rsidR="00532D01" w:rsidRPr="00532D01" w:rsidRDefault="00532D01" w:rsidP="005274FE">
      <w:pPr>
        <w:tabs>
          <w:tab w:val="left" w:pos="3885"/>
        </w:tabs>
        <w:snapToGrid w:val="0"/>
        <w:ind w:firstLine="709"/>
        <w:jc w:val="both"/>
        <w:rPr>
          <w:sz w:val="26"/>
          <w:szCs w:val="26"/>
        </w:rPr>
      </w:pPr>
    </w:p>
    <w:p w:rsidR="00532D01" w:rsidRPr="00532D01" w:rsidRDefault="00532D01" w:rsidP="005274FE">
      <w:pPr>
        <w:tabs>
          <w:tab w:val="left" w:pos="3885"/>
        </w:tabs>
        <w:snapToGrid w:val="0"/>
        <w:ind w:firstLine="709"/>
        <w:jc w:val="both"/>
        <w:rPr>
          <w:sz w:val="26"/>
          <w:szCs w:val="26"/>
        </w:rPr>
      </w:pPr>
    </w:p>
    <w:p w:rsidR="00532D01" w:rsidRPr="00532D01" w:rsidRDefault="00532D01" w:rsidP="00532D01">
      <w:pPr>
        <w:tabs>
          <w:tab w:val="left" w:pos="3885"/>
        </w:tabs>
        <w:snapToGrid w:val="0"/>
        <w:jc w:val="both"/>
        <w:rPr>
          <w:sz w:val="26"/>
          <w:szCs w:val="26"/>
        </w:rPr>
      </w:pPr>
    </w:p>
    <w:p w:rsidR="00532D01" w:rsidRPr="00532D01" w:rsidRDefault="00532D01" w:rsidP="00532D01">
      <w:pPr>
        <w:tabs>
          <w:tab w:val="left" w:pos="3885"/>
        </w:tabs>
        <w:snapToGrid w:val="0"/>
        <w:jc w:val="both"/>
        <w:rPr>
          <w:sz w:val="26"/>
          <w:szCs w:val="26"/>
        </w:rPr>
      </w:pPr>
    </w:p>
    <w:p w:rsidR="00532D01" w:rsidRPr="00532D01" w:rsidRDefault="00532D01" w:rsidP="00532D01">
      <w:pPr>
        <w:tabs>
          <w:tab w:val="left" w:pos="3885"/>
        </w:tabs>
        <w:snapToGrid w:val="0"/>
        <w:jc w:val="both"/>
        <w:rPr>
          <w:sz w:val="26"/>
          <w:szCs w:val="26"/>
        </w:rPr>
      </w:pPr>
    </w:p>
    <w:p w:rsidR="00532D01" w:rsidRPr="00532D01" w:rsidRDefault="00532D01" w:rsidP="00532D01">
      <w:pPr>
        <w:tabs>
          <w:tab w:val="left" w:pos="3885"/>
        </w:tabs>
        <w:snapToGrid w:val="0"/>
        <w:jc w:val="both"/>
        <w:rPr>
          <w:sz w:val="26"/>
          <w:szCs w:val="26"/>
        </w:rPr>
      </w:pPr>
    </w:p>
    <w:p w:rsidR="0000749B" w:rsidRDefault="0000749B" w:rsidP="0000749B">
      <w:pPr>
        <w:tabs>
          <w:tab w:val="left" w:pos="3885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150EB6">
        <w:rPr>
          <w:sz w:val="22"/>
          <w:szCs w:val="22"/>
        </w:rPr>
        <w:t>Утвержден</w:t>
      </w:r>
    </w:p>
    <w:p w:rsidR="00532D01" w:rsidRPr="00532D01" w:rsidRDefault="0000749B" w:rsidP="0000749B">
      <w:pPr>
        <w:tabs>
          <w:tab w:val="left" w:pos="3885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п</w:t>
      </w:r>
      <w:r w:rsidR="00532D01" w:rsidRPr="00532D01">
        <w:rPr>
          <w:sz w:val="22"/>
          <w:szCs w:val="22"/>
        </w:rPr>
        <w:t>остановлени</w:t>
      </w:r>
      <w:r>
        <w:rPr>
          <w:sz w:val="22"/>
          <w:szCs w:val="22"/>
        </w:rPr>
        <w:t>ем Администрации</w:t>
      </w:r>
    </w:p>
    <w:p w:rsidR="0000749B" w:rsidRDefault="002E0287" w:rsidP="00532D01">
      <w:pPr>
        <w:tabs>
          <w:tab w:val="left" w:pos="3885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Тёсово-Нетыльского</w:t>
      </w:r>
      <w:r w:rsidR="0000749B">
        <w:rPr>
          <w:sz w:val="22"/>
          <w:szCs w:val="22"/>
        </w:rPr>
        <w:t xml:space="preserve"> сельского поселения</w:t>
      </w:r>
    </w:p>
    <w:p w:rsidR="00532D01" w:rsidRPr="00532D01" w:rsidRDefault="0000749B" w:rsidP="00532D01">
      <w:pPr>
        <w:tabs>
          <w:tab w:val="left" w:pos="3885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9D05C1">
        <w:rPr>
          <w:sz w:val="22"/>
          <w:szCs w:val="22"/>
        </w:rPr>
        <w:t xml:space="preserve">  </w:t>
      </w:r>
      <w:r w:rsidR="005274FE">
        <w:rPr>
          <w:sz w:val="22"/>
          <w:szCs w:val="22"/>
        </w:rPr>
        <w:t>от 30.11.2023</w:t>
      </w:r>
      <w:r w:rsidR="009D05C1">
        <w:rPr>
          <w:sz w:val="22"/>
          <w:szCs w:val="22"/>
        </w:rPr>
        <w:t xml:space="preserve">. № </w:t>
      </w:r>
      <w:r w:rsidR="005274FE">
        <w:rPr>
          <w:sz w:val="22"/>
          <w:szCs w:val="22"/>
        </w:rPr>
        <w:t>104</w:t>
      </w:r>
    </w:p>
    <w:p w:rsidR="00532D01" w:rsidRPr="00532D01" w:rsidRDefault="00532D01" w:rsidP="00532D01">
      <w:pPr>
        <w:tabs>
          <w:tab w:val="left" w:pos="3885"/>
        </w:tabs>
        <w:snapToGrid w:val="0"/>
        <w:jc w:val="both"/>
        <w:rPr>
          <w:sz w:val="26"/>
          <w:szCs w:val="26"/>
        </w:rPr>
      </w:pPr>
    </w:p>
    <w:p w:rsidR="002F72D8" w:rsidRDefault="00532D01" w:rsidP="002F72D8">
      <w:pPr>
        <w:tabs>
          <w:tab w:val="left" w:pos="3885"/>
        </w:tabs>
        <w:snapToGrid w:val="0"/>
        <w:jc w:val="center"/>
        <w:rPr>
          <w:b/>
          <w:sz w:val="26"/>
          <w:szCs w:val="26"/>
        </w:rPr>
      </w:pPr>
      <w:r w:rsidRPr="00532D01">
        <w:rPr>
          <w:b/>
          <w:sz w:val="26"/>
          <w:szCs w:val="26"/>
        </w:rPr>
        <w:t>Порядок уведомления представителя нанимате</w:t>
      </w:r>
      <w:r w:rsidR="002F72D8">
        <w:rPr>
          <w:b/>
          <w:sz w:val="26"/>
          <w:szCs w:val="26"/>
        </w:rPr>
        <w:t>ля (работодателя)</w:t>
      </w:r>
    </w:p>
    <w:p w:rsidR="002F72D8" w:rsidRDefault="00532D01" w:rsidP="002F72D8">
      <w:pPr>
        <w:tabs>
          <w:tab w:val="left" w:pos="3885"/>
        </w:tabs>
        <w:snapToGrid w:val="0"/>
        <w:jc w:val="center"/>
        <w:rPr>
          <w:b/>
          <w:sz w:val="26"/>
          <w:szCs w:val="26"/>
        </w:rPr>
      </w:pPr>
      <w:r w:rsidRPr="00532D01">
        <w:rPr>
          <w:b/>
          <w:sz w:val="26"/>
          <w:szCs w:val="26"/>
        </w:rPr>
        <w:t>руководител</w:t>
      </w:r>
      <w:r w:rsidR="002F72D8">
        <w:rPr>
          <w:b/>
          <w:sz w:val="26"/>
          <w:szCs w:val="26"/>
        </w:rPr>
        <w:t xml:space="preserve">ем подведомственного </w:t>
      </w:r>
      <w:r w:rsidRPr="00532D01">
        <w:rPr>
          <w:b/>
          <w:sz w:val="26"/>
          <w:szCs w:val="26"/>
        </w:rPr>
        <w:t>муниципальн</w:t>
      </w:r>
      <w:r w:rsidR="002F72D8">
        <w:rPr>
          <w:b/>
          <w:sz w:val="26"/>
          <w:szCs w:val="26"/>
        </w:rPr>
        <w:t>ого учреждения</w:t>
      </w:r>
    </w:p>
    <w:p w:rsidR="00532D01" w:rsidRPr="00532D01" w:rsidRDefault="00532D01" w:rsidP="002F72D8">
      <w:pPr>
        <w:tabs>
          <w:tab w:val="left" w:pos="3885"/>
        </w:tabs>
        <w:snapToGrid w:val="0"/>
        <w:jc w:val="center"/>
        <w:rPr>
          <w:b/>
          <w:sz w:val="26"/>
          <w:szCs w:val="26"/>
        </w:rPr>
      </w:pPr>
      <w:r w:rsidRPr="00532D01">
        <w:rPr>
          <w:b/>
          <w:sz w:val="26"/>
          <w:szCs w:val="26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532D01" w:rsidRPr="00532D01" w:rsidRDefault="00532D01" w:rsidP="00532D01">
      <w:pPr>
        <w:tabs>
          <w:tab w:val="left" w:pos="3885"/>
        </w:tabs>
        <w:snapToGrid w:val="0"/>
        <w:jc w:val="both"/>
        <w:rPr>
          <w:sz w:val="26"/>
          <w:szCs w:val="26"/>
        </w:rPr>
      </w:pP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1. Настоящий Порядок уведомления представителя нанимателя (работодателя) руководител</w:t>
      </w:r>
      <w:r w:rsidR="002F72D8">
        <w:rPr>
          <w:sz w:val="26"/>
          <w:szCs w:val="26"/>
        </w:rPr>
        <w:t xml:space="preserve">ем подведомственного </w:t>
      </w:r>
      <w:r w:rsidRPr="00532D01">
        <w:rPr>
          <w:sz w:val="26"/>
          <w:szCs w:val="26"/>
        </w:rPr>
        <w:t>муниципальн</w:t>
      </w:r>
      <w:r w:rsidR="002F72D8">
        <w:rPr>
          <w:sz w:val="26"/>
          <w:szCs w:val="26"/>
        </w:rPr>
        <w:t xml:space="preserve">ого </w:t>
      </w:r>
      <w:r w:rsidRPr="00532D01">
        <w:rPr>
          <w:sz w:val="26"/>
          <w:szCs w:val="26"/>
        </w:rPr>
        <w:t>учреждени</w:t>
      </w:r>
      <w:r w:rsidR="002F72D8">
        <w:rPr>
          <w:sz w:val="26"/>
          <w:szCs w:val="26"/>
        </w:rPr>
        <w:t>я</w:t>
      </w:r>
      <w:r w:rsidRPr="00532D01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 и регламентирует процедуру уведомления представителя нанимателя (работодателя) руководител</w:t>
      </w:r>
      <w:r w:rsidR="008C2815">
        <w:rPr>
          <w:sz w:val="26"/>
          <w:szCs w:val="26"/>
        </w:rPr>
        <w:t xml:space="preserve">ем подведомственного </w:t>
      </w:r>
      <w:r w:rsidRPr="00532D01">
        <w:rPr>
          <w:sz w:val="26"/>
          <w:szCs w:val="26"/>
        </w:rPr>
        <w:t>муниципальн</w:t>
      </w:r>
      <w:r w:rsidR="008C2815">
        <w:rPr>
          <w:sz w:val="26"/>
          <w:szCs w:val="26"/>
        </w:rPr>
        <w:t xml:space="preserve">ого </w:t>
      </w:r>
      <w:r w:rsidRPr="00532D01">
        <w:rPr>
          <w:sz w:val="26"/>
          <w:szCs w:val="26"/>
        </w:rPr>
        <w:t>учреждени</w:t>
      </w:r>
      <w:r w:rsidR="008C2815">
        <w:rPr>
          <w:sz w:val="26"/>
          <w:szCs w:val="26"/>
        </w:rPr>
        <w:t>я</w:t>
      </w:r>
      <w:r w:rsidRPr="00532D01">
        <w:rPr>
          <w:sz w:val="26"/>
          <w:szCs w:val="26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AB2B94" w:rsidRDefault="00532D01" w:rsidP="00AB2B94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нанимателя (работодателя) руководителями муниципальных учреждений», установленные ст. 27 Федерального закона от 12.01.1996 № 7-ФЗ «О некоммерческих организациях».</w:t>
      </w:r>
    </w:p>
    <w:p w:rsidR="00532D01" w:rsidRPr="00532D01" w:rsidRDefault="00AB2B94" w:rsidP="00AB2B94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AB2B94">
        <w:rPr>
          <w:sz w:val="26"/>
          <w:szCs w:val="26"/>
        </w:rPr>
        <w:t>3. Р</w:t>
      </w:r>
      <w:r w:rsidR="00532D01" w:rsidRPr="00532D01">
        <w:rPr>
          <w:sz w:val="26"/>
          <w:szCs w:val="26"/>
        </w:rPr>
        <w:t xml:space="preserve">уководитель муниципального учреждения, </w:t>
      </w:r>
      <w:r w:rsidRPr="00AB2B94">
        <w:rPr>
          <w:sz w:val="26"/>
          <w:szCs w:val="26"/>
        </w:rPr>
        <w:t xml:space="preserve">подведомственного Администрации </w:t>
      </w:r>
      <w:r w:rsidR="002E0287">
        <w:rPr>
          <w:sz w:val="26"/>
          <w:szCs w:val="26"/>
        </w:rPr>
        <w:t>Тёсово-Нетыльского</w:t>
      </w:r>
      <w:r w:rsidRPr="00AB2B94">
        <w:rPr>
          <w:sz w:val="26"/>
          <w:szCs w:val="26"/>
        </w:rPr>
        <w:t xml:space="preserve"> сельского поселения </w:t>
      </w:r>
      <w:r w:rsidR="00532D01" w:rsidRPr="00532D01">
        <w:rPr>
          <w:sz w:val="26"/>
          <w:szCs w:val="26"/>
        </w:rPr>
        <w:t xml:space="preserve">обязан в письменной форме уведомить </w:t>
      </w:r>
      <w:r>
        <w:rPr>
          <w:sz w:val="26"/>
          <w:szCs w:val="26"/>
        </w:rPr>
        <w:t>К</w:t>
      </w:r>
      <w:r w:rsidRPr="00AB2B94">
        <w:rPr>
          <w:bCs/>
          <w:sz w:val="26"/>
          <w:szCs w:val="26"/>
        </w:rPr>
        <w:t>омисси</w:t>
      </w:r>
      <w:r>
        <w:rPr>
          <w:bCs/>
          <w:sz w:val="26"/>
          <w:szCs w:val="26"/>
        </w:rPr>
        <w:t>ю</w:t>
      </w:r>
      <w:r w:rsidRPr="00AB2B94">
        <w:rPr>
          <w:bCs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2E0287">
        <w:rPr>
          <w:sz w:val="26"/>
          <w:szCs w:val="26"/>
        </w:rPr>
        <w:t>Тёсово-Нетыльского</w:t>
      </w:r>
      <w:r w:rsidR="002E0287" w:rsidRPr="00AB2B94">
        <w:rPr>
          <w:sz w:val="26"/>
          <w:szCs w:val="26"/>
        </w:rPr>
        <w:t xml:space="preserve"> </w:t>
      </w:r>
      <w:r w:rsidRPr="00AB2B94">
        <w:rPr>
          <w:bCs/>
          <w:sz w:val="26"/>
          <w:szCs w:val="26"/>
        </w:rPr>
        <w:t>сельского поселения</w:t>
      </w:r>
      <w:r w:rsidR="00532D01" w:rsidRPr="00532D01">
        <w:rPr>
          <w:sz w:val="26"/>
          <w:szCs w:val="26"/>
        </w:rPr>
        <w:t xml:space="preserve"> 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 также принимать меры по предотвращению или урегулированию конфликта интересов.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В случае нахождения руководителя муниципального учреждения в командировке, в отпуске, вне места исполнения должностных обязанностей (осуществления полномочий), он обязан уведомить Комиссию о возникновении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обязанностей (осуществления полномочий).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4. Уведомление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уведомление), представляется на имя председателя Комиссии и должно содержать следующие сведения: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а) фамилия, имя, отчество, должность, телефон лица, направившего уведомление;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б) на исполнение каких полномочий руководител</w:t>
      </w:r>
      <w:r w:rsidR="00AB2B94">
        <w:rPr>
          <w:sz w:val="26"/>
          <w:szCs w:val="26"/>
        </w:rPr>
        <w:t>я</w:t>
      </w:r>
      <w:r w:rsidRPr="00532D01">
        <w:rPr>
          <w:sz w:val="26"/>
          <w:szCs w:val="26"/>
        </w:rPr>
        <w:t xml:space="preserve"> муниципального учреждения, влияет или может повлиять личная заинтересованность;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lastRenderedPageBreak/>
        <w:t>в) описание ситуации и обстоятельств, являющихся основанием возникновения личной заинтересованности;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г) предлагаемые меры по предотвращению или урегулированию конфликта интересов.</w:t>
      </w:r>
    </w:p>
    <w:p w:rsidR="00532D01" w:rsidRPr="00532D01" w:rsidRDefault="00AB2B94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532D01" w:rsidRPr="00532D01">
        <w:rPr>
          <w:sz w:val="26"/>
          <w:szCs w:val="26"/>
        </w:rPr>
        <w:t>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 xml:space="preserve">Уведомление подписывается </w:t>
      </w:r>
      <w:r w:rsidR="00AB2B94">
        <w:rPr>
          <w:sz w:val="26"/>
          <w:szCs w:val="26"/>
        </w:rPr>
        <w:t>р</w:t>
      </w:r>
      <w:r w:rsidRPr="00532D01">
        <w:rPr>
          <w:sz w:val="26"/>
          <w:szCs w:val="26"/>
        </w:rPr>
        <w:t>уководителем муниципального учреждения, с указанием расшифровки подписи и даты.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5. Уведомление на имя председа</w:t>
      </w:r>
      <w:r w:rsidR="00AB2B94">
        <w:rPr>
          <w:sz w:val="26"/>
          <w:szCs w:val="26"/>
        </w:rPr>
        <w:t>теля Комиссии представляется в А</w:t>
      </w:r>
      <w:r w:rsidRPr="00532D01">
        <w:rPr>
          <w:sz w:val="26"/>
          <w:szCs w:val="26"/>
        </w:rPr>
        <w:t xml:space="preserve">дминистрацию </w:t>
      </w:r>
      <w:r w:rsidR="002E0287">
        <w:rPr>
          <w:sz w:val="26"/>
          <w:szCs w:val="26"/>
        </w:rPr>
        <w:t>Тёсово-Нетыльского</w:t>
      </w:r>
      <w:r w:rsidR="002E0287" w:rsidRPr="00AB2B94">
        <w:rPr>
          <w:sz w:val="26"/>
          <w:szCs w:val="26"/>
        </w:rPr>
        <w:t xml:space="preserve"> </w:t>
      </w:r>
      <w:r w:rsidR="00AB2B94">
        <w:rPr>
          <w:sz w:val="26"/>
          <w:szCs w:val="26"/>
        </w:rPr>
        <w:t>сельского поселения (далее – Администрация).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532D01" w:rsidRPr="00532D01" w:rsidRDefault="00AB2B94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должностное лицо А</w:t>
      </w:r>
      <w:r w:rsidR="00532D01" w:rsidRPr="00532D01">
        <w:rPr>
          <w:sz w:val="26"/>
          <w:szCs w:val="26"/>
        </w:rPr>
        <w:t>дминистраци</w:t>
      </w:r>
      <w:r w:rsidR="002E0287">
        <w:rPr>
          <w:sz w:val="26"/>
          <w:szCs w:val="26"/>
        </w:rPr>
        <w:t>и</w:t>
      </w:r>
      <w:r w:rsidR="002E0287" w:rsidRPr="002E0287">
        <w:rPr>
          <w:sz w:val="26"/>
          <w:szCs w:val="26"/>
        </w:rPr>
        <w:t xml:space="preserve"> </w:t>
      </w:r>
      <w:r w:rsidR="002E0287">
        <w:rPr>
          <w:sz w:val="26"/>
          <w:szCs w:val="26"/>
        </w:rPr>
        <w:t>Тёсово-Нетыльского</w:t>
      </w:r>
      <w:r w:rsidR="00532D01" w:rsidRPr="00532D01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 w:rsidR="00532D01" w:rsidRPr="00532D01">
        <w:rPr>
          <w:sz w:val="26"/>
          <w:szCs w:val="26"/>
        </w:rPr>
        <w:t>, помимо регистрации уведомления в журнале, обязано выдать руководителю муниципального учреждения и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В случае если уведомление поступило по почте, копия у</w:t>
      </w:r>
      <w:r w:rsidR="00AB2B94">
        <w:rPr>
          <w:sz w:val="26"/>
          <w:szCs w:val="26"/>
        </w:rPr>
        <w:t xml:space="preserve">ведомления направляется </w:t>
      </w:r>
      <w:r w:rsidRPr="00532D01">
        <w:rPr>
          <w:sz w:val="26"/>
          <w:szCs w:val="26"/>
        </w:rPr>
        <w:t>руководителю муниципального учреждения по почте заказным письмом не позднее 3 рабочих дней с момента регистрации уведомления.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Отказ в регистрации уведомления, а также невыдача копии уведомления не допускается.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7. Ответственное до</w:t>
      </w:r>
      <w:r w:rsidR="00AB2B94">
        <w:rPr>
          <w:sz w:val="26"/>
          <w:szCs w:val="26"/>
        </w:rPr>
        <w:t>лжностное лицо А</w:t>
      </w:r>
      <w:r w:rsidRPr="00532D01">
        <w:rPr>
          <w:sz w:val="26"/>
          <w:szCs w:val="26"/>
        </w:rPr>
        <w:t xml:space="preserve">дминистрации в день поступления уведомления регистрирует его в журнале учета уведомлений. </w:t>
      </w:r>
    </w:p>
    <w:p w:rsidR="00532D01" w:rsidRPr="00532D01" w:rsidRDefault="00532D01" w:rsidP="002F72D8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>С даты регистрации уведомления, руководител</w:t>
      </w:r>
      <w:r w:rsidR="00AB2B94">
        <w:rPr>
          <w:sz w:val="26"/>
          <w:szCs w:val="26"/>
        </w:rPr>
        <w:t>ь</w:t>
      </w:r>
      <w:r w:rsidRPr="00532D01">
        <w:rPr>
          <w:sz w:val="26"/>
          <w:szCs w:val="26"/>
        </w:rPr>
        <w:t xml:space="preserve"> муниципального учреждения,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AB2B94" w:rsidRDefault="00AB2B94" w:rsidP="00AB2B94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Должностное лицо А</w:t>
      </w:r>
      <w:r w:rsidR="00532D01" w:rsidRPr="00532D01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, </w:t>
      </w:r>
      <w:r w:rsidR="00532D01" w:rsidRPr="00532D01">
        <w:rPr>
          <w:sz w:val="26"/>
          <w:szCs w:val="26"/>
        </w:rPr>
        <w:t>уполномоченно</w:t>
      </w:r>
      <w:r>
        <w:rPr>
          <w:sz w:val="26"/>
          <w:szCs w:val="26"/>
        </w:rPr>
        <w:t xml:space="preserve">е </w:t>
      </w:r>
      <w:r w:rsidR="00532D01" w:rsidRPr="00532D01">
        <w:rPr>
          <w:sz w:val="26"/>
          <w:szCs w:val="26"/>
        </w:rPr>
        <w:t>на прием и регистрацию уведомлений,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AB2B94" w:rsidRPr="00AB2B94" w:rsidRDefault="00532D01" w:rsidP="00AB2B94">
      <w:pPr>
        <w:tabs>
          <w:tab w:val="left" w:pos="3885"/>
        </w:tabs>
        <w:snapToGrid w:val="0"/>
        <w:ind w:firstLine="567"/>
        <w:jc w:val="both"/>
        <w:rPr>
          <w:sz w:val="26"/>
          <w:szCs w:val="26"/>
        </w:rPr>
      </w:pPr>
      <w:r w:rsidRPr="00532D01">
        <w:rPr>
          <w:sz w:val="26"/>
          <w:szCs w:val="26"/>
        </w:rPr>
        <w:t xml:space="preserve">9. Уведомление, указанное в пункте 4 настоящего Порядка, рассматривается Комиссией в порядке, установленном постановлением </w:t>
      </w:r>
      <w:r w:rsidR="00AB2B94" w:rsidRPr="00AB2B94">
        <w:rPr>
          <w:sz w:val="26"/>
          <w:szCs w:val="26"/>
        </w:rPr>
        <w:t>Администрации</w:t>
      </w:r>
      <w:r w:rsidR="002E0287" w:rsidRPr="002E0287">
        <w:rPr>
          <w:sz w:val="26"/>
          <w:szCs w:val="26"/>
        </w:rPr>
        <w:t xml:space="preserve"> </w:t>
      </w:r>
      <w:r w:rsidR="002E0287">
        <w:rPr>
          <w:sz w:val="26"/>
          <w:szCs w:val="26"/>
        </w:rPr>
        <w:t>Тёсово-Нетыльского</w:t>
      </w:r>
      <w:r w:rsidR="00AB2B94" w:rsidRPr="00AB2B94">
        <w:rPr>
          <w:sz w:val="26"/>
          <w:szCs w:val="26"/>
        </w:rPr>
        <w:t xml:space="preserve"> сельского поселения 20</w:t>
      </w:r>
      <w:r w:rsidR="00AB2B94">
        <w:rPr>
          <w:sz w:val="26"/>
          <w:szCs w:val="26"/>
        </w:rPr>
        <w:t>.04.</w:t>
      </w:r>
      <w:r w:rsidR="00AB2B94" w:rsidRPr="00AB2B94">
        <w:rPr>
          <w:sz w:val="26"/>
          <w:szCs w:val="26"/>
        </w:rPr>
        <w:t>2016</w:t>
      </w:r>
      <w:r w:rsidR="00AB2B94">
        <w:rPr>
          <w:sz w:val="26"/>
          <w:szCs w:val="26"/>
        </w:rPr>
        <w:t xml:space="preserve"> </w:t>
      </w:r>
      <w:r w:rsidR="00AB2B94" w:rsidRPr="00AB2B94">
        <w:rPr>
          <w:sz w:val="26"/>
          <w:szCs w:val="26"/>
        </w:rPr>
        <w:t>№ 53</w:t>
      </w:r>
      <w:r w:rsidR="00AB2B94">
        <w:rPr>
          <w:sz w:val="26"/>
          <w:szCs w:val="26"/>
        </w:rPr>
        <w:t xml:space="preserve"> «</w:t>
      </w:r>
      <w:r w:rsidR="00AB2B94" w:rsidRPr="00AB2B94">
        <w:rPr>
          <w:bCs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2E0287">
        <w:rPr>
          <w:sz w:val="26"/>
          <w:szCs w:val="26"/>
        </w:rPr>
        <w:t>Тёсово-Нетыльского</w:t>
      </w:r>
      <w:r w:rsidR="002E0287" w:rsidRPr="00AB2B94">
        <w:rPr>
          <w:sz w:val="26"/>
          <w:szCs w:val="26"/>
        </w:rPr>
        <w:t xml:space="preserve"> </w:t>
      </w:r>
      <w:r w:rsidR="00AB2B94" w:rsidRPr="00AB2B94">
        <w:rPr>
          <w:bCs/>
          <w:sz w:val="26"/>
          <w:szCs w:val="26"/>
        </w:rPr>
        <w:t>сельского поселения</w:t>
      </w:r>
      <w:r w:rsidR="00AB2B94">
        <w:rPr>
          <w:bCs/>
          <w:sz w:val="26"/>
          <w:szCs w:val="26"/>
        </w:rPr>
        <w:t>».</w:t>
      </w:r>
    </w:p>
    <w:p w:rsidR="00402A5D" w:rsidRDefault="00532D0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  <w:r w:rsidRPr="00532D01">
        <w:rPr>
          <w:sz w:val="26"/>
          <w:szCs w:val="26"/>
        </w:rPr>
        <w:t xml:space="preserve">10. В ходе подготовки заключения на поступившее уведомление Комиссия имеет право проводить собеседование </w:t>
      </w:r>
      <w:r w:rsidR="005A4331">
        <w:rPr>
          <w:sz w:val="26"/>
          <w:szCs w:val="26"/>
        </w:rPr>
        <w:t xml:space="preserve">с </w:t>
      </w:r>
      <w:r w:rsidRPr="00532D01">
        <w:rPr>
          <w:sz w:val="26"/>
          <w:szCs w:val="26"/>
        </w:rPr>
        <w:t>руководителем муниципального учреждения</w:t>
      </w:r>
      <w:r w:rsidR="005A4331">
        <w:rPr>
          <w:sz w:val="26"/>
          <w:szCs w:val="26"/>
        </w:rPr>
        <w:t xml:space="preserve">, </w:t>
      </w:r>
      <w:r w:rsidRPr="00532D01">
        <w:rPr>
          <w:sz w:val="26"/>
          <w:szCs w:val="26"/>
        </w:rPr>
        <w:t xml:space="preserve">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</w:t>
      </w:r>
      <w:r w:rsidRPr="004A50D4">
        <w:rPr>
          <w:color w:val="000000"/>
          <w:sz w:val="26"/>
          <w:szCs w:val="26"/>
        </w:rPr>
        <w:t>поступления уведомления. Указанный срок может быть продлен</w:t>
      </w:r>
      <w:r w:rsidR="00402A5D">
        <w:rPr>
          <w:color w:val="000000"/>
          <w:sz w:val="26"/>
          <w:szCs w:val="26"/>
        </w:rPr>
        <w:t xml:space="preserve"> ввиду не поступления ответов на направленные запросы</w:t>
      </w:r>
      <w:r w:rsidRPr="004A50D4">
        <w:rPr>
          <w:color w:val="000000"/>
          <w:sz w:val="26"/>
          <w:szCs w:val="26"/>
        </w:rPr>
        <w:t>, но не б</w:t>
      </w:r>
      <w:r w:rsidR="00402A5D">
        <w:rPr>
          <w:color w:val="000000"/>
          <w:sz w:val="26"/>
          <w:szCs w:val="26"/>
        </w:rPr>
        <w:t>олее чем на 30 календарных дней.</w:t>
      </w:r>
    </w:p>
    <w:p w:rsidR="005A4331" w:rsidRPr="005A4331" w:rsidRDefault="00532D0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 xml:space="preserve">11. </w:t>
      </w:r>
      <w:r w:rsidR="005A4331" w:rsidRPr="004A50D4">
        <w:rPr>
          <w:color w:val="000000"/>
          <w:sz w:val="26"/>
          <w:szCs w:val="26"/>
        </w:rPr>
        <w:t xml:space="preserve">Комиссия </w:t>
      </w:r>
      <w:r w:rsidR="005A4331" w:rsidRPr="005A4331">
        <w:rPr>
          <w:color w:val="000000"/>
          <w:sz w:val="26"/>
          <w:szCs w:val="26"/>
        </w:rPr>
        <w:t>принимает по поступившему уведомлению одно из следующих решений, которое подлежит утверждению работодателем:</w:t>
      </w:r>
    </w:p>
    <w:p w:rsidR="005A4331" w:rsidRPr="005A4331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5A4331">
        <w:rPr>
          <w:color w:val="000000"/>
          <w:sz w:val="26"/>
          <w:szCs w:val="26"/>
        </w:rPr>
        <w:lastRenderedPageBreak/>
        <w:t xml:space="preserve">а) признать, что при исполнении должностных обязанностей руководителем, </w:t>
      </w:r>
      <w:r>
        <w:rPr>
          <w:color w:val="000000"/>
          <w:sz w:val="26"/>
          <w:szCs w:val="26"/>
        </w:rPr>
        <w:t>п</w:t>
      </w:r>
      <w:r w:rsidRPr="005A4331">
        <w:rPr>
          <w:color w:val="000000"/>
          <w:sz w:val="26"/>
          <w:szCs w:val="26"/>
        </w:rPr>
        <w:t>редставившим уведомление, конфликт интересов отсутствует;</w:t>
      </w:r>
    </w:p>
    <w:p w:rsidR="005A4331" w:rsidRPr="005A4331" w:rsidRDefault="005A4331" w:rsidP="005A433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5A4331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5A4331">
        <w:rPr>
          <w:color w:val="000000"/>
          <w:sz w:val="26"/>
          <w:szCs w:val="26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5A4331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12. </w:t>
      </w:r>
      <w:r w:rsidR="00532D01" w:rsidRPr="004A50D4">
        <w:rPr>
          <w:color w:val="000000"/>
          <w:sz w:val="26"/>
          <w:szCs w:val="26"/>
        </w:rPr>
        <w:t>Решение Комиссии, определяющее необходимые меры по предотвращению или урегулированию конфликта интересов, обязательно для исполнения руководителем муниципального учреждения.</w:t>
      </w:r>
    </w:p>
    <w:p w:rsidR="005A4331" w:rsidRPr="005A4331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 </w:t>
      </w:r>
      <w:r w:rsidRPr="004A50D4">
        <w:rPr>
          <w:color w:val="000000"/>
          <w:sz w:val="26"/>
          <w:szCs w:val="26"/>
        </w:rPr>
        <w:t>Решение Комиссии оформляется в письменном виде и в течение трех рабочих дней со дня утверждения работодателем доводится до руководителя, представившего уведомление, под расписку.</w:t>
      </w:r>
    </w:p>
    <w:p w:rsidR="005A4331" w:rsidRPr="004A50D4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14. В случае принятия решения, предусмотренного подпунктом «б» пункта 11 настоящего Порядка, работодатель принимает меры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когда руководитель,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расписку.</w:t>
      </w:r>
    </w:p>
    <w:p w:rsidR="005A4331" w:rsidRPr="004A50D4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15. Руководитель, представивший уведомление, и не принявший мер по урегулированию или предотвращению конфликта интересов, несет ответственность, предусмотренную законодательством Российской Федерации.</w:t>
      </w:r>
    </w:p>
    <w:p w:rsidR="005A4331" w:rsidRPr="004A50D4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16. Порядок уведомления, предусмотренный пунктами 3 и 4 настоящего Порядка, распространяется также на уведомление руководителем муниципального учреждения о следующих фактах:</w:t>
      </w:r>
    </w:p>
    <w:p w:rsidR="005A4331" w:rsidRPr="004A50D4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 xml:space="preserve"> 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</w:p>
    <w:p w:rsidR="005A4331" w:rsidRPr="004A50D4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 xml:space="preserve"> 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5A4331" w:rsidRPr="004A50D4" w:rsidRDefault="005A4331" w:rsidP="005A433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 xml:space="preserve"> - об известных ему совершаемых или предполагаемых сделках, в совершении которых он может быть признан заинтересованным.</w:t>
      </w:r>
    </w:p>
    <w:p w:rsidR="00532D01" w:rsidRPr="004A50D4" w:rsidRDefault="00532D0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32D01" w:rsidRPr="004A50D4" w:rsidRDefault="00532D0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A4331" w:rsidRPr="004A50D4" w:rsidRDefault="005A4331" w:rsidP="005A4331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</w:p>
    <w:p w:rsidR="00532D01" w:rsidRPr="004A50D4" w:rsidRDefault="00532D01" w:rsidP="005A433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532D01" w:rsidRPr="00532D01" w:rsidRDefault="00532D01" w:rsidP="00532D01">
      <w:pPr>
        <w:tabs>
          <w:tab w:val="left" w:pos="3885"/>
        </w:tabs>
        <w:snapToGrid w:val="0"/>
        <w:jc w:val="both"/>
        <w:rPr>
          <w:sz w:val="26"/>
          <w:szCs w:val="26"/>
        </w:rPr>
      </w:pPr>
    </w:p>
    <w:p w:rsidR="00532D01" w:rsidRPr="00532D01" w:rsidRDefault="005A4331" w:rsidP="00532D01">
      <w:pPr>
        <w:tabs>
          <w:tab w:val="left" w:pos="3885"/>
        </w:tabs>
        <w:snapToGrid w:val="0"/>
        <w:jc w:val="both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32D01" w:rsidRPr="00532D01">
        <w:rPr>
          <w:sz w:val="22"/>
          <w:szCs w:val="22"/>
        </w:rPr>
        <w:t>Приложение 1</w:t>
      </w:r>
    </w:p>
    <w:p w:rsidR="00532D01" w:rsidRPr="00532D01" w:rsidRDefault="005A4331" w:rsidP="005A4331">
      <w:pPr>
        <w:tabs>
          <w:tab w:val="left" w:pos="3885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532D01" w:rsidRPr="00532D01">
        <w:rPr>
          <w:sz w:val="22"/>
          <w:szCs w:val="22"/>
        </w:rPr>
        <w:t>к Порядку уведомления представителя нанимателя</w:t>
      </w:r>
    </w:p>
    <w:p w:rsidR="000C4264" w:rsidRDefault="00532D01" w:rsidP="00532D01">
      <w:pPr>
        <w:tabs>
          <w:tab w:val="left" w:pos="3885"/>
        </w:tabs>
        <w:snapToGrid w:val="0"/>
        <w:ind w:left="3969"/>
        <w:jc w:val="both"/>
        <w:rPr>
          <w:sz w:val="22"/>
          <w:szCs w:val="22"/>
        </w:rPr>
      </w:pPr>
      <w:r w:rsidRPr="00532D01">
        <w:rPr>
          <w:sz w:val="22"/>
          <w:szCs w:val="22"/>
        </w:rPr>
        <w:t>(работодателя) руководител</w:t>
      </w:r>
      <w:r w:rsidR="000C4264">
        <w:rPr>
          <w:sz w:val="22"/>
          <w:szCs w:val="22"/>
        </w:rPr>
        <w:t>ем подведомственного</w:t>
      </w:r>
    </w:p>
    <w:p w:rsidR="00532D01" w:rsidRPr="00532D01" w:rsidRDefault="000C4264" w:rsidP="000C4264">
      <w:pPr>
        <w:tabs>
          <w:tab w:val="left" w:pos="3885"/>
        </w:tabs>
        <w:snapToGrid w:val="0"/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532D01" w:rsidRPr="00532D01">
        <w:rPr>
          <w:sz w:val="22"/>
          <w:szCs w:val="22"/>
        </w:rPr>
        <w:t>униципальн</w:t>
      </w:r>
      <w:r>
        <w:rPr>
          <w:sz w:val="22"/>
          <w:szCs w:val="22"/>
        </w:rPr>
        <w:t xml:space="preserve">ого </w:t>
      </w:r>
      <w:r w:rsidR="00532D01" w:rsidRPr="00532D01">
        <w:rPr>
          <w:sz w:val="22"/>
          <w:szCs w:val="22"/>
        </w:rPr>
        <w:t>учреждени</w:t>
      </w:r>
      <w:r>
        <w:rPr>
          <w:sz w:val="22"/>
          <w:szCs w:val="22"/>
        </w:rPr>
        <w:t>я</w:t>
      </w:r>
      <w:r w:rsidR="00532D01" w:rsidRPr="00532D01">
        <w:rPr>
          <w:sz w:val="22"/>
          <w:szCs w:val="22"/>
        </w:rPr>
        <w:t xml:space="preserve"> о возникновении личной заинтересованности</w:t>
      </w:r>
      <w:r>
        <w:rPr>
          <w:sz w:val="22"/>
          <w:szCs w:val="22"/>
        </w:rPr>
        <w:t xml:space="preserve"> </w:t>
      </w:r>
      <w:r w:rsidR="00532D01" w:rsidRPr="00532D01">
        <w:rPr>
          <w:sz w:val="22"/>
          <w:szCs w:val="22"/>
        </w:rPr>
        <w:t>при исполнении должностных обязанностей</w:t>
      </w:r>
    </w:p>
    <w:p w:rsidR="00532D01" w:rsidRPr="00532D01" w:rsidRDefault="00532D01" w:rsidP="00532D01">
      <w:pPr>
        <w:tabs>
          <w:tab w:val="left" w:pos="3885"/>
        </w:tabs>
        <w:snapToGrid w:val="0"/>
        <w:ind w:left="3969"/>
        <w:jc w:val="both"/>
        <w:rPr>
          <w:sz w:val="22"/>
          <w:szCs w:val="22"/>
        </w:rPr>
      </w:pPr>
      <w:r w:rsidRPr="00532D01">
        <w:rPr>
          <w:sz w:val="22"/>
          <w:szCs w:val="22"/>
        </w:rPr>
        <w:t>(осуществлении полномочий), которая приводит или</w:t>
      </w:r>
    </w:p>
    <w:p w:rsidR="00532D01" w:rsidRPr="00532D01" w:rsidRDefault="00532D01" w:rsidP="00532D01">
      <w:pPr>
        <w:tabs>
          <w:tab w:val="left" w:pos="3885"/>
        </w:tabs>
        <w:snapToGrid w:val="0"/>
        <w:ind w:left="3969"/>
        <w:jc w:val="both"/>
        <w:rPr>
          <w:sz w:val="22"/>
          <w:szCs w:val="22"/>
        </w:rPr>
      </w:pPr>
      <w:r w:rsidRPr="00532D01">
        <w:rPr>
          <w:sz w:val="22"/>
          <w:szCs w:val="22"/>
        </w:rPr>
        <w:t>может привести к конфликту интересов</w:t>
      </w:r>
    </w:p>
    <w:p w:rsidR="00532D01" w:rsidRDefault="00532D01" w:rsidP="00532D01">
      <w:pPr>
        <w:tabs>
          <w:tab w:val="left" w:pos="3885"/>
        </w:tabs>
        <w:snapToGrid w:val="0"/>
        <w:ind w:left="3969"/>
        <w:jc w:val="both"/>
        <w:rPr>
          <w:sz w:val="26"/>
          <w:szCs w:val="26"/>
        </w:rPr>
      </w:pPr>
    </w:p>
    <w:p w:rsidR="006B2CB8" w:rsidRPr="00532D01" w:rsidRDefault="006B2CB8" w:rsidP="00532D01">
      <w:pPr>
        <w:tabs>
          <w:tab w:val="left" w:pos="3885"/>
        </w:tabs>
        <w:snapToGrid w:val="0"/>
        <w:ind w:left="3969"/>
        <w:jc w:val="both"/>
        <w:rPr>
          <w:sz w:val="26"/>
          <w:szCs w:val="26"/>
        </w:rPr>
      </w:pPr>
    </w:p>
    <w:p w:rsidR="006B2CB8" w:rsidRPr="004A50D4" w:rsidRDefault="006B2CB8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32D01" w:rsidRPr="004A50D4">
        <w:rPr>
          <w:color w:val="000000"/>
          <w:sz w:val="26"/>
          <w:szCs w:val="26"/>
        </w:rPr>
        <w:t>Председателю комиссии по соблюдению требований</w:t>
      </w:r>
    </w:p>
    <w:p w:rsidR="006B2CB8" w:rsidRPr="004A50D4" w:rsidRDefault="006B2CB8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ab/>
      </w:r>
      <w:r w:rsidRPr="004A50D4">
        <w:rPr>
          <w:color w:val="000000"/>
          <w:sz w:val="26"/>
          <w:szCs w:val="26"/>
        </w:rPr>
        <w:tab/>
      </w:r>
      <w:r w:rsidR="00532D01" w:rsidRPr="004A50D4">
        <w:rPr>
          <w:color w:val="000000"/>
          <w:sz w:val="26"/>
          <w:szCs w:val="26"/>
        </w:rPr>
        <w:t>к служебному поведению муниципальных служащих</w:t>
      </w:r>
    </w:p>
    <w:p w:rsidR="00532D01" w:rsidRPr="004A50D4" w:rsidRDefault="006B2CB8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ab/>
      </w:r>
      <w:r w:rsidRPr="004A50D4">
        <w:rPr>
          <w:color w:val="000000"/>
          <w:sz w:val="26"/>
          <w:szCs w:val="26"/>
        </w:rPr>
        <w:tab/>
      </w:r>
      <w:r w:rsidR="00532D01" w:rsidRPr="004A50D4">
        <w:rPr>
          <w:color w:val="000000"/>
          <w:sz w:val="26"/>
          <w:szCs w:val="26"/>
        </w:rPr>
        <w:t>и урегулированию конфликта интересов</w:t>
      </w:r>
    </w:p>
    <w:p w:rsidR="00532D01" w:rsidRPr="004A50D4" w:rsidRDefault="002E0287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</w:t>
      </w:r>
      <w:r w:rsidR="006B2CB8" w:rsidRPr="004A50D4">
        <w:rPr>
          <w:color w:val="000000"/>
          <w:sz w:val="26"/>
          <w:szCs w:val="26"/>
        </w:rPr>
        <w:t>А</w:t>
      </w:r>
      <w:r w:rsidR="00532D01" w:rsidRPr="004A50D4">
        <w:rPr>
          <w:color w:val="000000"/>
          <w:sz w:val="26"/>
          <w:szCs w:val="26"/>
        </w:rPr>
        <w:t xml:space="preserve">дминистрации </w:t>
      </w:r>
      <w:r>
        <w:rPr>
          <w:sz w:val="26"/>
          <w:szCs w:val="26"/>
        </w:rPr>
        <w:t>Тёсово-Нетыльского</w:t>
      </w:r>
      <w:r w:rsidRPr="00AB2B94">
        <w:rPr>
          <w:sz w:val="26"/>
          <w:szCs w:val="26"/>
        </w:rPr>
        <w:t xml:space="preserve"> </w:t>
      </w:r>
      <w:r w:rsidR="006B2CB8" w:rsidRPr="004A50D4">
        <w:rPr>
          <w:color w:val="000000"/>
          <w:sz w:val="26"/>
          <w:szCs w:val="26"/>
        </w:rPr>
        <w:t>сельского поселения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532D01" w:rsidRPr="004A50D4" w:rsidRDefault="006B2CB8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ab/>
      </w:r>
      <w:r w:rsidRPr="004A50D4">
        <w:rPr>
          <w:color w:val="000000"/>
          <w:sz w:val="26"/>
          <w:szCs w:val="26"/>
        </w:rPr>
        <w:tab/>
      </w:r>
      <w:r w:rsidR="00532D01" w:rsidRPr="004A50D4">
        <w:rPr>
          <w:color w:val="000000"/>
          <w:sz w:val="26"/>
          <w:szCs w:val="26"/>
        </w:rPr>
        <w:t>от руководителя муниципального учреждения</w:t>
      </w:r>
    </w:p>
    <w:p w:rsidR="006B2CB8" w:rsidRPr="004A50D4" w:rsidRDefault="006B2CB8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6B2CB8" w:rsidRPr="004A50D4" w:rsidRDefault="006B2CB8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ab/>
      </w:r>
      <w:r w:rsidRPr="004A50D4">
        <w:rPr>
          <w:color w:val="000000"/>
          <w:sz w:val="26"/>
          <w:szCs w:val="26"/>
        </w:rPr>
        <w:tab/>
        <w:t>___________________________________________</w:t>
      </w:r>
    </w:p>
    <w:p w:rsidR="006B2CB8" w:rsidRPr="004A50D4" w:rsidRDefault="006B2CB8" w:rsidP="00532D01">
      <w:pPr>
        <w:tabs>
          <w:tab w:val="left" w:pos="3885"/>
        </w:tabs>
        <w:snapToGrid w:val="0"/>
        <w:jc w:val="both"/>
        <w:rPr>
          <w:color w:val="000000"/>
          <w:sz w:val="22"/>
          <w:szCs w:val="22"/>
        </w:rPr>
      </w:pPr>
      <w:r w:rsidRPr="004A50D4">
        <w:rPr>
          <w:color w:val="000000"/>
          <w:sz w:val="26"/>
          <w:szCs w:val="26"/>
        </w:rPr>
        <w:tab/>
      </w:r>
      <w:r w:rsidRPr="004A50D4">
        <w:rPr>
          <w:color w:val="000000"/>
          <w:sz w:val="26"/>
          <w:szCs w:val="26"/>
        </w:rPr>
        <w:tab/>
      </w:r>
      <w:r w:rsidRPr="004A50D4">
        <w:rPr>
          <w:color w:val="000000"/>
          <w:sz w:val="26"/>
          <w:szCs w:val="26"/>
        </w:rPr>
        <w:tab/>
      </w:r>
      <w:r w:rsidRPr="004A50D4">
        <w:rPr>
          <w:color w:val="000000"/>
          <w:sz w:val="26"/>
          <w:szCs w:val="26"/>
        </w:rPr>
        <w:tab/>
      </w:r>
      <w:r w:rsidRPr="004A50D4">
        <w:rPr>
          <w:color w:val="000000"/>
          <w:sz w:val="26"/>
          <w:szCs w:val="26"/>
        </w:rPr>
        <w:tab/>
      </w:r>
      <w:r w:rsidRPr="004A50D4">
        <w:rPr>
          <w:color w:val="000000"/>
          <w:sz w:val="22"/>
          <w:szCs w:val="22"/>
        </w:rPr>
        <w:t>(Ф.И.О.)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532D01" w:rsidRPr="004A50D4" w:rsidRDefault="00532D01" w:rsidP="006B2CB8">
      <w:pPr>
        <w:tabs>
          <w:tab w:val="left" w:pos="3885"/>
        </w:tabs>
        <w:snapToGrid w:val="0"/>
        <w:jc w:val="center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УВЕДОМЛЕНИЕ</w:t>
      </w:r>
    </w:p>
    <w:p w:rsidR="00532D01" w:rsidRPr="004A50D4" w:rsidRDefault="00532D01" w:rsidP="006B2CB8">
      <w:pPr>
        <w:tabs>
          <w:tab w:val="left" w:pos="3885"/>
        </w:tabs>
        <w:snapToGrid w:val="0"/>
        <w:jc w:val="center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о возникновении личной заинтересованности при исполнении</w:t>
      </w:r>
      <w:r w:rsidR="006B2CB8" w:rsidRPr="004A50D4">
        <w:rPr>
          <w:color w:val="000000"/>
          <w:sz w:val="26"/>
          <w:szCs w:val="26"/>
        </w:rPr>
        <w:t xml:space="preserve"> </w:t>
      </w:r>
      <w:r w:rsidRPr="004A50D4">
        <w:rPr>
          <w:color w:val="000000"/>
          <w:sz w:val="26"/>
          <w:szCs w:val="26"/>
        </w:rPr>
        <w:t>своих полномочий, которая приводит или может привести к конфликту интересов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6B2CB8" w:rsidRPr="004A50D4" w:rsidRDefault="00532D01" w:rsidP="006B2CB8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</w:t>
      </w:r>
    </w:p>
    <w:p w:rsidR="00532D01" w:rsidRPr="004A50D4" w:rsidRDefault="00532D01" w:rsidP="006B2CB8">
      <w:pPr>
        <w:snapToGrid w:val="0"/>
        <w:ind w:firstLine="567"/>
        <w:jc w:val="center"/>
        <w:rPr>
          <w:color w:val="000000"/>
          <w:sz w:val="22"/>
          <w:szCs w:val="22"/>
          <w:u w:val="single"/>
        </w:rPr>
      </w:pPr>
      <w:r w:rsidRPr="004A50D4">
        <w:rPr>
          <w:color w:val="000000"/>
          <w:sz w:val="22"/>
          <w:szCs w:val="22"/>
          <w:u w:val="single"/>
        </w:rPr>
        <w:t>(нужное подчеркнуть).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532D01" w:rsidRPr="004A50D4" w:rsidRDefault="00532D01" w:rsidP="006B2CB8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_____________________________________________________________________________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_____________________________________________________________________________</w:t>
      </w:r>
    </w:p>
    <w:p w:rsidR="00532D01" w:rsidRPr="004A50D4" w:rsidRDefault="00532D01" w:rsidP="006B2CB8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_____________________________________________________________________________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532D01" w:rsidRPr="004A50D4" w:rsidRDefault="00532D01" w:rsidP="006B2CB8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 xml:space="preserve">Дополнительные сведения: 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_____________________________________________________________________________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532D01" w:rsidRPr="004A50D4" w:rsidRDefault="00532D01" w:rsidP="006B2CB8">
      <w:pPr>
        <w:tabs>
          <w:tab w:val="left" w:pos="3885"/>
        </w:tabs>
        <w:snapToGrid w:val="0"/>
        <w:ind w:firstLine="567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 xml:space="preserve">_____________________________________________________________________________  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532D01" w:rsidRPr="004A50D4" w:rsidRDefault="00532D01" w:rsidP="006B2CB8">
      <w:pPr>
        <w:tabs>
          <w:tab w:val="left" w:pos="-2268"/>
        </w:tabs>
        <w:snapToGrid w:val="0"/>
        <w:ind w:firstLine="567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</w:t>
      </w:r>
      <w:r w:rsidR="006B2CB8" w:rsidRPr="004A50D4">
        <w:rPr>
          <w:color w:val="000000"/>
          <w:sz w:val="26"/>
          <w:szCs w:val="26"/>
        </w:rPr>
        <w:t>улированию конфликта интересов А</w:t>
      </w:r>
      <w:r w:rsidRPr="004A50D4">
        <w:rPr>
          <w:color w:val="000000"/>
          <w:sz w:val="26"/>
          <w:szCs w:val="26"/>
        </w:rPr>
        <w:t xml:space="preserve">дминистрации </w:t>
      </w:r>
      <w:r w:rsidR="002E0287">
        <w:rPr>
          <w:sz w:val="26"/>
          <w:szCs w:val="26"/>
        </w:rPr>
        <w:t>Тёсово-Нетыльского</w:t>
      </w:r>
      <w:r w:rsidR="002E0287" w:rsidRPr="00AB2B94">
        <w:rPr>
          <w:sz w:val="26"/>
          <w:szCs w:val="26"/>
        </w:rPr>
        <w:t xml:space="preserve"> </w:t>
      </w:r>
      <w:r w:rsidR="006B2CB8" w:rsidRPr="004A50D4">
        <w:rPr>
          <w:color w:val="000000"/>
          <w:sz w:val="26"/>
          <w:szCs w:val="26"/>
        </w:rPr>
        <w:t>сельского поселения</w:t>
      </w:r>
    </w:p>
    <w:p w:rsidR="00532D01" w:rsidRPr="004A50D4" w:rsidRDefault="00532D01" w:rsidP="006B2CB8">
      <w:pPr>
        <w:tabs>
          <w:tab w:val="left" w:pos="3885"/>
        </w:tabs>
        <w:snapToGrid w:val="0"/>
        <w:jc w:val="center"/>
        <w:rPr>
          <w:color w:val="000000"/>
          <w:sz w:val="22"/>
          <w:szCs w:val="22"/>
          <w:u w:val="single"/>
        </w:rPr>
      </w:pPr>
      <w:r w:rsidRPr="004A50D4">
        <w:rPr>
          <w:color w:val="000000"/>
          <w:sz w:val="22"/>
          <w:szCs w:val="22"/>
          <w:u w:val="single"/>
        </w:rPr>
        <w:t>(нужное подчеркнуть).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</w:p>
    <w:p w:rsidR="00532D01" w:rsidRPr="004A50D4" w:rsidRDefault="006B2CB8" w:rsidP="00532D01">
      <w:pPr>
        <w:tabs>
          <w:tab w:val="left" w:pos="3885"/>
        </w:tabs>
        <w:snapToGrid w:val="0"/>
        <w:jc w:val="both"/>
        <w:rPr>
          <w:color w:val="000000"/>
          <w:sz w:val="26"/>
          <w:szCs w:val="26"/>
        </w:rPr>
      </w:pPr>
      <w:r w:rsidRPr="004A50D4">
        <w:rPr>
          <w:color w:val="000000"/>
          <w:sz w:val="26"/>
          <w:szCs w:val="26"/>
        </w:rPr>
        <w:t>«__»</w:t>
      </w:r>
      <w:r w:rsidR="00532D01" w:rsidRPr="004A50D4">
        <w:rPr>
          <w:color w:val="000000"/>
          <w:sz w:val="26"/>
          <w:szCs w:val="26"/>
        </w:rPr>
        <w:t>__________20__г.__________________     ___________________________________</w:t>
      </w:r>
    </w:p>
    <w:p w:rsidR="00532D01" w:rsidRPr="004A50D4" w:rsidRDefault="006B2CB8" w:rsidP="00532D01">
      <w:pPr>
        <w:tabs>
          <w:tab w:val="left" w:pos="3885"/>
        </w:tabs>
        <w:snapToGrid w:val="0"/>
        <w:jc w:val="both"/>
        <w:rPr>
          <w:i/>
          <w:color w:val="000000"/>
          <w:sz w:val="22"/>
          <w:szCs w:val="22"/>
        </w:rPr>
      </w:pPr>
      <w:r w:rsidRPr="004A50D4">
        <w:rPr>
          <w:i/>
          <w:color w:val="000000"/>
          <w:sz w:val="26"/>
          <w:szCs w:val="26"/>
        </w:rPr>
        <w:t xml:space="preserve">                                              </w:t>
      </w:r>
      <w:r w:rsidR="00532D01" w:rsidRPr="004A50D4">
        <w:rPr>
          <w:i/>
          <w:color w:val="000000"/>
          <w:sz w:val="22"/>
          <w:szCs w:val="22"/>
        </w:rPr>
        <w:t xml:space="preserve">(подпись лица)             </w:t>
      </w:r>
      <w:r w:rsidRPr="004A50D4">
        <w:rPr>
          <w:i/>
          <w:color w:val="000000"/>
          <w:sz w:val="22"/>
          <w:szCs w:val="22"/>
        </w:rPr>
        <w:t xml:space="preserve">           </w:t>
      </w:r>
      <w:r w:rsidR="00532D01" w:rsidRPr="004A50D4">
        <w:rPr>
          <w:i/>
          <w:color w:val="000000"/>
          <w:sz w:val="22"/>
          <w:szCs w:val="22"/>
        </w:rPr>
        <w:t>(расшифровка подписи)</w:t>
      </w:r>
    </w:p>
    <w:p w:rsidR="00532D01" w:rsidRPr="004A50D4" w:rsidRDefault="00532D01" w:rsidP="00532D01">
      <w:pPr>
        <w:tabs>
          <w:tab w:val="left" w:pos="3885"/>
        </w:tabs>
        <w:snapToGrid w:val="0"/>
        <w:jc w:val="both"/>
        <w:rPr>
          <w:color w:val="000000"/>
          <w:sz w:val="22"/>
          <w:szCs w:val="22"/>
        </w:rPr>
      </w:pPr>
      <w:r w:rsidRPr="004A50D4">
        <w:rPr>
          <w:color w:val="000000"/>
          <w:sz w:val="22"/>
          <w:szCs w:val="22"/>
        </w:rPr>
        <w:lastRenderedPageBreak/>
        <w:tab/>
      </w:r>
    </w:p>
    <w:sectPr w:rsidR="00532D01" w:rsidRPr="004A50D4" w:rsidSect="00DD44B9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A6" w:rsidRDefault="009C6AA6">
      <w:r>
        <w:separator/>
      </w:r>
    </w:p>
  </w:endnote>
  <w:endnote w:type="continuationSeparator" w:id="0">
    <w:p w:rsidR="009C6AA6" w:rsidRDefault="009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A6" w:rsidRDefault="009C6AA6">
      <w:r>
        <w:separator/>
      </w:r>
    </w:p>
  </w:footnote>
  <w:footnote w:type="continuationSeparator" w:id="0">
    <w:p w:rsidR="009C6AA6" w:rsidRDefault="009C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  <w:color w:val="000000"/>
        <w:sz w:val="28"/>
        <w:szCs w:val="28"/>
        <w:lang w:eastAsia="ru-RU" w:bidi="ru-RU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29E6C6E"/>
    <w:multiLevelType w:val="hybridMultilevel"/>
    <w:tmpl w:val="5E765296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55E2F30"/>
    <w:multiLevelType w:val="multilevel"/>
    <w:tmpl w:val="6A56E61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3">
    <w:nsid w:val="2AAB2A23"/>
    <w:multiLevelType w:val="multilevel"/>
    <w:tmpl w:val="4132926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4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72701A7"/>
    <w:multiLevelType w:val="multilevel"/>
    <w:tmpl w:val="3A2E4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E0E6FB5"/>
    <w:multiLevelType w:val="hybridMultilevel"/>
    <w:tmpl w:val="DDA83AC0"/>
    <w:lvl w:ilvl="0" w:tplc="9EFA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6C3CDD"/>
    <w:multiLevelType w:val="hybridMultilevel"/>
    <w:tmpl w:val="2E4CA690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426316F5"/>
    <w:multiLevelType w:val="multilevel"/>
    <w:tmpl w:val="6248E7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4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5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2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7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30">
    <w:nsid w:val="4DDD4F60"/>
    <w:multiLevelType w:val="multilevel"/>
    <w:tmpl w:val="777E9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1">
    <w:nsid w:val="4E817654"/>
    <w:multiLevelType w:val="hybridMultilevel"/>
    <w:tmpl w:val="7ADCAAFA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33">
    <w:nsid w:val="55D641AB"/>
    <w:multiLevelType w:val="hybridMultilevel"/>
    <w:tmpl w:val="5E8EDEDC"/>
    <w:lvl w:ilvl="0" w:tplc="061CA89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5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BE60E3"/>
    <w:multiLevelType w:val="multilevel"/>
    <w:tmpl w:val="5A4EC9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0E96CDC"/>
    <w:multiLevelType w:val="hybridMultilevel"/>
    <w:tmpl w:val="569886BE"/>
    <w:lvl w:ilvl="0" w:tplc="05A86D30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44">
    <w:nsid w:val="7AF14131"/>
    <w:multiLevelType w:val="hybridMultilevel"/>
    <w:tmpl w:val="F87EC580"/>
    <w:lvl w:ilvl="0" w:tplc="A920B9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0"/>
  </w:num>
  <w:num w:numId="5">
    <w:abstractNumId w:val="27"/>
  </w:num>
  <w:num w:numId="6">
    <w:abstractNumId w:val="18"/>
  </w:num>
  <w:num w:numId="7">
    <w:abstractNumId w:val="38"/>
  </w:num>
  <w:num w:numId="8">
    <w:abstractNumId w:val="21"/>
  </w:num>
  <w:num w:numId="9">
    <w:abstractNumId w:val="16"/>
  </w:num>
  <w:num w:numId="10">
    <w:abstractNumId w:val="8"/>
  </w:num>
  <w:num w:numId="11">
    <w:abstractNumId w:val="7"/>
  </w:num>
  <w:num w:numId="12">
    <w:abstractNumId w:val="6"/>
  </w:num>
  <w:num w:numId="13">
    <w:abstractNumId w:val="14"/>
  </w:num>
  <w:num w:numId="14">
    <w:abstractNumId w:val="25"/>
  </w:num>
  <w:num w:numId="15">
    <w:abstractNumId w:val="39"/>
  </w:num>
  <w:num w:numId="16">
    <w:abstractNumId w:val="44"/>
  </w:num>
  <w:num w:numId="17">
    <w:abstractNumId w:val="4"/>
  </w:num>
  <w:num w:numId="18">
    <w:abstractNumId w:val="20"/>
  </w:num>
  <w:num w:numId="19">
    <w:abstractNumId w:val="42"/>
  </w:num>
  <w:num w:numId="20">
    <w:abstractNumId w:val="31"/>
  </w:num>
  <w:num w:numId="21">
    <w:abstractNumId w:val="30"/>
  </w:num>
  <w:num w:numId="22">
    <w:abstractNumId w:val="13"/>
  </w:num>
  <w:num w:numId="23">
    <w:abstractNumId w:val="17"/>
  </w:num>
  <w:num w:numId="24">
    <w:abstractNumId w:val="19"/>
  </w:num>
  <w:num w:numId="25">
    <w:abstractNumId w:val="22"/>
  </w:num>
  <w:num w:numId="26">
    <w:abstractNumId w:val="43"/>
  </w:num>
  <w:num w:numId="27">
    <w:abstractNumId w:val="4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4"/>
  </w:num>
  <w:num w:numId="29">
    <w:abstractNumId w:val="24"/>
  </w:num>
  <w:num w:numId="30">
    <w:abstractNumId w:val="24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2"/>
  </w:num>
  <w:num w:numId="33">
    <w:abstractNumId w:val="29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3"/>
  </w:num>
  <w:num w:numId="36">
    <w:abstractNumId w:val="23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6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8"/>
  </w:num>
  <w:num w:numId="42">
    <w:abstractNumId w:val="10"/>
  </w:num>
  <w:num w:numId="43">
    <w:abstractNumId w:val="36"/>
  </w:num>
  <w:num w:numId="44">
    <w:abstractNumId w:val="41"/>
  </w:num>
  <w:num w:numId="45">
    <w:abstractNumId w:val="9"/>
  </w:num>
  <w:num w:numId="46">
    <w:abstractNumId w:val="37"/>
  </w:num>
  <w:num w:numId="47">
    <w:abstractNumId w:val="5"/>
  </w:num>
  <w:num w:numId="48">
    <w:abstractNumId w:val="33"/>
  </w:num>
  <w:num w:numId="49">
    <w:abstractNumId w:val="1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9"/>
    <w:rsid w:val="0000173E"/>
    <w:rsid w:val="0000312C"/>
    <w:rsid w:val="00004678"/>
    <w:rsid w:val="000055E2"/>
    <w:rsid w:val="00006811"/>
    <w:rsid w:val="00006BA6"/>
    <w:rsid w:val="0000749B"/>
    <w:rsid w:val="00007666"/>
    <w:rsid w:val="0001032D"/>
    <w:rsid w:val="00010F00"/>
    <w:rsid w:val="00011B5D"/>
    <w:rsid w:val="00011C2B"/>
    <w:rsid w:val="00012E66"/>
    <w:rsid w:val="00013546"/>
    <w:rsid w:val="00015CAB"/>
    <w:rsid w:val="00016590"/>
    <w:rsid w:val="0001663B"/>
    <w:rsid w:val="000168C8"/>
    <w:rsid w:val="00016C8D"/>
    <w:rsid w:val="000202AC"/>
    <w:rsid w:val="000222AD"/>
    <w:rsid w:val="00023316"/>
    <w:rsid w:val="00024C1A"/>
    <w:rsid w:val="00027E47"/>
    <w:rsid w:val="000304F0"/>
    <w:rsid w:val="00030FE1"/>
    <w:rsid w:val="000318A4"/>
    <w:rsid w:val="00031B91"/>
    <w:rsid w:val="00032AC2"/>
    <w:rsid w:val="00032AFF"/>
    <w:rsid w:val="00036892"/>
    <w:rsid w:val="00037C01"/>
    <w:rsid w:val="00040876"/>
    <w:rsid w:val="00040A2D"/>
    <w:rsid w:val="00043883"/>
    <w:rsid w:val="00043FEC"/>
    <w:rsid w:val="0004434F"/>
    <w:rsid w:val="00044FB8"/>
    <w:rsid w:val="0005044C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446"/>
    <w:rsid w:val="00076A88"/>
    <w:rsid w:val="00080616"/>
    <w:rsid w:val="00082715"/>
    <w:rsid w:val="0008282B"/>
    <w:rsid w:val="00083DC4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4972"/>
    <w:rsid w:val="000959A9"/>
    <w:rsid w:val="000A00DB"/>
    <w:rsid w:val="000A028C"/>
    <w:rsid w:val="000A1217"/>
    <w:rsid w:val="000A2831"/>
    <w:rsid w:val="000A45F0"/>
    <w:rsid w:val="000A5621"/>
    <w:rsid w:val="000B011F"/>
    <w:rsid w:val="000B0188"/>
    <w:rsid w:val="000B098E"/>
    <w:rsid w:val="000B2E14"/>
    <w:rsid w:val="000B4A80"/>
    <w:rsid w:val="000B51F4"/>
    <w:rsid w:val="000B5460"/>
    <w:rsid w:val="000B58DA"/>
    <w:rsid w:val="000B5B11"/>
    <w:rsid w:val="000C232F"/>
    <w:rsid w:val="000C2A0A"/>
    <w:rsid w:val="000C3093"/>
    <w:rsid w:val="000C4264"/>
    <w:rsid w:val="000C5210"/>
    <w:rsid w:val="000C5B1E"/>
    <w:rsid w:val="000C6532"/>
    <w:rsid w:val="000C65CC"/>
    <w:rsid w:val="000C699A"/>
    <w:rsid w:val="000C7C0A"/>
    <w:rsid w:val="000D21D6"/>
    <w:rsid w:val="000D4AFC"/>
    <w:rsid w:val="000D5F75"/>
    <w:rsid w:val="000D6DD0"/>
    <w:rsid w:val="000D778D"/>
    <w:rsid w:val="000E0996"/>
    <w:rsid w:val="000E21E2"/>
    <w:rsid w:val="000E278B"/>
    <w:rsid w:val="000E5510"/>
    <w:rsid w:val="000E6260"/>
    <w:rsid w:val="000E71EE"/>
    <w:rsid w:val="000F2744"/>
    <w:rsid w:val="000F27F0"/>
    <w:rsid w:val="000F4C03"/>
    <w:rsid w:val="000F75F8"/>
    <w:rsid w:val="00100E79"/>
    <w:rsid w:val="00100F3C"/>
    <w:rsid w:val="001031AC"/>
    <w:rsid w:val="001044DC"/>
    <w:rsid w:val="001061C6"/>
    <w:rsid w:val="00106563"/>
    <w:rsid w:val="00106C6B"/>
    <w:rsid w:val="00111543"/>
    <w:rsid w:val="00111693"/>
    <w:rsid w:val="00112608"/>
    <w:rsid w:val="001128C6"/>
    <w:rsid w:val="001144A9"/>
    <w:rsid w:val="001146C4"/>
    <w:rsid w:val="0011517E"/>
    <w:rsid w:val="00115BB2"/>
    <w:rsid w:val="00120A6B"/>
    <w:rsid w:val="0012180D"/>
    <w:rsid w:val="0012610A"/>
    <w:rsid w:val="00126C25"/>
    <w:rsid w:val="001271E4"/>
    <w:rsid w:val="001275E1"/>
    <w:rsid w:val="00130629"/>
    <w:rsid w:val="00130B1A"/>
    <w:rsid w:val="00130F31"/>
    <w:rsid w:val="001319AD"/>
    <w:rsid w:val="00131C4A"/>
    <w:rsid w:val="00134070"/>
    <w:rsid w:val="0013654E"/>
    <w:rsid w:val="00136566"/>
    <w:rsid w:val="0013677A"/>
    <w:rsid w:val="0014144C"/>
    <w:rsid w:val="001424B4"/>
    <w:rsid w:val="001429D2"/>
    <w:rsid w:val="00143244"/>
    <w:rsid w:val="00143285"/>
    <w:rsid w:val="00143972"/>
    <w:rsid w:val="00144749"/>
    <w:rsid w:val="00144A0F"/>
    <w:rsid w:val="00150EB6"/>
    <w:rsid w:val="00151E77"/>
    <w:rsid w:val="0015235E"/>
    <w:rsid w:val="00152FFE"/>
    <w:rsid w:val="00154AA4"/>
    <w:rsid w:val="0015512A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77F72"/>
    <w:rsid w:val="001801DE"/>
    <w:rsid w:val="00180B97"/>
    <w:rsid w:val="0018101E"/>
    <w:rsid w:val="00181A2C"/>
    <w:rsid w:val="00182CC6"/>
    <w:rsid w:val="00185487"/>
    <w:rsid w:val="00186095"/>
    <w:rsid w:val="00186C1B"/>
    <w:rsid w:val="00187D38"/>
    <w:rsid w:val="00195FFA"/>
    <w:rsid w:val="0019651A"/>
    <w:rsid w:val="001A149F"/>
    <w:rsid w:val="001A1A35"/>
    <w:rsid w:val="001A1B9A"/>
    <w:rsid w:val="001A4024"/>
    <w:rsid w:val="001A44AF"/>
    <w:rsid w:val="001B0115"/>
    <w:rsid w:val="001B1756"/>
    <w:rsid w:val="001B1E06"/>
    <w:rsid w:val="001B2CD4"/>
    <w:rsid w:val="001B3527"/>
    <w:rsid w:val="001C0DE7"/>
    <w:rsid w:val="001C1EFC"/>
    <w:rsid w:val="001C506E"/>
    <w:rsid w:val="001C5E77"/>
    <w:rsid w:val="001C6897"/>
    <w:rsid w:val="001C6D49"/>
    <w:rsid w:val="001D1050"/>
    <w:rsid w:val="001D1E95"/>
    <w:rsid w:val="001D43A8"/>
    <w:rsid w:val="001D463C"/>
    <w:rsid w:val="001D51BB"/>
    <w:rsid w:val="001D5AD7"/>
    <w:rsid w:val="001D6DB8"/>
    <w:rsid w:val="001D77AC"/>
    <w:rsid w:val="001D7A87"/>
    <w:rsid w:val="001E136F"/>
    <w:rsid w:val="001E19A8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6906"/>
    <w:rsid w:val="001F7B83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31FA"/>
    <w:rsid w:val="00214354"/>
    <w:rsid w:val="0021581F"/>
    <w:rsid w:val="0021584D"/>
    <w:rsid w:val="002166C2"/>
    <w:rsid w:val="002171E1"/>
    <w:rsid w:val="00217637"/>
    <w:rsid w:val="00217EE1"/>
    <w:rsid w:val="0022085D"/>
    <w:rsid w:val="00220F98"/>
    <w:rsid w:val="0022156F"/>
    <w:rsid w:val="00221B3A"/>
    <w:rsid w:val="00222612"/>
    <w:rsid w:val="00226257"/>
    <w:rsid w:val="00231697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0D8"/>
    <w:rsid w:val="00245242"/>
    <w:rsid w:val="0024755B"/>
    <w:rsid w:val="002508B7"/>
    <w:rsid w:val="002509C5"/>
    <w:rsid w:val="00251A62"/>
    <w:rsid w:val="002532F2"/>
    <w:rsid w:val="0025531B"/>
    <w:rsid w:val="002556FE"/>
    <w:rsid w:val="00256171"/>
    <w:rsid w:val="00257646"/>
    <w:rsid w:val="002609C1"/>
    <w:rsid w:val="00262209"/>
    <w:rsid w:val="00262B2E"/>
    <w:rsid w:val="00262D48"/>
    <w:rsid w:val="002644EF"/>
    <w:rsid w:val="002651B0"/>
    <w:rsid w:val="002659EC"/>
    <w:rsid w:val="00272012"/>
    <w:rsid w:val="0027202E"/>
    <w:rsid w:val="00274EF7"/>
    <w:rsid w:val="0027524F"/>
    <w:rsid w:val="00280DD5"/>
    <w:rsid w:val="00280EA9"/>
    <w:rsid w:val="00284928"/>
    <w:rsid w:val="00284AF7"/>
    <w:rsid w:val="00284D5D"/>
    <w:rsid w:val="0028654E"/>
    <w:rsid w:val="00286F4F"/>
    <w:rsid w:val="00291113"/>
    <w:rsid w:val="00293D1C"/>
    <w:rsid w:val="00295587"/>
    <w:rsid w:val="00296A7D"/>
    <w:rsid w:val="002A2178"/>
    <w:rsid w:val="002A3588"/>
    <w:rsid w:val="002A3D80"/>
    <w:rsid w:val="002A4F16"/>
    <w:rsid w:val="002A52DC"/>
    <w:rsid w:val="002B0D3D"/>
    <w:rsid w:val="002B15CE"/>
    <w:rsid w:val="002B3110"/>
    <w:rsid w:val="002B395A"/>
    <w:rsid w:val="002B4260"/>
    <w:rsid w:val="002C13BF"/>
    <w:rsid w:val="002C2613"/>
    <w:rsid w:val="002C283A"/>
    <w:rsid w:val="002C34A4"/>
    <w:rsid w:val="002C35A8"/>
    <w:rsid w:val="002C35BB"/>
    <w:rsid w:val="002C3DE1"/>
    <w:rsid w:val="002C4BD1"/>
    <w:rsid w:val="002C6592"/>
    <w:rsid w:val="002C71F2"/>
    <w:rsid w:val="002D0B48"/>
    <w:rsid w:val="002D2722"/>
    <w:rsid w:val="002D2BD4"/>
    <w:rsid w:val="002D775B"/>
    <w:rsid w:val="002D7F75"/>
    <w:rsid w:val="002E0287"/>
    <w:rsid w:val="002E1073"/>
    <w:rsid w:val="002E16AE"/>
    <w:rsid w:val="002E1774"/>
    <w:rsid w:val="002F130E"/>
    <w:rsid w:val="002F3022"/>
    <w:rsid w:val="002F3113"/>
    <w:rsid w:val="002F5A97"/>
    <w:rsid w:val="002F72D8"/>
    <w:rsid w:val="0030149D"/>
    <w:rsid w:val="00305F3B"/>
    <w:rsid w:val="00307881"/>
    <w:rsid w:val="00310AA9"/>
    <w:rsid w:val="00313842"/>
    <w:rsid w:val="003146B3"/>
    <w:rsid w:val="003151B2"/>
    <w:rsid w:val="00316626"/>
    <w:rsid w:val="00316A5C"/>
    <w:rsid w:val="00321D02"/>
    <w:rsid w:val="003240EF"/>
    <w:rsid w:val="0032453B"/>
    <w:rsid w:val="003245A1"/>
    <w:rsid w:val="00324CA4"/>
    <w:rsid w:val="00326886"/>
    <w:rsid w:val="00327442"/>
    <w:rsid w:val="00330A78"/>
    <w:rsid w:val="003354BB"/>
    <w:rsid w:val="00335739"/>
    <w:rsid w:val="00336BEE"/>
    <w:rsid w:val="00336E7A"/>
    <w:rsid w:val="00337831"/>
    <w:rsid w:val="003434EA"/>
    <w:rsid w:val="00343785"/>
    <w:rsid w:val="00345FAF"/>
    <w:rsid w:val="00346A37"/>
    <w:rsid w:val="003502DB"/>
    <w:rsid w:val="00353757"/>
    <w:rsid w:val="00354E69"/>
    <w:rsid w:val="00355450"/>
    <w:rsid w:val="00355D6F"/>
    <w:rsid w:val="00356A5D"/>
    <w:rsid w:val="00357627"/>
    <w:rsid w:val="003609F2"/>
    <w:rsid w:val="00360AEE"/>
    <w:rsid w:val="00360CB4"/>
    <w:rsid w:val="0036108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FEC"/>
    <w:rsid w:val="00382384"/>
    <w:rsid w:val="0038270A"/>
    <w:rsid w:val="003831DB"/>
    <w:rsid w:val="00384118"/>
    <w:rsid w:val="00387595"/>
    <w:rsid w:val="00391059"/>
    <w:rsid w:val="00391D8F"/>
    <w:rsid w:val="00392D01"/>
    <w:rsid w:val="0039316C"/>
    <w:rsid w:val="003950EB"/>
    <w:rsid w:val="00395121"/>
    <w:rsid w:val="0039595C"/>
    <w:rsid w:val="00395CC3"/>
    <w:rsid w:val="003A0273"/>
    <w:rsid w:val="003A16EB"/>
    <w:rsid w:val="003A255E"/>
    <w:rsid w:val="003A2F6F"/>
    <w:rsid w:val="003A3F1B"/>
    <w:rsid w:val="003A7D55"/>
    <w:rsid w:val="003B2A8C"/>
    <w:rsid w:val="003B349C"/>
    <w:rsid w:val="003B3B05"/>
    <w:rsid w:val="003B7B34"/>
    <w:rsid w:val="003C0364"/>
    <w:rsid w:val="003C0FC6"/>
    <w:rsid w:val="003C5F2F"/>
    <w:rsid w:val="003C61FE"/>
    <w:rsid w:val="003C7FAE"/>
    <w:rsid w:val="003D06AC"/>
    <w:rsid w:val="003D160A"/>
    <w:rsid w:val="003D1E3B"/>
    <w:rsid w:val="003D2B06"/>
    <w:rsid w:val="003D4709"/>
    <w:rsid w:val="003D65F6"/>
    <w:rsid w:val="003D744C"/>
    <w:rsid w:val="003E3B2B"/>
    <w:rsid w:val="003E42AC"/>
    <w:rsid w:val="003E5E13"/>
    <w:rsid w:val="003E6032"/>
    <w:rsid w:val="003F20A5"/>
    <w:rsid w:val="003F660E"/>
    <w:rsid w:val="004004EB"/>
    <w:rsid w:val="00400639"/>
    <w:rsid w:val="00400E91"/>
    <w:rsid w:val="00402A5D"/>
    <w:rsid w:val="00402CE1"/>
    <w:rsid w:val="00403438"/>
    <w:rsid w:val="00406B65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37BC7"/>
    <w:rsid w:val="00442F8A"/>
    <w:rsid w:val="00443016"/>
    <w:rsid w:val="0044301E"/>
    <w:rsid w:val="00443474"/>
    <w:rsid w:val="00443D83"/>
    <w:rsid w:val="00444B26"/>
    <w:rsid w:val="004471A6"/>
    <w:rsid w:val="0044788B"/>
    <w:rsid w:val="00450181"/>
    <w:rsid w:val="00451BB3"/>
    <w:rsid w:val="00452596"/>
    <w:rsid w:val="004548CE"/>
    <w:rsid w:val="004552AF"/>
    <w:rsid w:val="0045532C"/>
    <w:rsid w:val="004558FF"/>
    <w:rsid w:val="00455BC1"/>
    <w:rsid w:val="00456141"/>
    <w:rsid w:val="00457423"/>
    <w:rsid w:val="00460ED7"/>
    <w:rsid w:val="00461AD6"/>
    <w:rsid w:val="004627B6"/>
    <w:rsid w:val="00462D1A"/>
    <w:rsid w:val="004635DE"/>
    <w:rsid w:val="00465237"/>
    <w:rsid w:val="004664CD"/>
    <w:rsid w:val="0046691D"/>
    <w:rsid w:val="00467128"/>
    <w:rsid w:val="00467492"/>
    <w:rsid w:val="0047043C"/>
    <w:rsid w:val="00473A6B"/>
    <w:rsid w:val="0047722B"/>
    <w:rsid w:val="00481B24"/>
    <w:rsid w:val="00483FED"/>
    <w:rsid w:val="0048475C"/>
    <w:rsid w:val="00487005"/>
    <w:rsid w:val="00487E3B"/>
    <w:rsid w:val="00487F7D"/>
    <w:rsid w:val="0049275D"/>
    <w:rsid w:val="00493A07"/>
    <w:rsid w:val="004947D4"/>
    <w:rsid w:val="004A0A8F"/>
    <w:rsid w:val="004A22B9"/>
    <w:rsid w:val="004A290E"/>
    <w:rsid w:val="004A50D4"/>
    <w:rsid w:val="004A5DBE"/>
    <w:rsid w:val="004B1612"/>
    <w:rsid w:val="004B24BE"/>
    <w:rsid w:val="004B5A10"/>
    <w:rsid w:val="004B5A4E"/>
    <w:rsid w:val="004B730F"/>
    <w:rsid w:val="004B7C76"/>
    <w:rsid w:val="004C20E7"/>
    <w:rsid w:val="004C685C"/>
    <w:rsid w:val="004D09A5"/>
    <w:rsid w:val="004D0E3B"/>
    <w:rsid w:val="004D10F2"/>
    <w:rsid w:val="004D1A14"/>
    <w:rsid w:val="004D22D7"/>
    <w:rsid w:val="004D2DC3"/>
    <w:rsid w:val="004D30F8"/>
    <w:rsid w:val="004D4BA8"/>
    <w:rsid w:val="004D528D"/>
    <w:rsid w:val="004D7998"/>
    <w:rsid w:val="004D7FBB"/>
    <w:rsid w:val="004E096B"/>
    <w:rsid w:val="004E1106"/>
    <w:rsid w:val="004E152D"/>
    <w:rsid w:val="004E37E4"/>
    <w:rsid w:val="004E40C7"/>
    <w:rsid w:val="004E58F7"/>
    <w:rsid w:val="004E6192"/>
    <w:rsid w:val="004F0077"/>
    <w:rsid w:val="004F2F53"/>
    <w:rsid w:val="004F433A"/>
    <w:rsid w:val="004F4DC0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790"/>
    <w:rsid w:val="00513B76"/>
    <w:rsid w:val="00515F8D"/>
    <w:rsid w:val="00516122"/>
    <w:rsid w:val="005174B4"/>
    <w:rsid w:val="005200F7"/>
    <w:rsid w:val="00520461"/>
    <w:rsid w:val="00521C4A"/>
    <w:rsid w:val="00522D46"/>
    <w:rsid w:val="00523257"/>
    <w:rsid w:val="0052331C"/>
    <w:rsid w:val="005256B0"/>
    <w:rsid w:val="00526032"/>
    <w:rsid w:val="0052606C"/>
    <w:rsid w:val="005265CC"/>
    <w:rsid w:val="0052732D"/>
    <w:rsid w:val="005274FE"/>
    <w:rsid w:val="00527857"/>
    <w:rsid w:val="0053020D"/>
    <w:rsid w:val="00532D01"/>
    <w:rsid w:val="005335CE"/>
    <w:rsid w:val="00533603"/>
    <w:rsid w:val="00535B91"/>
    <w:rsid w:val="005370DF"/>
    <w:rsid w:val="00540EEB"/>
    <w:rsid w:val="005419B7"/>
    <w:rsid w:val="00541FF7"/>
    <w:rsid w:val="005438E0"/>
    <w:rsid w:val="005444B8"/>
    <w:rsid w:val="005445D6"/>
    <w:rsid w:val="00544D30"/>
    <w:rsid w:val="0054599A"/>
    <w:rsid w:val="005504BF"/>
    <w:rsid w:val="00551040"/>
    <w:rsid w:val="005516E4"/>
    <w:rsid w:val="00551ED5"/>
    <w:rsid w:val="00552760"/>
    <w:rsid w:val="00553B49"/>
    <w:rsid w:val="00555352"/>
    <w:rsid w:val="005555AB"/>
    <w:rsid w:val="005571DE"/>
    <w:rsid w:val="00560B22"/>
    <w:rsid w:val="00561AA5"/>
    <w:rsid w:val="00562605"/>
    <w:rsid w:val="0056337D"/>
    <w:rsid w:val="00563708"/>
    <w:rsid w:val="00565C57"/>
    <w:rsid w:val="00565F32"/>
    <w:rsid w:val="005672A1"/>
    <w:rsid w:val="0056752D"/>
    <w:rsid w:val="00570129"/>
    <w:rsid w:val="005741CC"/>
    <w:rsid w:val="005749AC"/>
    <w:rsid w:val="005750C6"/>
    <w:rsid w:val="00576AE5"/>
    <w:rsid w:val="00580373"/>
    <w:rsid w:val="00581191"/>
    <w:rsid w:val="005821DE"/>
    <w:rsid w:val="00582CFB"/>
    <w:rsid w:val="0058351E"/>
    <w:rsid w:val="0058374E"/>
    <w:rsid w:val="005849EA"/>
    <w:rsid w:val="00585AFC"/>
    <w:rsid w:val="00585CFA"/>
    <w:rsid w:val="005865B9"/>
    <w:rsid w:val="00586938"/>
    <w:rsid w:val="0058696B"/>
    <w:rsid w:val="00586E6E"/>
    <w:rsid w:val="0059034E"/>
    <w:rsid w:val="005918EA"/>
    <w:rsid w:val="00592FA4"/>
    <w:rsid w:val="005936E3"/>
    <w:rsid w:val="00595EB9"/>
    <w:rsid w:val="005964F0"/>
    <w:rsid w:val="005A0173"/>
    <w:rsid w:val="005A04BB"/>
    <w:rsid w:val="005A0525"/>
    <w:rsid w:val="005A1764"/>
    <w:rsid w:val="005A2C99"/>
    <w:rsid w:val="005A3131"/>
    <w:rsid w:val="005A4331"/>
    <w:rsid w:val="005B095A"/>
    <w:rsid w:val="005B3179"/>
    <w:rsid w:val="005B3503"/>
    <w:rsid w:val="005B447A"/>
    <w:rsid w:val="005C097B"/>
    <w:rsid w:val="005C2B47"/>
    <w:rsid w:val="005C473F"/>
    <w:rsid w:val="005D0D1D"/>
    <w:rsid w:val="005D14DF"/>
    <w:rsid w:val="005D49B0"/>
    <w:rsid w:val="005D5EAE"/>
    <w:rsid w:val="005E0F68"/>
    <w:rsid w:val="005E1960"/>
    <w:rsid w:val="005E71AF"/>
    <w:rsid w:val="005F1803"/>
    <w:rsid w:val="005F37E6"/>
    <w:rsid w:val="005F5510"/>
    <w:rsid w:val="005F6659"/>
    <w:rsid w:val="005F7305"/>
    <w:rsid w:val="005F73B0"/>
    <w:rsid w:val="00600224"/>
    <w:rsid w:val="00602CE0"/>
    <w:rsid w:val="00602E88"/>
    <w:rsid w:val="00604D53"/>
    <w:rsid w:val="006054F9"/>
    <w:rsid w:val="0060661B"/>
    <w:rsid w:val="006067DE"/>
    <w:rsid w:val="00607EE2"/>
    <w:rsid w:val="00607F14"/>
    <w:rsid w:val="00611BDA"/>
    <w:rsid w:val="006128A8"/>
    <w:rsid w:val="00612FF4"/>
    <w:rsid w:val="00613BC8"/>
    <w:rsid w:val="00613F65"/>
    <w:rsid w:val="00615132"/>
    <w:rsid w:val="006170E3"/>
    <w:rsid w:val="00620299"/>
    <w:rsid w:val="006209FC"/>
    <w:rsid w:val="00620B6E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5E94"/>
    <w:rsid w:val="006463C1"/>
    <w:rsid w:val="00650DF6"/>
    <w:rsid w:val="00654F83"/>
    <w:rsid w:val="006554EE"/>
    <w:rsid w:val="0065684F"/>
    <w:rsid w:val="00657AB7"/>
    <w:rsid w:val="006604EE"/>
    <w:rsid w:val="006623D8"/>
    <w:rsid w:val="006624F9"/>
    <w:rsid w:val="00662FA8"/>
    <w:rsid w:val="0066329A"/>
    <w:rsid w:val="00663311"/>
    <w:rsid w:val="00664303"/>
    <w:rsid w:val="00664520"/>
    <w:rsid w:val="00664FAD"/>
    <w:rsid w:val="006665BC"/>
    <w:rsid w:val="00666860"/>
    <w:rsid w:val="00667640"/>
    <w:rsid w:val="00676064"/>
    <w:rsid w:val="00676097"/>
    <w:rsid w:val="006777FC"/>
    <w:rsid w:val="00681B39"/>
    <w:rsid w:val="00683001"/>
    <w:rsid w:val="00684BFA"/>
    <w:rsid w:val="006851CA"/>
    <w:rsid w:val="00686726"/>
    <w:rsid w:val="006905A0"/>
    <w:rsid w:val="0069114C"/>
    <w:rsid w:val="00694E04"/>
    <w:rsid w:val="0069624D"/>
    <w:rsid w:val="006967E9"/>
    <w:rsid w:val="00697642"/>
    <w:rsid w:val="006A05F0"/>
    <w:rsid w:val="006A229F"/>
    <w:rsid w:val="006A2D17"/>
    <w:rsid w:val="006A3010"/>
    <w:rsid w:val="006A4054"/>
    <w:rsid w:val="006A5337"/>
    <w:rsid w:val="006A566B"/>
    <w:rsid w:val="006A7E68"/>
    <w:rsid w:val="006B0320"/>
    <w:rsid w:val="006B1506"/>
    <w:rsid w:val="006B2CB8"/>
    <w:rsid w:val="006B5669"/>
    <w:rsid w:val="006B5ED4"/>
    <w:rsid w:val="006B6D43"/>
    <w:rsid w:val="006B7EA2"/>
    <w:rsid w:val="006C0D85"/>
    <w:rsid w:val="006C27A7"/>
    <w:rsid w:val="006C31D6"/>
    <w:rsid w:val="006C441B"/>
    <w:rsid w:val="006C51D9"/>
    <w:rsid w:val="006C59A6"/>
    <w:rsid w:val="006C68FB"/>
    <w:rsid w:val="006C6FD8"/>
    <w:rsid w:val="006C70D5"/>
    <w:rsid w:val="006C774F"/>
    <w:rsid w:val="006D1D2F"/>
    <w:rsid w:val="006D269E"/>
    <w:rsid w:val="006D3E67"/>
    <w:rsid w:val="006E0490"/>
    <w:rsid w:val="006E053D"/>
    <w:rsid w:val="006E1758"/>
    <w:rsid w:val="006E289B"/>
    <w:rsid w:val="006E3301"/>
    <w:rsid w:val="006E4237"/>
    <w:rsid w:val="006E4DA3"/>
    <w:rsid w:val="006E5A2E"/>
    <w:rsid w:val="006E744E"/>
    <w:rsid w:val="006F3850"/>
    <w:rsid w:val="006F6714"/>
    <w:rsid w:val="006F788D"/>
    <w:rsid w:val="007003BA"/>
    <w:rsid w:val="00704174"/>
    <w:rsid w:val="00706A85"/>
    <w:rsid w:val="00706CD2"/>
    <w:rsid w:val="00712C87"/>
    <w:rsid w:val="00713280"/>
    <w:rsid w:val="00715EE6"/>
    <w:rsid w:val="007173DC"/>
    <w:rsid w:val="0072018F"/>
    <w:rsid w:val="007202A5"/>
    <w:rsid w:val="00721914"/>
    <w:rsid w:val="007229AB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63D"/>
    <w:rsid w:val="00744E67"/>
    <w:rsid w:val="00744FB0"/>
    <w:rsid w:val="007456AA"/>
    <w:rsid w:val="007458A4"/>
    <w:rsid w:val="00746919"/>
    <w:rsid w:val="00746A13"/>
    <w:rsid w:val="0075047F"/>
    <w:rsid w:val="0075160A"/>
    <w:rsid w:val="00751E5A"/>
    <w:rsid w:val="007538B8"/>
    <w:rsid w:val="0076009D"/>
    <w:rsid w:val="00761A02"/>
    <w:rsid w:val="007628CD"/>
    <w:rsid w:val="00763D58"/>
    <w:rsid w:val="00766D62"/>
    <w:rsid w:val="00767094"/>
    <w:rsid w:val="00767B38"/>
    <w:rsid w:val="00767BA6"/>
    <w:rsid w:val="007711EB"/>
    <w:rsid w:val="0077244B"/>
    <w:rsid w:val="0077288E"/>
    <w:rsid w:val="00772E75"/>
    <w:rsid w:val="007759A5"/>
    <w:rsid w:val="00780549"/>
    <w:rsid w:val="00781439"/>
    <w:rsid w:val="0078160F"/>
    <w:rsid w:val="00781FE2"/>
    <w:rsid w:val="007829F8"/>
    <w:rsid w:val="00782D36"/>
    <w:rsid w:val="007842B6"/>
    <w:rsid w:val="0078496A"/>
    <w:rsid w:val="00786036"/>
    <w:rsid w:val="00787B86"/>
    <w:rsid w:val="0079302E"/>
    <w:rsid w:val="0079408E"/>
    <w:rsid w:val="00794476"/>
    <w:rsid w:val="007A182C"/>
    <w:rsid w:val="007A1EA1"/>
    <w:rsid w:val="007A278E"/>
    <w:rsid w:val="007A45CD"/>
    <w:rsid w:val="007A45DB"/>
    <w:rsid w:val="007A616F"/>
    <w:rsid w:val="007A7E71"/>
    <w:rsid w:val="007B26F4"/>
    <w:rsid w:val="007B406D"/>
    <w:rsid w:val="007B4456"/>
    <w:rsid w:val="007B484D"/>
    <w:rsid w:val="007B5A4C"/>
    <w:rsid w:val="007B5BE3"/>
    <w:rsid w:val="007B71C3"/>
    <w:rsid w:val="007B78AA"/>
    <w:rsid w:val="007C05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4B5E"/>
    <w:rsid w:val="007D5E63"/>
    <w:rsid w:val="007D6047"/>
    <w:rsid w:val="007E046B"/>
    <w:rsid w:val="007E1AEB"/>
    <w:rsid w:val="007E30B3"/>
    <w:rsid w:val="007E46A7"/>
    <w:rsid w:val="007E77FB"/>
    <w:rsid w:val="007F2601"/>
    <w:rsid w:val="007F2613"/>
    <w:rsid w:val="007F3718"/>
    <w:rsid w:val="007F3D4B"/>
    <w:rsid w:val="007F68CB"/>
    <w:rsid w:val="008004CB"/>
    <w:rsid w:val="0080076C"/>
    <w:rsid w:val="00800AA5"/>
    <w:rsid w:val="008024C6"/>
    <w:rsid w:val="008051E8"/>
    <w:rsid w:val="008053F8"/>
    <w:rsid w:val="00807C9F"/>
    <w:rsid w:val="008105BD"/>
    <w:rsid w:val="00813478"/>
    <w:rsid w:val="00814A33"/>
    <w:rsid w:val="00815BF9"/>
    <w:rsid w:val="00816722"/>
    <w:rsid w:val="00816D8D"/>
    <w:rsid w:val="008203E9"/>
    <w:rsid w:val="0082054B"/>
    <w:rsid w:val="008211F4"/>
    <w:rsid w:val="00823395"/>
    <w:rsid w:val="00824D23"/>
    <w:rsid w:val="00835C08"/>
    <w:rsid w:val="00835CA9"/>
    <w:rsid w:val="00836855"/>
    <w:rsid w:val="00837DB4"/>
    <w:rsid w:val="0084161C"/>
    <w:rsid w:val="0084196C"/>
    <w:rsid w:val="008424DA"/>
    <w:rsid w:val="00844FC5"/>
    <w:rsid w:val="00845491"/>
    <w:rsid w:val="00846934"/>
    <w:rsid w:val="00846F4E"/>
    <w:rsid w:val="008506FA"/>
    <w:rsid w:val="008528F1"/>
    <w:rsid w:val="00853103"/>
    <w:rsid w:val="008534EA"/>
    <w:rsid w:val="00853D1D"/>
    <w:rsid w:val="00854626"/>
    <w:rsid w:val="008601D0"/>
    <w:rsid w:val="008604D8"/>
    <w:rsid w:val="00860909"/>
    <w:rsid w:val="00860AB2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665"/>
    <w:rsid w:val="008838A7"/>
    <w:rsid w:val="00883E82"/>
    <w:rsid w:val="0088517E"/>
    <w:rsid w:val="0088581D"/>
    <w:rsid w:val="008858D6"/>
    <w:rsid w:val="00886679"/>
    <w:rsid w:val="008876F3"/>
    <w:rsid w:val="00887B73"/>
    <w:rsid w:val="00891268"/>
    <w:rsid w:val="00891408"/>
    <w:rsid w:val="00893421"/>
    <w:rsid w:val="00894212"/>
    <w:rsid w:val="008954A8"/>
    <w:rsid w:val="0089700C"/>
    <w:rsid w:val="00897D5F"/>
    <w:rsid w:val="008A154F"/>
    <w:rsid w:val="008A23D2"/>
    <w:rsid w:val="008A3256"/>
    <w:rsid w:val="008A4712"/>
    <w:rsid w:val="008A56CF"/>
    <w:rsid w:val="008A60CA"/>
    <w:rsid w:val="008B093D"/>
    <w:rsid w:val="008B10E0"/>
    <w:rsid w:val="008B123E"/>
    <w:rsid w:val="008B254D"/>
    <w:rsid w:val="008B7245"/>
    <w:rsid w:val="008B7878"/>
    <w:rsid w:val="008C2815"/>
    <w:rsid w:val="008C3852"/>
    <w:rsid w:val="008C51BB"/>
    <w:rsid w:val="008C57FD"/>
    <w:rsid w:val="008C6D76"/>
    <w:rsid w:val="008C7AA8"/>
    <w:rsid w:val="008D11D9"/>
    <w:rsid w:val="008D2A37"/>
    <w:rsid w:val="008D30B8"/>
    <w:rsid w:val="008D364C"/>
    <w:rsid w:val="008D3F08"/>
    <w:rsid w:val="008D7B73"/>
    <w:rsid w:val="008E0063"/>
    <w:rsid w:val="008E01FF"/>
    <w:rsid w:val="008E0BA1"/>
    <w:rsid w:val="008E2530"/>
    <w:rsid w:val="008E2DCF"/>
    <w:rsid w:val="008E3704"/>
    <w:rsid w:val="008E4A40"/>
    <w:rsid w:val="008E52C6"/>
    <w:rsid w:val="008E58A4"/>
    <w:rsid w:val="008E647F"/>
    <w:rsid w:val="008F1397"/>
    <w:rsid w:val="008F3A5C"/>
    <w:rsid w:val="008F7255"/>
    <w:rsid w:val="00900B07"/>
    <w:rsid w:val="00901003"/>
    <w:rsid w:val="00901086"/>
    <w:rsid w:val="00901FCD"/>
    <w:rsid w:val="00902AA2"/>
    <w:rsid w:val="009039CF"/>
    <w:rsid w:val="00912070"/>
    <w:rsid w:val="009138A4"/>
    <w:rsid w:val="00914B1E"/>
    <w:rsid w:val="00914D7B"/>
    <w:rsid w:val="00920084"/>
    <w:rsid w:val="00921085"/>
    <w:rsid w:val="00921440"/>
    <w:rsid w:val="00923C75"/>
    <w:rsid w:val="00923E48"/>
    <w:rsid w:val="00924961"/>
    <w:rsid w:val="009256BA"/>
    <w:rsid w:val="0092684F"/>
    <w:rsid w:val="00926870"/>
    <w:rsid w:val="00926C34"/>
    <w:rsid w:val="00931E85"/>
    <w:rsid w:val="00932B4C"/>
    <w:rsid w:val="00937E1E"/>
    <w:rsid w:val="00941405"/>
    <w:rsid w:val="00943060"/>
    <w:rsid w:val="00945627"/>
    <w:rsid w:val="00947285"/>
    <w:rsid w:val="0095180D"/>
    <w:rsid w:val="009528F4"/>
    <w:rsid w:val="00957D58"/>
    <w:rsid w:val="009603E0"/>
    <w:rsid w:val="00960AFF"/>
    <w:rsid w:val="00961B4B"/>
    <w:rsid w:val="00962FED"/>
    <w:rsid w:val="009633CF"/>
    <w:rsid w:val="00964F2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A84"/>
    <w:rsid w:val="00982F48"/>
    <w:rsid w:val="009847F0"/>
    <w:rsid w:val="00984DCD"/>
    <w:rsid w:val="009857F3"/>
    <w:rsid w:val="0098623C"/>
    <w:rsid w:val="00987BF9"/>
    <w:rsid w:val="00990FBF"/>
    <w:rsid w:val="00993FC1"/>
    <w:rsid w:val="0099689A"/>
    <w:rsid w:val="009A19A0"/>
    <w:rsid w:val="009A39B4"/>
    <w:rsid w:val="009A48CB"/>
    <w:rsid w:val="009A4D57"/>
    <w:rsid w:val="009A63EF"/>
    <w:rsid w:val="009B0A13"/>
    <w:rsid w:val="009B0E17"/>
    <w:rsid w:val="009B48E4"/>
    <w:rsid w:val="009B4F69"/>
    <w:rsid w:val="009B6F20"/>
    <w:rsid w:val="009C196E"/>
    <w:rsid w:val="009C291F"/>
    <w:rsid w:val="009C634B"/>
    <w:rsid w:val="009C6AA6"/>
    <w:rsid w:val="009C708F"/>
    <w:rsid w:val="009D0484"/>
    <w:rsid w:val="009D05C1"/>
    <w:rsid w:val="009D294E"/>
    <w:rsid w:val="009D375F"/>
    <w:rsid w:val="009D62F4"/>
    <w:rsid w:val="009D6A07"/>
    <w:rsid w:val="009E13C0"/>
    <w:rsid w:val="009E176A"/>
    <w:rsid w:val="009E219E"/>
    <w:rsid w:val="009E2C94"/>
    <w:rsid w:val="009E32E5"/>
    <w:rsid w:val="009E433C"/>
    <w:rsid w:val="009E4439"/>
    <w:rsid w:val="009E4CB5"/>
    <w:rsid w:val="009E4E6D"/>
    <w:rsid w:val="009E4ED4"/>
    <w:rsid w:val="009E6CFF"/>
    <w:rsid w:val="009F143E"/>
    <w:rsid w:val="009F1B74"/>
    <w:rsid w:val="009F1F03"/>
    <w:rsid w:val="009F27B7"/>
    <w:rsid w:val="009F2A7A"/>
    <w:rsid w:val="009F338A"/>
    <w:rsid w:val="009F3515"/>
    <w:rsid w:val="009F4CB0"/>
    <w:rsid w:val="00A00A1A"/>
    <w:rsid w:val="00A03547"/>
    <w:rsid w:val="00A0509A"/>
    <w:rsid w:val="00A05A4D"/>
    <w:rsid w:val="00A12543"/>
    <w:rsid w:val="00A14FEF"/>
    <w:rsid w:val="00A20598"/>
    <w:rsid w:val="00A22F1B"/>
    <w:rsid w:val="00A22F52"/>
    <w:rsid w:val="00A22FB8"/>
    <w:rsid w:val="00A239B1"/>
    <w:rsid w:val="00A23AA1"/>
    <w:rsid w:val="00A24439"/>
    <w:rsid w:val="00A26234"/>
    <w:rsid w:val="00A26761"/>
    <w:rsid w:val="00A272D1"/>
    <w:rsid w:val="00A27F52"/>
    <w:rsid w:val="00A33503"/>
    <w:rsid w:val="00A33C99"/>
    <w:rsid w:val="00A372B6"/>
    <w:rsid w:val="00A44439"/>
    <w:rsid w:val="00A45C42"/>
    <w:rsid w:val="00A479FD"/>
    <w:rsid w:val="00A517FB"/>
    <w:rsid w:val="00A547C6"/>
    <w:rsid w:val="00A555DC"/>
    <w:rsid w:val="00A57A93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70959"/>
    <w:rsid w:val="00A73D54"/>
    <w:rsid w:val="00A76F37"/>
    <w:rsid w:val="00A81C6B"/>
    <w:rsid w:val="00A82FA8"/>
    <w:rsid w:val="00A83233"/>
    <w:rsid w:val="00A835E1"/>
    <w:rsid w:val="00A83DB7"/>
    <w:rsid w:val="00A8481C"/>
    <w:rsid w:val="00A84905"/>
    <w:rsid w:val="00A84966"/>
    <w:rsid w:val="00A84BBE"/>
    <w:rsid w:val="00A85C11"/>
    <w:rsid w:val="00A90843"/>
    <w:rsid w:val="00A93075"/>
    <w:rsid w:val="00A94D40"/>
    <w:rsid w:val="00A951D2"/>
    <w:rsid w:val="00A958DD"/>
    <w:rsid w:val="00A96413"/>
    <w:rsid w:val="00A96475"/>
    <w:rsid w:val="00AA0169"/>
    <w:rsid w:val="00AA04BE"/>
    <w:rsid w:val="00AA1DF1"/>
    <w:rsid w:val="00AA1F7C"/>
    <w:rsid w:val="00AA4E27"/>
    <w:rsid w:val="00AA55A3"/>
    <w:rsid w:val="00AB075B"/>
    <w:rsid w:val="00AB0C72"/>
    <w:rsid w:val="00AB2B94"/>
    <w:rsid w:val="00AB7608"/>
    <w:rsid w:val="00AC1650"/>
    <w:rsid w:val="00AC1D62"/>
    <w:rsid w:val="00AC236F"/>
    <w:rsid w:val="00AC4C59"/>
    <w:rsid w:val="00AC5796"/>
    <w:rsid w:val="00AC5D70"/>
    <w:rsid w:val="00AC6332"/>
    <w:rsid w:val="00AC6F98"/>
    <w:rsid w:val="00AD04C3"/>
    <w:rsid w:val="00AD799D"/>
    <w:rsid w:val="00AE0E9B"/>
    <w:rsid w:val="00AE1AE6"/>
    <w:rsid w:val="00AE43C4"/>
    <w:rsid w:val="00AE4EA0"/>
    <w:rsid w:val="00AE67CA"/>
    <w:rsid w:val="00AF0E4C"/>
    <w:rsid w:val="00AF13D7"/>
    <w:rsid w:val="00AF19FC"/>
    <w:rsid w:val="00AF21CE"/>
    <w:rsid w:val="00AF342A"/>
    <w:rsid w:val="00AF6C1E"/>
    <w:rsid w:val="00B014E3"/>
    <w:rsid w:val="00B01875"/>
    <w:rsid w:val="00B01E2E"/>
    <w:rsid w:val="00B01E7A"/>
    <w:rsid w:val="00B02D8B"/>
    <w:rsid w:val="00B0375D"/>
    <w:rsid w:val="00B03CFD"/>
    <w:rsid w:val="00B046F7"/>
    <w:rsid w:val="00B04DCD"/>
    <w:rsid w:val="00B05DAD"/>
    <w:rsid w:val="00B10050"/>
    <w:rsid w:val="00B103BE"/>
    <w:rsid w:val="00B14D84"/>
    <w:rsid w:val="00B16B31"/>
    <w:rsid w:val="00B16D03"/>
    <w:rsid w:val="00B2018C"/>
    <w:rsid w:val="00B20C23"/>
    <w:rsid w:val="00B21913"/>
    <w:rsid w:val="00B23FE2"/>
    <w:rsid w:val="00B2468A"/>
    <w:rsid w:val="00B2595A"/>
    <w:rsid w:val="00B27664"/>
    <w:rsid w:val="00B27975"/>
    <w:rsid w:val="00B30F8D"/>
    <w:rsid w:val="00B311DA"/>
    <w:rsid w:val="00B31BF2"/>
    <w:rsid w:val="00B32565"/>
    <w:rsid w:val="00B36693"/>
    <w:rsid w:val="00B37545"/>
    <w:rsid w:val="00B42527"/>
    <w:rsid w:val="00B43219"/>
    <w:rsid w:val="00B4414B"/>
    <w:rsid w:val="00B44F32"/>
    <w:rsid w:val="00B462F7"/>
    <w:rsid w:val="00B46DA0"/>
    <w:rsid w:val="00B470C7"/>
    <w:rsid w:val="00B51BBA"/>
    <w:rsid w:val="00B51E7C"/>
    <w:rsid w:val="00B52765"/>
    <w:rsid w:val="00B52C02"/>
    <w:rsid w:val="00B54490"/>
    <w:rsid w:val="00B56CB7"/>
    <w:rsid w:val="00B61D93"/>
    <w:rsid w:val="00B64A1D"/>
    <w:rsid w:val="00B64BE7"/>
    <w:rsid w:val="00B6589A"/>
    <w:rsid w:val="00B65B42"/>
    <w:rsid w:val="00B716B4"/>
    <w:rsid w:val="00B71869"/>
    <w:rsid w:val="00B741AE"/>
    <w:rsid w:val="00B74A6E"/>
    <w:rsid w:val="00B778B0"/>
    <w:rsid w:val="00B826DA"/>
    <w:rsid w:val="00B832BB"/>
    <w:rsid w:val="00B847B0"/>
    <w:rsid w:val="00B85880"/>
    <w:rsid w:val="00B91291"/>
    <w:rsid w:val="00B9390C"/>
    <w:rsid w:val="00B945F9"/>
    <w:rsid w:val="00BA028E"/>
    <w:rsid w:val="00BA07C7"/>
    <w:rsid w:val="00BA0B4E"/>
    <w:rsid w:val="00BA1035"/>
    <w:rsid w:val="00BA2227"/>
    <w:rsid w:val="00BA3E0F"/>
    <w:rsid w:val="00BA5946"/>
    <w:rsid w:val="00BA6D24"/>
    <w:rsid w:val="00BB09D8"/>
    <w:rsid w:val="00BB126E"/>
    <w:rsid w:val="00BB3E17"/>
    <w:rsid w:val="00BB6F46"/>
    <w:rsid w:val="00BC05B1"/>
    <w:rsid w:val="00BC1302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192"/>
    <w:rsid w:val="00BE108D"/>
    <w:rsid w:val="00BE1AB2"/>
    <w:rsid w:val="00BE2364"/>
    <w:rsid w:val="00BE4B9E"/>
    <w:rsid w:val="00BE59A4"/>
    <w:rsid w:val="00BE5F07"/>
    <w:rsid w:val="00BE6DEE"/>
    <w:rsid w:val="00BE7DA2"/>
    <w:rsid w:val="00BF0B07"/>
    <w:rsid w:val="00BF11C1"/>
    <w:rsid w:val="00BF152F"/>
    <w:rsid w:val="00BF1B65"/>
    <w:rsid w:val="00BF29DF"/>
    <w:rsid w:val="00BF48AC"/>
    <w:rsid w:val="00BF4A1E"/>
    <w:rsid w:val="00BF54D7"/>
    <w:rsid w:val="00BF6096"/>
    <w:rsid w:val="00C01057"/>
    <w:rsid w:val="00C01D21"/>
    <w:rsid w:val="00C02E39"/>
    <w:rsid w:val="00C031D4"/>
    <w:rsid w:val="00C03CB2"/>
    <w:rsid w:val="00C05639"/>
    <w:rsid w:val="00C06091"/>
    <w:rsid w:val="00C0630C"/>
    <w:rsid w:val="00C117D9"/>
    <w:rsid w:val="00C1267D"/>
    <w:rsid w:val="00C1300A"/>
    <w:rsid w:val="00C168A7"/>
    <w:rsid w:val="00C17AA6"/>
    <w:rsid w:val="00C17D7E"/>
    <w:rsid w:val="00C17FAE"/>
    <w:rsid w:val="00C2020F"/>
    <w:rsid w:val="00C229EB"/>
    <w:rsid w:val="00C23002"/>
    <w:rsid w:val="00C24FB1"/>
    <w:rsid w:val="00C252F1"/>
    <w:rsid w:val="00C27366"/>
    <w:rsid w:val="00C31F4C"/>
    <w:rsid w:val="00C3370D"/>
    <w:rsid w:val="00C35982"/>
    <w:rsid w:val="00C36661"/>
    <w:rsid w:val="00C37308"/>
    <w:rsid w:val="00C40B54"/>
    <w:rsid w:val="00C43CE2"/>
    <w:rsid w:val="00C50B92"/>
    <w:rsid w:val="00C51279"/>
    <w:rsid w:val="00C52180"/>
    <w:rsid w:val="00C54DB2"/>
    <w:rsid w:val="00C62A40"/>
    <w:rsid w:val="00C63930"/>
    <w:rsid w:val="00C644B3"/>
    <w:rsid w:val="00C64EA9"/>
    <w:rsid w:val="00C65942"/>
    <w:rsid w:val="00C65AC5"/>
    <w:rsid w:val="00C70695"/>
    <w:rsid w:val="00C73362"/>
    <w:rsid w:val="00C741A3"/>
    <w:rsid w:val="00C748F5"/>
    <w:rsid w:val="00C74A1A"/>
    <w:rsid w:val="00C74F66"/>
    <w:rsid w:val="00C77225"/>
    <w:rsid w:val="00C82123"/>
    <w:rsid w:val="00C84C9A"/>
    <w:rsid w:val="00C85F1D"/>
    <w:rsid w:val="00C86042"/>
    <w:rsid w:val="00C86391"/>
    <w:rsid w:val="00C86501"/>
    <w:rsid w:val="00C90222"/>
    <w:rsid w:val="00C9022A"/>
    <w:rsid w:val="00C93302"/>
    <w:rsid w:val="00C959F7"/>
    <w:rsid w:val="00C96E65"/>
    <w:rsid w:val="00C97288"/>
    <w:rsid w:val="00C978F8"/>
    <w:rsid w:val="00CA13E7"/>
    <w:rsid w:val="00CA286B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9A9"/>
    <w:rsid w:val="00CC2C52"/>
    <w:rsid w:val="00CD046D"/>
    <w:rsid w:val="00CD0D44"/>
    <w:rsid w:val="00CD22BA"/>
    <w:rsid w:val="00CD2BC8"/>
    <w:rsid w:val="00CD66B8"/>
    <w:rsid w:val="00CD69D3"/>
    <w:rsid w:val="00CD7005"/>
    <w:rsid w:val="00CE2FA0"/>
    <w:rsid w:val="00CE38A1"/>
    <w:rsid w:val="00CE5568"/>
    <w:rsid w:val="00CE6623"/>
    <w:rsid w:val="00CF13A8"/>
    <w:rsid w:val="00CF3F5F"/>
    <w:rsid w:val="00CF4410"/>
    <w:rsid w:val="00D005F0"/>
    <w:rsid w:val="00D02887"/>
    <w:rsid w:val="00D02D55"/>
    <w:rsid w:val="00D03125"/>
    <w:rsid w:val="00D067E9"/>
    <w:rsid w:val="00D07583"/>
    <w:rsid w:val="00D0764A"/>
    <w:rsid w:val="00D07760"/>
    <w:rsid w:val="00D108DA"/>
    <w:rsid w:val="00D1113D"/>
    <w:rsid w:val="00D11CB5"/>
    <w:rsid w:val="00D12197"/>
    <w:rsid w:val="00D12563"/>
    <w:rsid w:val="00D1559C"/>
    <w:rsid w:val="00D158AD"/>
    <w:rsid w:val="00D15C87"/>
    <w:rsid w:val="00D17C29"/>
    <w:rsid w:val="00D217A7"/>
    <w:rsid w:val="00D240F3"/>
    <w:rsid w:val="00D24159"/>
    <w:rsid w:val="00D2679C"/>
    <w:rsid w:val="00D26A2F"/>
    <w:rsid w:val="00D2732C"/>
    <w:rsid w:val="00D2761E"/>
    <w:rsid w:val="00D2777D"/>
    <w:rsid w:val="00D3047F"/>
    <w:rsid w:val="00D31A41"/>
    <w:rsid w:val="00D3258C"/>
    <w:rsid w:val="00D331A0"/>
    <w:rsid w:val="00D33E34"/>
    <w:rsid w:val="00D33EA0"/>
    <w:rsid w:val="00D36E2C"/>
    <w:rsid w:val="00D37C91"/>
    <w:rsid w:val="00D42580"/>
    <w:rsid w:val="00D43638"/>
    <w:rsid w:val="00D447C0"/>
    <w:rsid w:val="00D44BFA"/>
    <w:rsid w:val="00D46A5B"/>
    <w:rsid w:val="00D524D2"/>
    <w:rsid w:val="00D56870"/>
    <w:rsid w:val="00D57226"/>
    <w:rsid w:val="00D57DE8"/>
    <w:rsid w:val="00D62698"/>
    <w:rsid w:val="00D638D1"/>
    <w:rsid w:val="00D638FA"/>
    <w:rsid w:val="00D648F1"/>
    <w:rsid w:val="00D659E6"/>
    <w:rsid w:val="00D66A19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50F4"/>
    <w:rsid w:val="00D851C5"/>
    <w:rsid w:val="00D86352"/>
    <w:rsid w:val="00D86858"/>
    <w:rsid w:val="00D87394"/>
    <w:rsid w:val="00D90E3C"/>
    <w:rsid w:val="00D91887"/>
    <w:rsid w:val="00D9300F"/>
    <w:rsid w:val="00D95781"/>
    <w:rsid w:val="00D957A8"/>
    <w:rsid w:val="00DA13DB"/>
    <w:rsid w:val="00DA3D0F"/>
    <w:rsid w:val="00DA510A"/>
    <w:rsid w:val="00DA5A0A"/>
    <w:rsid w:val="00DA5D42"/>
    <w:rsid w:val="00DA6B1F"/>
    <w:rsid w:val="00DA7CED"/>
    <w:rsid w:val="00DB50BF"/>
    <w:rsid w:val="00DB5D62"/>
    <w:rsid w:val="00DB5DF8"/>
    <w:rsid w:val="00DC1688"/>
    <w:rsid w:val="00DC33B5"/>
    <w:rsid w:val="00DC3A22"/>
    <w:rsid w:val="00DC3D00"/>
    <w:rsid w:val="00DC43AA"/>
    <w:rsid w:val="00DC46EA"/>
    <w:rsid w:val="00DC4971"/>
    <w:rsid w:val="00DC6897"/>
    <w:rsid w:val="00DD1329"/>
    <w:rsid w:val="00DD2D66"/>
    <w:rsid w:val="00DD44B9"/>
    <w:rsid w:val="00DD53A6"/>
    <w:rsid w:val="00DE19A2"/>
    <w:rsid w:val="00DE397B"/>
    <w:rsid w:val="00DE5575"/>
    <w:rsid w:val="00DE6CAA"/>
    <w:rsid w:val="00DE7E4D"/>
    <w:rsid w:val="00DF0DE7"/>
    <w:rsid w:val="00DF1204"/>
    <w:rsid w:val="00DF1ED0"/>
    <w:rsid w:val="00DF24A3"/>
    <w:rsid w:val="00DF2B0E"/>
    <w:rsid w:val="00DF6524"/>
    <w:rsid w:val="00DF6814"/>
    <w:rsid w:val="00DF7416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020D"/>
    <w:rsid w:val="00E314BD"/>
    <w:rsid w:val="00E316E5"/>
    <w:rsid w:val="00E3234A"/>
    <w:rsid w:val="00E32B08"/>
    <w:rsid w:val="00E343DA"/>
    <w:rsid w:val="00E366DB"/>
    <w:rsid w:val="00E36B4F"/>
    <w:rsid w:val="00E41897"/>
    <w:rsid w:val="00E431D9"/>
    <w:rsid w:val="00E44CF9"/>
    <w:rsid w:val="00E45F83"/>
    <w:rsid w:val="00E52D39"/>
    <w:rsid w:val="00E53971"/>
    <w:rsid w:val="00E5560C"/>
    <w:rsid w:val="00E60277"/>
    <w:rsid w:val="00E6134A"/>
    <w:rsid w:val="00E62265"/>
    <w:rsid w:val="00E632EF"/>
    <w:rsid w:val="00E63A5D"/>
    <w:rsid w:val="00E646B2"/>
    <w:rsid w:val="00E65FAF"/>
    <w:rsid w:val="00E661A3"/>
    <w:rsid w:val="00E6695A"/>
    <w:rsid w:val="00E711DE"/>
    <w:rsid w:val="00E72980"/>
    <w:rsid w:val="00E7407F"/>
    <w:rsid w:val="00E74153"/>
    <w:rsid w:val="00E74C1E"/>
    <w:rsid w:val="00E74CC2"/>
    <w:rsid w:val="00E7759B"/>
    <w:rsid w:val="00E82D78"/>
    <w:rsid w:val="00E847C5"/>
    <w:rsid w:val="00E86A36"/>
    <w:rsid w:val="00E90483"/>
    <w:rsid w:val="00E90BA7"/>
    <w:rsid w:val="00E94759"/>
    <w:rsid w:val="00E9659C"/>
    <w:rsid w:val="00E96797"/>
    <w:rsid w:val="00EA13A5"/>
    <w:rsid w:val="00EA7AE2"/>
    <w:rsid w:val="00EA7CC0"/>
    <w:rsid w:val="00EA7EF9"/>
    <w:rsid w:val="00EB18D9"/>
    <w:rsid w:val="00EB33EE"/>
    <w:rsid w:val="00EB788E"/>
    <w:rsid w:val="00EC1C2E"/>
    <w:rsid w:val="00EC2AE7"/>
    <w:rsid w:val="00EC4EB0"/>
    <w:rsid w:val="00EC5A07"/>
    <w:rsid w:val="00EC5B53"/>
    <w:rsid w:val="00ED1320"/>
    <w:rsid w:val="00ED1E28"/>
    <w:rsid w:val="00ED2357"/>
    <w:rsid w:val="00ED26FC"/>
    <w:rsid w:val="00ED3327"/>
    <w:rsid w:val="00ED44EF"/>
    <w:rsid w:val="00ED52CC"/>
    <w:rsid w:val="00ED5BD4"/>
    <w:rsid w:val="00ED6240"/>
    <w:rsid w:val="00ED6A57"/>
    <w:rsid w:val="00ED7508"/>
    <w:rsid w:val="00EE0650"/>
    <w:rsid w:val="00EE2C4D"/>
    <w:rsid w:val="00EE62F5"/>
    <w:rsid w:val="00EF0516"/>
    <w:rsid w:val="00EF0525"/>
    <w:rsid w:val="00EF057D"/>
    <w:rsid w:val="00EF2A35"/>
    <w:rsid w:val="00EF2EC4"/>
    <w:rsid w:val="00F00B70"/>
    <w:rsid w:val="00F03953"/>
    <w:rsid w:val="00F10198"/>
    <w:rsid w:val="00F106E7"/>
    <w:rsid w:val="00F10C53"/>
    <w:rsid w:val="00F12E8B"/>
    <w:rsid w:val="00F13ADB"/>
    <w:rsid w:val="00F149B4"/>
    <w:rsid w:val="00F15D0C"/>
    <w:rsid w:val="00F15D35"/>
    <w:rsid w:val="00F21EC2"/>
    <w:rsid w:val="00F224B0"/>
    <w:rsid w:val="00F230C4"/>
    <w:rsid w:val="00F23277"/>
    <w:rsid w:val="00F23537"/>
    <w:rsid w:val="00F2489A"/>
    <w:rsid w:val="00F24DE8"/>
    <w:rsid w:val="00F254E5"/>
    <w:rsid w:val="00F256A2"/>
    <w:rsid w:val="00F262D3"/>
    <w:rsid w:val="00F27539"/>
    <w:rsid w:val="00F2775D"/>
    <w:rsid w:val="00F27BFB"/>
    <w:rsid w:val="00F30CA5"/>
    <w:rsid w:val="00F33656"/>
    <w:rsid w:val="00F40758"/>
    <w:rsid w:val="00F40942"/>
    <w:rsid w:val="00F412A0"/>
    <w:rsid w:val="00F4518E"/>
    <w:rsid w:val="00F46784"/>
    <w:rsid w:val="00F501DC"/>
    <w:rsid w:val="00F523A4"/>
    <w:rsid w:val="00F52DCE"/>
    <w:rsid w:val="00F543D5"/>
    <w:rsid w:val="00F55287"/>
    <w:rsid w:val="00F55312"/>
    <w:rsid w:val="00F56761"/>
    <w:rsid w:val="00F56844"/>
    <w:rsid w:val="00F576AA"/>
    <w:rsid w:val="00F57C92"/>
    <w:rsid w:val="00F7071A"/>
    <w:rsid w:val="00F71801"/>
    <w:rsid w:val="00F74015"/>
    <w:rsid w:val="00F773ED"/>
    <w:rsid w:val="00F801AB"/>
    <w:rsid w:val="00F819B3"/>
    <w:rsid w:val="00F81A5D"/>
    <w:rsid w:val="00F82856"/>
    <w:rsid w:val="00F833E1"/>
    <w:rsid w:val="00F83C22"/>
    <w:rsid w:val="00F87DFB"/>
    <w:rsid w:val="00F90733"/>
    <w:rsid w:val="00F90AD1"/>
    <w:rsid w:val="00F93716"/>
    <w:rsid w:val="00F940AB"/>
    <w:rsid w:val="00F957A6"/>
    <w:rsid w:val="00F969BE"/>
    <w:rsid w:val="00F97D20"/>
    <w:rsid w:val="00FA0632"/>
    <w:rsid w:val="00FA0BDB"/>
    <w:rsid w:val="00FA0C1B"/>
    <w:rsid w:val="00FA5889"/>
    <w:rsid w:val="00FA602D"/>
    <w:rsid w:val="00FA6224"/>
    <w:rsid w:val="00FA6F4D"/>
    <w:rsid w:val="00FA793A"/>
    <w:rsid w:val="00FA7A7C"/>
    <w:rsid w:val="00FB3894"/>
    <w:rsid w:val="00FB6C33"/>
    <w:rsid w:val="00FC0BB1"/>
    <w:rsid w:val="00FC19A0"/>
    <w:rsid w:val="00FC206D"/>
    <w:rsid w:val="00FC4621"/>
    <w:rsid w:val="00FC5FDC"/>
    <w:rsid w:val="00FC7DE4"/>
    <w:rsid w:val="00FC7EBE"/>
    <w:rsid w:val="00FD0A75"/>
    <w:rsid w:val="00FD0E5A"/>
    <w:rsid w:val="00FD169D"/>
    <w:rsid w:val="00FD272B"/>
    <w:rsid w:val="00FD2B45"/>
    <w:rsid w:val="00FD3EBE"/>
    <w:rsid w:val="00FD4479"/>
    <w:rsid w:val="00FD4D2F"/>
    <w:rsid w:val="00FD4DC8"/>
    <w:rsid w:val="00FD4E28"/>
    <w:rsid w:val="00FD6650"/>
    <w:rsid w:val="00FE0A74"/>
    <w:rsid w:val="00FE1295"/>
    <w:rsid w:val="00FE1EF8"/>
    <w:rsid w:val="00FE6C41"/>
    <w:rsid w:val="00FF0320"/>
    <w:rsid w:val="00FF0880"/>
    <w:rsid w:val="00FF1F4F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609DEF-D5F6-481A-97B1-EA5ED893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uiPriority w:val="9"/>
    <w:qFormat/>
    <w:rsid w:val="003E42AC"/>
    <w:pPr>
      <w:keepNext/>
      <w:jc w:val="center"/>
      <w:outlineLvl w:val="0"/>
    </w:pPr>
    <w:rPr>
      <w:rFonts w:ascii="Courier New" w:eastAsia="Courier New" w:hAnsi="Courier New"/>
      <w:sz w:val="40"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/>
      <w:sz w:val="28"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556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556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uiPriority w:val="9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  <w:lang w:val="ru-RU" w:eastAsia="ru-RU" w:bidi="ar-SA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99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540EEB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40F3"/>
  </w:style>
  <w:style w:type="table" w:customStyle="1" w:styleId="14">
    <w:name w:val="Сетка таблицы1"/>
    <w:basedOn w:val="a1"/>
    <w:next w:val="a8"/>
    <w:uiPriority w:val="59"/>
    <w:rsid w:val="00D240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240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240F3"/>
  </w:style>
  <w:style w:type="paragraph" w:styleId="af7">
    <w:name w:val="footer"/>
    <w:basedOn w:val="a"/>
    <w:link w:val="af8"/>
    <w:unhideWhenUsed/>
    <w:rsid w:val="00D240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240F3"/>
  </w:style>
  <w:style w:type="paragraph" w:styleId="22">
    <w:name w:val="Body Text 2"/>
    <w:basedOn w:val="a"/>
    <w:link w:val="23"/>
    <w:uiPriority w:val="99"/>
    <w:unhideWhenUsed/>
    <w:rsid w:val="00E55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5560C"/>
  </w:style>
  <w:style w:type="character" w:customStyle="1" w:styleId="40">
    <w:name w:val="Заголовок 4 Знак"/>
    <w:link w:val="4"/>
    <w:semiHidden/>
    <w:rsid w:val="00E5560C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E5560C"/>
    <w:rPr>
      <w:b/>
      <w:bCs/>
      <w:sz w:val="22"/>
      <w:szCs w:val="22"/>
    </w:rPr>
  </w:style>
  <w:style w:type="numbering" w:customStyle="1" w:styleId="31">
    <w:name w:val="Нет списка3"/>
    <w:next w:val="a2"/>
    <w:semiHidden/>
    <w:rsid w:val="00E5560C"/>
  </w:style>
  <w:style w:type="paragraph" w:customStyle="1" w:styleId="Style1">
    <w:name w:val="Style1"/>
    <w:basedOn w:val="a"/>
    <w:rsid w:val="00E5560C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5560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5560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E556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560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5560C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E5560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5560C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semiHidden/>
    <w:rsid w:val="00E5560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semiHidden/>
    <w:rsid w:val="00E5560C"/>
    <w:rPr>
      <w:sz w:val="16"/>
      <w:szCs w:val="16"/>
    </w:rPr>
  </w:style>
  <w:style w:type="paragraph" w:customStyle="1" w:styleId="Default">
    <w:name w:val="Default"/>
    <w:rsid w:val="00E556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E5560C"/>
    <w:rPr>
      <w:color w:val="800080"/>
      <w:u w:val="single"/>
    </w:rPr>
  </w:style>
  <w:style w:type="paragraph" w:customStyle="1" w:styleId="ConsPlusNonformat">
    <w:name w:val="ConsPlusNonformat"/>
    <w:rsid w:val="00E55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2">
    <w:name w:val="ConsPlusNormal Знак Знак"/>
    <w:locked/>
    <w:rsid w:val="00E5560C"/>
    <w:rPr>
      <w:rFonts w:ascii="Arial" w:hAnsi="Arial" w:cs="Arial"/>
      <w:lang w:val="ru-RU" w:eastAsia="ru-RU" w:bidi="ar-SA"/>
    </w:rPr>
  </w:style>
  <w:style w:type="paragraph" w:styleId="afa">
    <w:name w:val="No Spacing"/>
    <w:qFormat/>
    <w:rsid w:val="00E5560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b">
    <w:name w:val="annotation reference"/>
    <w:rsid w:val="00E5560C"/>
    <w:rPr>
      <w:sz w:val="16"/>
      <w:szCs w:val="16"/>
    </w:rPr>
  </w:style>
  <w:style w:type="paragraph" w:styleId="afc">
    <w:name w:val="annotation text"/>
    <w:basedOn w:val="a"/>
    <w:link w:val="afd"/>
    <w:rsid w:val="00E5560C"/>
  </w:style>
  <w:style w:type="character" w:customStyle="1" w:styleId="afd">
    <w:name w:val="Текст примечания Знак"/>
    <w:basedOn w:val="a0"/>
    <w:link w:val="afc"/>
    <w:rsid w:val="00E5560C"/>
  </w:style>
  <w:style w:type="paragraph" w:styleId="afe">
    <w:name w:val="annotation subject"/>
    <w:basedOn w:val="afc"/>
    <w:next w:val="afc"/>
    <w:link w:val="aff"/>
    <w:rsid w:val="00E5560C"/>
    <w:rPr>
      <w:rFonts w:ascii="Times New Roman CYR" w:hAnsi="Times New Roman CYR"/>
      <w:b/>
      <w:bCs/>
    </w:rPr>
  </w:style>
  <w:style w:type="character" w:customStyle="1" w:styleId="aff">
    <w:name w:val="Тема примечания Знак"/>
    <w:link w:val="afe"/>
    <w:rsid w:val="00E5560C"/>
    <w:rPr>
      <w:rFonts w:ascii="Times New Roman CYR" w:hAnsi="Times New Roman CYR"/>
      <w:b/>
      <w:bCs/>
    </w:rPr>
  </w:style>
  <w:style w:type="paragraph" w:styleId="aff0">
    <w:name w:val="Revision"/>
    <w:hidden/>
    <w:uiPriority w:val="99"/>
    <w:semiHidden/>
    <w:rsid w:val="00E5560C"/>
    <w:rPr>
      <w:rFonts w:ascii="Times New Roman CYR" w:hAnsi="Times New Roman CYR"/>
    </w:rPr>
  </w:style>
  <w:style w:type="paragraph" w:customStyle="1" w:styleId="aff1">
    <w:name w:val="основной текст документа"/>
    <w:basedOn w:val="a"/>
    <w:rsid w:val="00E5560C"/>
    <w:pPr>
      <w:spacing w:before="120" w:after="120"/>
      <w:jc w:val="both"/>
    </w:pPr>
    <w:rPr>
      <w:sz w:val="24"/>
      <w:lang w:eastAsia="en-US"/>
    </w:rPr>
  </w:style>
  <w:style w:type="table" w:customStyle="1" w:styleId="24">
    <w:name w:val="Сетка таблицы2"/>
    <w:basedOn w:val="a1"/>
    <w:next w:val="a8"/>
    <w:rsid w:val="00E5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rsid w:val="00E5560C"/>
    <w:rPr>
      <w:rFonts w:ascii="Times New Roman CYR" w:hAnsi="Times New Roman CYR"/>
    </w:rPr>
  </w:style>
  <w:style w:type="character" w:customStyle="1" w:styleId="16">
    <w:name w:val="Нижний колонтитул Знак1"/>
    <w:rsid w:val="00E5560C"/>
    <w:rPr>
      <w:rFonts w:ascii="Times New Roman CYR" w:hAnsi="Times New Roman CYR"/>
    </w:rPr>
  </w:style>
  <w:style w:type="paragraph" w:styleId="25">
    <w:name w:val="Body Text Indent 2"/>
    <w:basedOn w:val="a"/>
    <w:link w:val="26"/>
    <w:semiHidden/>
    <w:unhideWhenUsed/>
    <w:rsid w:val="00ED33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ED3327"/>
  </w:style>
  <w:style w:type="character" w:customStyle="1" w:styleId="hl">
    <w:name w:val="hl"/>
    <w:rsid w:val="00941405"/>
  </w:style>
  <w:style w:type="numbering" w:customStyle="1" w:styleId="41">
    <w:name w:val="Нет списка4"/>
    <w:next w:val="a2"/>
    <w:semiHidden/>
    <w:rsid w:val="00513790"/>
  </w:style>
  <w:style w:type="table" w:customStyle="1" w:styleId="34">
    <w:name w:val="Сетка таблицы3"/>
    <w:basedOn w:val="a1"/>
    <w:next w:val="a8"/>
    <w:rsid w:val="00513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2023-12-01T07:38:00Z</cp:lastPrinted>
  <dcterms:created xsi:type="dcterms:W3CDTF">2023-12-01T07:42:00Z</dcterms:created>
  <dcterms:modified xsi:type="dcterms:W3CDTF">2023-12-01T07:42:00Z</dcterms:modified>
</cp:coreProperties>
</file>