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72" w:rsidRDefault="00090F72" w:rsidP="00090F72">
      <w:pPr>
        <w:jc w:val="center"/>
        <w:rPr>
          <w:sz w:val="28"/>
        </w:rPr>
      </w:pPr>
    </w:p>
    <w:p w:rsidR="00090F72" w:rsidRDefault="00090F72" w:rsidP="00090F72">
      <w:pPr>
        <w:jc w:val="center"/>
        <w:rPr>
          <w:sz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-182245</wp:posOffset>
            </wp:positionV>
            <wp:extent cx="771525" cy="866775"/>
            <wp:effectExtent l="0" t="0" r="9525" b="9525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-182245</wp:posOffset>
            </wp:positionV>
            <wp:extent cx="771525" cy="866775"/>
            <wp:effectExtent l="0" t="0" r="9525" b="9525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F72" w:rsidRDefault="00090F72" w:rsidP="00090F72">
      <w:pPr>
        <w:jc w:val="center"/>
        <w:rPr>
          <w:sz w:val="28"/>
        </w:rPr>
      </w:pPr>
    </w:p>
    <w:p w:rsidR="00090F72" w:rsidRPr="0051056E" w:rsidRDefault="00090F72" w:rsidP="00090F72">
      <w:pPr>
        <w:jc w:val="center"/>
        <w:rPr>
          <w:sz w:val="28"/>
        </w:rPr>
      </w:pPr>
    </w:p>
    <w:p w:rsidR="00090F72" w:rsidRDefault="00090F72" w:rsidP="00090F72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090F72" w:rsidRPr="0051190D" w:rsidRDefault="00090F72" w:rsidP="00090F72">
      <w:pPr>
        <w:tabs>
          <w:tab w:val="left" w:pos="7890"/>
        </w:tabs>
        <w:suppressAutoHyphens/>
        <w:spacing w:line="100" w:lineRule="atLeas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</w:r>
    </w:p>
    <w:p w:rsidR="00090F72" w:rsidRPr="0051190D" w:rsidRDefault="00090F72" w:rsidP="00090F72">
      <w:pPr>
        <w:suppressAutoHyphens/>
        <w:spacing w:line="160" w:lineRule="atLeast"/>
        <w:rPr>
          <w:b/>
          <w:sz w:val="28"/>
          <w:szCs w:val="28"/>
        </w:rPr>
      </w:pPr>
      <w:r w:rsidRPr="0051190D">
        <w:rPr>
          <w:b/>
          <w:sz w:val="28"/>
          <w:szCs w:val="28"/>
          <w:lang w:eastAsia="ar-SA"/>
        </w:rPr>
        <w:t xml:space="preserve">         </w:t>
      </w:r>
      <w:r>
        <w:rPr>
          <w:b/>
          <w:sz w:val="28"/>
          <w:szCs w:val="28"/>
          <w:lang w:eastAsia="ar-SA"/>
        </w:rPr>
        <w:t xml:space="preserve">                               </w:t>
      </w:r>
      <w:r w:rsidRPr="0051190D">
        <w:rPr>
          <w:b/>
          <w:sz w:val="28"/>
          <w:szCs w:val="28"/>
          <w:lang w:eastAsia="ar-SA"/>
        </w:rPr>
        <w:t xml:space="preserve">   </w:t>
      </w:r>
      <w:r w:rsidRPr="0051190D">
        <w:rPr>
          <w:b/>
          <w:sz w:val="28"/>
          <w:szCs w:val="28"/>
        </w:rPr>
        <w:t>РОССИЙСКАЯ ФЕДЕРАЦИЯ</w:t>
      </w:r>
    </w:p>
    <w:p w:rsidR="00090F72" w:rsidRPr="0051190D" w:rsidRDefault="00090F72" w:rsidP="00090F72">
      <w:pPr>
        <w:suppressAutoHyphens/>
        <w:spacing w:line="160" w:lineRule="atLeast"/>
        <w:ind w:firstLine="720"/>
        <w:jc w:val="center"/>
        <w:rPr>
          <w:b/>
          <w:sz w:val="28"/>
          <w:szCs w:val="28"/>
        </w:rPr>
      </w:pPr>
      <w:r w:rsidRPr="0051190D">
        <w:rPr>
          <w:b/>
          <w:sz w:val="28"/>
          <w:szCs w:val="28"/>
        </w:rPr>
        <w:t>Новгородская область Новгородский район</w:t>
      </w:r>
    </w:p>
    <w:p w:rsidR="00090F72" w:rsidRPr="0051190D" w:rsidRDefault="00090F72" w:rsidP="00090F72">
      <w:pPr>
        <w:suppressAutoHyphens/>
        <w:spacing w:line="160" w:lineRule="atLeast"/>
        <w:ind w:firstLine="720"/>
        <w:jc w:val="center"/>
        <w:rPr>
          <w:b/>
          <w:sz w:val="28"/>
          <w:szCs w:val="28"/>
        </w:rPr>
      </w:pPr>
      <w:r w:rsidRPr="0051190D">
        <w:rPr>
          <w:b/>
          <w:sz w:val="28"/>
          <w:szCs w:val="28"/>
        </w:rPr>
        <w:t>Администрация Тёсово-Нетыльского сельского поселения</w:t>
      </w:r>
    </w:p>
    <w:p w:rsidR="00090F72" w:rsidRPr="004626F9" w:rsidRDefault="00090F72" w:rsidP="00090F72">
      <w:pPr>
        <w:spacing w:line="100" w:lineRule="atLeast"/>
        <w:rPr>
          <w:color w:val="000000"/>
        </w:rPr>
      </w:pPr>
    </w:p>
    <w:p w:rsidR="00090F72" w:rsidRPr="0051190D" w:rsidRDefault="00090F72" w:rsidP="00090F72">
      <w:pPr>
        <w:spacing w:line="100" w:lineRule="atLeast"/>
        <w:jc w:val="center"/>
        <w:rPr>
          <w:b/>
          <w:color w:val="000000"/>
          <w:spacing w:val="6"/>
        </w:rPr>
      </w:pPr>
      <w:r w:rsidRPr="0051190D">
        <w:rPr>
          <w:b/>
          <w:color w:val="000000"/>
          <w:sz w:val="28"/>
          <w:szCs w:val="28"/>
        </w:rPr>
        <w:t>П О С Т А Н О В Л Е Н И Е</w:t>
      </w:r>
    </w:p>
    <w:p w:rsidR="00090F72" w:rsidRPr="0051190D" w:rsidRDefault="00090F72" w:rsidP="00090F72">
      <w:pPr>
        <w:spacing w:line="100" w:lineRule="atLeast"/>
        <w:rPr>
          <w:b/>
          <w:color w:val="000000"/>
          <w:sz w:val="28"/>
          <w:szCs w:val="28"/>
        </w:rPr>
      </w:pPr>
    </w:p>
    <w:p w:rsidR="00090F72" w:rsidRDefault="00090F72" w:rsidP="00090F72">
      <w:pPr>
        <w:spacing w:line="10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995A7E"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11.12.2023 </w:t>
      </w:r>
      <w:r w:rsidRPr="00995A7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109</w:t>
      </w:r>
    </w:p>
    <w:p w:rsidR="00090F72" w:rsidRPr="00995A7E" w:rsidRDefault="00090F72" w:rsidP="00090F72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95A7E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Тёсово-Нетыльский</w:t>
      </w:r>
      <w:proofErr w:type="spellEnd"/>
    </w:p>
    <w:p w:rsidR="00090F72" w:rsidRPr="0002249C" w:rsidRDefault="00090F72" w:rsidP="00090F72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8"/>
        <w:rPr>
          <w:color w:val="000000"/>
          <w:spacing w:val="6"/>
          <w:sz w:val="28"/>
          <w:szCs w:val="28"/>
        </w:rPr>
      </w:pP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right="4591"/>
        <w:jc w:val="both"/>
        <w:rPr>
          <w:rStyle w:val="a4"/>
          <w:sz w:val="28"/>
          <w:szCs w:val="28"/>
        </w:rPr>
      </w:pPr>
      <w:bookmarkStart w:id="0" w:name="OLE_LINK1"/>
      <w:bookmarkStart w:id="1" w:name="OLE_LINK2"/>
      <w:r>
        <w:rPr>
          <w:rStyle w:val="a4"/>
          <w:sz w:val="28"/>
          <w:szCs w:val="28"/>
        </w:rPr>
        <w:t>О внесении изменений в постановление Администрации Тёсово-Нетыльского сельского поселения от 29.03.2019 № 40</w:t>
      </w: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right="4591"/>
        <w:jc w:val="both"/>
        <w:rPr>
          <w:rStyle w:val="a4"/>
          <w:sz w:val="28"/>
          <w:szCs w:val="28"/>
        </w:rPr>
      </w:pPr>
    </w:p>
    <w:bookmarkEnd w:id="0"/>
    <w:bookmarkEnd w:id="1"/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249C">
        <w:rPr>
          <w:sz w:val="28"/>
          <w:szCs w:val="28"/>
        </w:rPr>
        <w:t xml:space="preserve"> соответствии с Федеральным законом от 06.03.2003 </w:t>
      </w:r>
      <w:r>
        <w:rPr>
          <w:sz w:val="28"/>
          <w:szCs w:val="28"/>
        </w:rPr>
        <w:t xml:space="preserve">года </w:t>
      </w:r>
      <w:r w:rsidRPr="0002249C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2249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Ю:</w:t>
      </w: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3D7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Тёсово-Нетыльского</w:t>
      </w:r>
      <w:r w:rsidRPr="00F23D76">
        <w:rPr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29</w:t>
      </w:r>
      <w:r w:rsidRPr="00F23D76">
        <w:rPr>
          <w:color w:val="000000"/>
          <w:sz w:val="28"/>
          <w:szCs w:val="28"/>
        </w:rPr>
        <w:t xml:space="preserve">.03.2019 № </w:t>
      </w:r>
      <w:r>
        <w:rPr>
          <w:color w:val="000000"/>
          <w:sz w:val="28"/>
          <w:szCs w:val="28"/>
        </w:rPr>
        <w:t>40</w:t>
      </w:r>
      <w:r w:rsidRPr="00F23D76">
        <w:rPr>
          <w:color w:val="000000"/>
          <w:sz w:val="28"/>
          <w:szCs w:val="28"/>
        </w:rPr>
        <w:t xml:space="preserve"> «</w:t>
      </w:r>
      <w:r w:rsidRPr="00F23D76">
        <w:rPr>
          <w:rStyle w:val="a4"/>
          <w:b w:val="0"/>
          <w:sz w:val="28"/>
          <w:szCs w:val="28"/>
        </w:rPr>
        <w:t xml:space="preserve">Об утверждении реестра и схем мест размещения контейнерных площадок для временного хранения твердых коммунальных отходов на территории </w:t>
      </w:r>
      <w:r>
        <w:rPr>
          <w:rStyle w:val="a4"/>
          <w:b w:val="0"/>
          <w:sz w:val="28"/>
          <w:szCs w:val="28"/>
        </w:rPr>
        <w:t xml:space="preserve">Тёсово-Нетыльского </w:t>
      </w:r>
      <w:r w:rsidRPr="00F23D76">
        <w:rPr>
          <w:rStyle w:val="a4"/>
          <w:b w:val="0"/>
          <w:sz w:val="28"/>
          <w:szCs w:val="28"/>
        </w:rPr>
        <w:t>сельского поселения</w:t>
      </w:r>
      <w:r w:rsidRPr="00F23D7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размещения контейнерных площадок для сбора ТКО на территории </w:t>
      </w:r>
      <w:r w:rsidRPr="004F4A16">
        <w:rPr>
          <w:rStyle w:val="a4"/>
          <w:b w:val="0"/>
          <w:sz w:val="28"/>
          <w:szCs w:val="28"/>
        </w:rPr>
        <w:t>Тёсово-Нетыльского сельского поселения</w:t>
      </w:r>
      <w:r>
        <w:rPr>
          <w:rStyle w:val="a4"/>
          <w:sz w:val="28"/>
          <w:szCs w:val="28"/>
        </w:rPr>
        <w:t xml:space="preserve"> </w:t>
      </w:r>
      <w:r w:rsidRPr="004F4A16">
        <w:rPr>
          <w:rStyle w:val="a4"/>
          <w:b w:val="0"/>
          <w:sz w:val="28"/>
          <w:szCs w:val="28"/>
        </w:rPr>
        <w:t>согласно приложению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1). </w:t>
      </w:r>
    </w:p>
    <w:p w:rsidR="00090F72" w:rsidRDefault="00090F72" w:rsidP="00090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1056E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Тёсово-Нетыльский</w:t>
      </w:r>
      <w:proofErr w:type="spellEnd"/>
      <w:r>
        <w:rPr>
          <w:sz w:val="28"/>
          <w:szCs w:val="28"/>
        </w:rPr>
        <w:t xml:space="preserve"> официальный вестник» и разместить на официальном сайте Тёсово-Нетыльского сельского поселения в информационно-телекоммуникационной сети «Интернет». </w:t>
      </w: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О.А.Мякина</w:t>
      </w:r>
      <w:proofErr w:type="spellEnd"/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090F72" w:rsidRDefault="00090F72" w:rsidP="00090F72">
      <w:pPr>
        <w:contextualSpacing/>
        <w:jc w:val="right"/>
      </w:pPr>
    </w:p>
    <w:p w:rsidR="00090F72" w:rsidRDefault="00090F72" w:rsidP="00090F72">
      <w:pPr>
        <w:contextualSpacing/>
        <w:jc w:val="right"/>
      </w:pPr>
      <w:r>
        <w:t>Приложение №1 к постановлению</w:t>
      </w:r>
    </w:p>
    <w:p w:rsidR="00090F72" w:rsidRDefault="00090F72" w:rsidP="00090F72">
      <w:pPr>
        <w:contextualSpacing/>
        <w:jc w:val="right"/>
      </w:pPr>
      <w:r>
        <w:t xml:space="preserve">Администрации Тёсово-Нетыльского сельского поселения </w:t>
      </w:r>
    </w:p>
    <w:p w:rsidR="00090F72" w:rsidRDefault="00090F72" w:rsidP="00090F72">
      <w:pPr>
        <w:contextualSpacing/>
        <w:jc w:val="right"/>
      </w:pPr>
      <w:r>
        <w:t xml:space="preserve"> </w:t>
      </w:r>
      <w:proofErr w:type="gramStart"/>
      <w:r>
        <w:t>сельского</w:t>
      </w:r>
      <w:proofErr w:type="gramEnd"/>
      <w:r>
        <w:t xml:space="preserve"> поселения</w:t>
      </w:r>
    </w:p>
    <w:p w:rsidR="00090F72" w:rsidRDefault="00090F72" w:rsidP="00090F72">
      <w:pPr>
        <w:wordWrap w:val="0"/>
        <w:contextualSpacing/>
        <w:jc w:val="right"/>
      </w:pPr>
      <w:r>
        <w:t xml:space="preserve">   </w:t>
      </w:r>
      <w:proofErr w:type="gramStart"/>
      <w:r>
        <w:t>от</w:t>
      </w:r>
      <w:proofErr w:type="gramEnd"/>
      <w:r>
        <w:t xml:space="preserve"> 11.12.2023 № 109</w:t>
      </w:r>
    </w:p>
    <w:p w:rsidR="00090F72" w:rsidRDefault="00090F72" w:rsidP="00090F72">
      <w:pPr>
        <w:wordWrap w:val="0"/>
        <w:contextualSpacing/>
        <w:jc w:val="right"/>
      </w:pPr>
    </w:p>
    <w:p w:rsidR="00090F72" w:rsidRDefault="00090F72" w:rsidP="00090F72">
      <w:pPr>
        <w:wordWrap w:val="0"/>
        <w:contextualSpacing/>
        <w:jc w:val="right"/>
      </w:pPr>
    </w:p>
    <w:p w:rsidR="00090F72" w:rsidRDefault="00090F72" w:rsidP="00090F72">
      <w:pPr>
        <w:wordWrap w:val="0"/>
        <w:contextualSpacing/>
        <w:jc w:val="right"/>
      </w:pPr>
    </w:p>
    <w:p w:rsidR="00090F72" w:rsidRDefault="00090F72" w:rsidP="00090F72">
      <w:pPr>
        <w:wordWrap w:val="0"/>
        <w:contextualSpacing/>
        <w:jc w:val="center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Р</w:t>
      </w:r>
      <w:r w:rsidRPr="0002249C">
        <w:rPr>
          <w:sz w:val="28"/>
          <w:szCs w:val="28"/>
        </w:rPr>
        <w:t xml:space="preserve">еестр мест размещения контейнерных площадок для </w:t>
      </w:r>
      <w:r>
        <w:rPr>
          <w:sz w:val="28"/>
          <w:szCs w:val="28"/>
        </w:rPr>
        <w:t>накопления твердых бытовых отходов</w:t>
      </w:r>
      <w:r w:rsidRPr="0002249C">
        <w:rPr>
          <w:sz w:val="28"/>
          <w:szCs w:val="28"/>
        </w:rPr>
        <w:t xml:space="preserve"> на территории </w:t>
      </w:r>
      <w:r>
        <w:rPr>
          <w:rStyle w:val="a4"/>
          <w:b w:val="0"/>
          <w:sz w:val="28"/>
          <w:szCs w:val="28"/>
        </w:rPr>
        <w:t>Тёсово-Нетыльского.</w:t>
      </w:r>
    </w:p>
    <w:p w:rsidR="00090F72" w:rsidRPr="00090F72" w:rsidRDefault="00090F72" w:rsidP="00090F72">
      <w:pPr>
        <w:wordWrap w:val="0"/>
        <w:contextualSpacing/>
        <w:jc w:val="center"/>
        <w:rPr>
          <w:rStyle w:val="a4"/>
          <w:b w:val="0"/>
        </w:rPr>
      </w:pP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 </w:t>
      </w:r>
      <w:proofErr w:type="spellStart"/>
      <w:r w:rsidRPr="00090F72">
        <w:t>пос.Тёсово-</w:t>
      </w:r>
      <w:proofErr w:type="gramStart"/>
      <w:r w:rsidRPr="00090F72">
        <w:t>Нетыльский</w:t>
      </w:r>
      <w:proofErr w:type="spellEnd"/>
      <w:r w:rsidRPr="00090F72">
        <w:t xml:space="preserve"> ,</w:t>
      </w:r>
      <w:proofErr w:type="gramEnd"/>
      <w:r w:rsidRPr="00090F72">
        <w:t xml:space="preserve"> </w:t>
      </w:r>
      <w:proofErr w:type="spellStart"/>
      <w:r w:rsidRPr="00090F72">
        <w:t>ул.Пионерская</w:t>
      </w:r>
      <w:proofErr w:type="spellEnd"/>
      <w:r w:rsidRPr="00090F72">
        <w:t xml:space="preserve"> д.6-3шт;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№2 </w:t>
      </w:r>
      <w:proofErr w:type="spellStart"/>
      <w:r w:rsidRPr="00090F72">
        <w:t>пос.Тёсово-Нетыльский</w:t>
      </w:r>
      <w:proofErr w:type="spellEnd"/>
      <w:r w:rsidRPr="00090F72">
        <w:t xml:space="preserve"> </w:t>
      </w:r>
      <w:proofErr w:type="spellStart"/>
      <w:r w:rsidRPr="00090F72">
        <w:t>ул.Пионерская</w:t>
      </w:r>
      <w:proofErr w:type="spellEnd"/>
      <w:r w:rsidRPr="00090F72">
        <w:t xml:space="preserve"> д.1а -7шт;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№3 </w:t>
      </w:r>
      <w:proofErr w:type="spellStart"/>
      <w:r w:rsidRPr="00090F72">
        <w:t>пос.Тёсово-Нетыльский</w:t>
      </w:r>
      <w:proofErr w:type="spellEnd"/>
      <w:r w:rsidRPr="00090F72">
        <w:t xml:space="preserve"> </w:t>
      </w:r>
      <w:proofErr w:type="spellStart"/>
      <w:r w:rsidRPr="00090F72">
        <w:t>пер.Новый</w:t>
      </w:r>
      <w:proofErr w:type="spellEnd"/>
      <w:r w:rsidRPr="00090F72">
        <w:t xml:space="preserve"> д.3-5шт;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№4 </w:t>
      </w:r>
      <w:proofErr w:type="spellStart"/>
      <w:r w:rsidRPr="00090F72">
        <w:t>пос.Тёсово-Нетыльский</w:t>
      </w:r>
      <w:proofErr w:type="spellEnd"/>
      <w:r w:rsidRPr="00090F72">
        <w:t xml:space="preserve"> </w:t>
      </w:r>
      <w:proofErr w:type="spellStart"/>
      <w:r w:rsidRPr="00090F72">
        <w:t>ул.Советская</w:t>
      </w:r>
      <w:proofErr w:type="spellEnd"/>
      <w:r w:rsidRPr="00090F72">
        <w:t xml:space="preserve"> д.26-6шт;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№5пос.Тёсово-Нетыльский </w:t>
      </w:r>
      <w:proofErr w:type="spellStart"/>
      <w:r w:rsidRPr="00090F72">
        <w:t>ул.Матросова</w:t>
      </w:r>
      <w:proofErr w:type="spellEnd"/>
      <w:r w:rsidRPr="00090F72">
        <w:t xml:space="preserve"> -8шт;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№6 </w:t>
      </w:r>
      <w:proofErr w:type="spellStart"/>
      <w:r w:rsidRPr="00090F72">
        <w:t>пос.Тёсово-Нетыльский</w:t>
      </w:r>
      <w:proofErr w:type="spellEnd"/>
      <w:r w:rsidRPr="00090F72">
        <w:t xml:space="preserve"> </w:t>
      </w:r>
      <w:proofErr w:type="spellStart"/>
      <w:r w:rsidRPr="00090F72">
        <w:t>ул.Щкольная</w:t>
      </w:r>
      <w:proofErr w:type="spellEnd"/>
      <w:r w:rsidRPr="00090F72">
        <w:t xml:space="preserve"> д.12-13-6шт;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№7 </w:t>
      </w:r>
      <w:proofErr w:type="spellStart"/>
      <w:r w:rsidRPr="00090F72">
        <w:t>пос.Тёсово-Нетыльский</w:t>
      </w:r>
      <w:proofErr w:type="spellEnd"/>
      <w:r w:rsidRPr="00090F72">
        <w:t xml:space="preserve"> перекресток </w:t>
      </w:r>
      <w:proofErr w:type="spellStart"/>
      <w:r w:rsidRPr="00090F72">
        <w:t>ул.Торфяная</w:t>
      </w:r>
      <w:proofErr w:type="spellEnd"/>
      <w:r w:rsidRPr="00090F72">
        <w:t xml:space="preserve"> с </w:t>
      </w:r>
      <w:proofErr w:type="spellStart"/>
      <w:r w:rsidRPr="00090F72">
        <w:t>ул.Школьная</w:t>
      </w:r>
      <w:proofErr w:type="spellEnd"/>
      <w:r w:rsidRPr="00090F72">
        <w:t xml:space="preserve"> (ч/с) – 2 </w:t>
      </w:r>
      <w:proofErr w:type="spellStart"/>
      <w:r w:rsidRPr="00090F72">
        <w:t>шт</w:t>
      </w:r>
      <w:proofErr w:type="spellEnd"/>
      <w:r w:rsidRPr="00090F72">
        <w:t>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№8 </w:t>
      </w:r>
      <w:proofErr w:type="spellStart"/>
      <w:r w:rsidRPr="00090F72">
        <w:t>пос.Тёсово-Нетыльский</w:t>
      </w:r>
      <w:proofErr w:type="spellEnd"/>
      <w:r w:rsidRPr="00090F72">
        <w:t xml:space="preserve"> </w:t>
      </w:r>
      <w:proofErr w:type="spellStart"/>
      <w:r w:rsidRPr="00090F72">
        <w:t>ул.Вокзальная</w:t>
      </w:r>
      <w:proofErr w:type="spellEnd"/>
      <w:r w:rsidRPr="00090F72">
        <w:t xml:space="preserve"> -2 </w:t>
      </w:r>
      <w:proofErr w:type="spellStart"/>
      <w:r w:rsidRPr="00090F72">
        <w:t>шт</w:t>
      </w:r>
      <w:proofErr w:type="spellEnd"/>
      <w:r w:rsidRPr="00090F72">
        <w:t>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№9 </w:t>
      </w:r>
      <w:proofErr w:type="spellStart"/>
      <w:r w:rsidRPr="00090F72">
        <w:t>пос.Тёсово-Нетыльский</w:t>
      </w:r>
      <w:proofErr w:type="spellEnd"/>
      <w:r w:rsidRPr="00090F72">
        <w:t xml:space="preserve"> </w:t>
      </w:r>
      <w:proofErr w:type="spellStart"/>
      <w:r w:rsidRPr="00090F72">
        <w:t>ул.Почтовая</w:t>
      </w:r>
      <w:proofErr w:type="spellEnd"/>
      <w:r w:rsidRPr="00090F72">
        <w:t xml:space="preserve"> -2шт;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>№10</w:t>
      </w:r>
      <w:r w:rsidRPr="00090F72">
        <w:t xml:space="preserve"> </w:t>
      </w:r>
      <w:proofErr w:type="spellStart"/>
      <w:r w:rsidRPr="00090F72">
        <w:t>п.Кересть</w:t>
      </w:r>
      <w:proofErr w:type="spellEnd"/>
      <w:r w:rsidRPr="00090F72">
        <w:t xml:space="preserve"> –2шт;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№11 </w:t>
      </w:r>
      <w:proofErr w:type="spellStart"/>
      <w:r w:rsidRPr="00090F72">
        <w:t>д.Село</w:t>
      </w:r>
      <w:proofErr w:type="spellEnd"/>
      <w:r w:rsidRPr="00090F72">
        <w:t>-Гора -2шт;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№12 </w:t>
      </w:r>
      <w:proofErr w:type="spellStart"/>
      <w:r w:rsidRPr="00090F72">
        <w:t>п.Тёсовский</w:t>
      </w:r>
      <w:proofErr w:type="spellEnd"/>
      <w:r w:rsidRPr="00090F72">
        <w:t xml:space="preserve"> </w:t>
      </w:r>
      <w:proofErr w:type="spellStart"/>
      <w:r w:rsidRPr="00090F72">
        <w:t>ул.Поселковая</w:t>
      </w:r>
      <w:proofErr w:type="spellEnd"/>
      <w:r w:rsidRPr="00090F72">
        <w:t xml:space="preserve"> д.15-3 </w:t>
      </w:r>
      <w:proofErr w:type="spellStart"/>
      <w:r w:rsidRPr="00090F72">
        <w:t>шт</w:t>
      </w:r>
      <w:proofErr w:type="spellEnd"/>
      <w:r w:rsidRPr="00090F72">
        <w:t>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№13 </w:t>
      </w:r>
      <w:proofErr w:type="spellStart"/>
      <w:r w:rsidRPr="00090F72">
        <w:t>п.Тёсовский</w:t>
      </w:r>
      <w:proofErr w:type="spellEnd"/>
      <w:r w:rsidRPr="00090F72">
        <w:t xml:space="preserve"> </w:t>
      </w:r>
      <w:proofErr w:type="spellStart"/>
      <w:r w:rsidRPr="00090F72">
        <w:t>ул.Поселковая</w:t>
      </w:r>
      <w:proofErr w:type="spellEnd"/>
      <w:r w:rsidRPr="00090F72">
        <w:t xml:space="preserve"> д.7-6шт;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№14 </w:t>
      </w:r>
      <w:proofErr w:type="spellStart"/>
      <w:r w:rsidRPr="00090F72">
        <w:t>п.Тёсовский</w:t>
      </w:r>
      <w:proofErr w:type="spellEnd"/>
      <w:r w:rsidRPr="00090F72">
        <w:t xml:space="preserve"> </w:t>
      </w:r>
      <w:proofErr w:type="spellStart"/>
      <w:r w:rsidRPr="00090F72">
        <w:t>ул.Пионерская</w:t>
      </w:r>
      <w:proofErr w:type="spellEnd"/>
      <w:r w:rsidRPr="00090F72">
        <w:t xml:space="preserve"> 24а-4шт;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№15 </w:t>
      </w:r>
      <w:proofErr w:type="spellStart"/>
      <w:r w:rsidRPr="00090F72">
        <w:t>п.Тёсовский</w:t>
      </w:r>
      <w:proofErr w:type="spellEnd"/>
      <w:r w:rsidRPr="00090F72">
        <w:t xml:space="preserve"> </w:t>
      </w:r>
      <w:proofErr w:type="spellStart"/>
      <w:r w:rsidRPr="00090F72">
        <w:t>ул.Пионерская</w:t>
      </w:r>
      <w:proofErr w:type="spellEnd"/>
      <w:r w:rsidRPr="00090F72">
        <w:t xml:space="preserve"> д.12-3шт;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№16 </w:t>
      </w:r>
      <w:proofErr w:type="spellStart"/>
      <w:r w:rsidRPr="00090F72">
        <w:t>п.Тёсовский</w:t>
      </w:r>
      <w:proofErr w:type="spellEnd"/>
      <w:r w:rsidRPr="00090F72">
        <w:t xml:space="preserve"> </w:t>
      </w:r>
      <w:proofErr w:type="spellStart"/>
      <w:r w:rsidRPr="00090F72">
        <w:t>ул.Центральная</w:t>
      </w:r>
      <w:proofErr w:type="spellEnd"/>
      <w:r w:rsidRPr="00090F72">
        <w:t xml:space="preserve"> д.2-3шт;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№17 </w:t>
      </w:r>
      <w:proofErr w:type="spellStart"/>
      <w:r w:rsidRPr="00090F72">
        <w:t>п.Тёсовский</w:t>
      </w:r>
      <w:proofErr w:type="spellEnd"/>
      <w:r w:rsidRPr="00090F72">
        <w:t xml:space="preserve"> </w:t>
      </w:r>
      <w:proofErr w:type="spellStart"/>
      <w:r w:rsidRPr="00090F72">
        <w:t>ул.Механическая</w:t>
      </w:r>
      <w:proofErr w:type="spellEnd"/>
      <w:r w:rsidRPr="00090F72">
        <w:t xml:space="preserve"> д.3-2шт;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№18 </w:t>
      </w:r>
      <w:proofErr w:type="spellStart"/>
      <w:r w:rsidRPr="00090F72">
        <w:t>п.Тёсовский</w:t>
      </w:r>
      <w:proofErr w:type="spellEnd"/>
      <w:r w:rsidRPr="00090F72">
        <w:t xml:space="preserve"> </w:t>
      </w:r>
      <w:proofErr w:type="spellStart"/>
      <w:r w:rsidRPr="00090F72">
        <w:t>ул.Овражная</w:t>
      </w:r>
      <w:proofErr w:type="spellEnd"/>
      <w:r w:rsidRPr="00090F72">
        <w:t xml:space="preserve"> д.10-2шт;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№19 </w:t>
      </w:r>
      <w:proofErr w:type="spellStart"/>
      <w:r w:rsidRPr="00090F72">
        <w:t>п.Тёсовский</w:t>
      </w:r>
      <w:proofErr w:type="spellEnd"/>
      <w:r w:rsidRPr="00090F72">
        <w:t xml:space="preserve"> </w:t>
      </w:r>
      <w:proofErr w:type="spellStart"/>
      <w:r w:rsidRPr="00090F72">
        <w:t>ул.Московская</w:t>
      </w:r>
      <w:proofErr w:type="spellEnd"/>
      <w:r w:rsidRPr="00090F72">
        <w:t xml:space="preserve"> д.16 – 2шт;</w:t>
      </w:r>
    </w:p>
    <w:p w:rsidR="00090F72" w:rsidRPr="00090F72" w:rsidRDefault="00090F72" w:rsidP="00090F72">
      <w:pPr>
        <w:wordWrap w:val="0"/>
        <w:contextualSpacing/>
        <w:jc w:val="both"/>
      </w:pPr>
      <w:r w:rsidRPr="00090F72">
        <w:t xml:space="preserve">№20п.Тёсовский </w:t>
      </w:r>
      <w:proofErr w:type="spellStart"/>
      <w:r w:rsidRPr="00090F72">
        <w:t>ул.Лесная</w:t>
      </w:r>
      <w:proofErr w:type="spellEnd"/>
      <w:r w:rsidRPr="00090F72">
        <w:t xml:space="preserve"> д.5-1щт.</w:t>
      </w:r>
    </w:p>
    <w:p w:rsidR="00832AFD" w:rsidRPr="00090F72" w:rsidRDefault="00832AFD" w:rsidP="00090F72">
      <w:pPr>
        <w:jc w:val="both"/>
      </w:pPr>
      <w:bookmarkStart w:id="2" w:name="_GoBack"/>
      <w:bookmarkEnd w:id="2"/>
    </w:p>
    <w:sectPr w:rsidR="00832AFD" w:rsidRPr="0009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72"/>
    <w:rsid w:val="00090F72"/>
    <w:rsid w:val="0083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C2C0F-3B23-428C-949C-FAB75536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90F7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a3">
    <w:name w:val="Normal (Web)"/>
    <w:basedOn w:val="a"/>
    <w:uiPriority w:val="99"/>
    <w:unhideWhenUsed/>
    <w:rsid w:val="00090F7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90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2023-12-12T09:00:00Z</dcterms:created>
  <dcterms:modified xsi:type="dcterms:W3CDTF">2023-12-12T09:01:00Z</dcterms:modified>
</cp:coreProperties>
</file>