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E5" w:rsidRDefault="008B14E5" w:rsidP="008B14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14.3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36342172" r:id="rId5"/>
        </w:pict>
      </w:r>
    </w:p>
    <w:p w:rsidR="008B14E5" w:rsidRDefault="008B14E5" w:rsidP="008B14E5">
      <w:pPr>
        <w:jc w:val="center"/>
        <w:rPr>
          <w:b/>
          <w:szCs w:val="28"/>
        </w:rPr>
      </w:pPr>
    </w:p>
    <w:p w:rsidR="008B14E5" w:rsidRDefault="008B14E5" w:rsidP="008B14E5">
      <w:pPr>
        <w:jc w:val="center"/>
        <w:rPr>
          <w:szCs w:val="28"/>
        </w:rPr>
      </w:pPr>
      <w:r>
        <w:rPr>
          <w:b/>
          <w:szCs w:val="28"/>
        </w:rPr>
        <w:t>Российская Федерация</w:t>
      </w:r>
    </w:p>
    <w:p w:rsidR="008B14E5" w:rsidRDefault="008B14E5" w:rsidP="008B14E5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8B14E5" w:rsidRDefault="008B14E5" w:rsidP="008B14E5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8B14E5" w:rsidRDefault="008B14E5" w:rsidP="008B14E5">
      <w:pPr>
        <w:jc w:val="center"/>
        <w:rPr>
          <w:b/>
          <w:szCs w:val="28"/>
        </w:rPr>
      </w:pPr>
    </w:p>
    <w:p w:rsidR="008B14E5" w:rsidRDefault="008B14E5" w:rsidP="008B14E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B14E5" w:rsidRDefault="008B14E5" w:rsidP="008B14E5">
      <w:pPr>
        <w:rPr>
          <w:szCs w:val="28"/>
        </w:rPr>
      </w:pPr>
    </w:p>
    <w:p w:rsidR="008B14E5" w:rsidRDefault="008B14E5" w:rsidP="008B14E5">
      <w:r>
        <w:t>от 10.01.2023        № 2</w:t>
      </w:r>
    </w:p>
    <w:p w:rsidR="008B14E5" w:rsidRDefault="008B14E5" w:rsidP="008B14E5">
      <w:r>
        <w:t>п. Тёсово-Нетыльский</w:t>
      </w:r>
    </w:p>
    <w:p w:rsidR="008B14E5" w:rsidRDefault="008B14E5" w:rsidP="008B14E5"/>
    <w:p w:rsidR="008B14E5" w:rsidRDefault="008B14E5" w:rsidP="008B14E5">
      <w:pPr>
        <w:rPr>
          <w:b/>
          <w:szCs w:val="28"/>
        </w:rPr>
      </w:pPr>
      <w:r>
        <w:rPr>
          <w:b/>
          <w:szCs w:val="28"/>
        </w:rPr>
        <w:t xml:space="preserve">О    внесении     изменений    </w:t>
      </w:r>
      <w:proofErr w:type="gramStart"/>
      <w:r>
        <w:rPr>
          <w:b/>
          <w:szCs w:val="28"/>
        </w:rPr>
        <w:t>в</w:t>
      </w:r>
      <w:proofErr w:type="gramEnd"/>
    </w:p>
    <w:p w:rsidR="008B14E5" w:rsidRDefault="008B14E5" w:rsidP="008B14E5">
      <w:pPr>
        <w:rPr>
          <w:b/>
          <w:szCs w:val="28"/>
        </w:rPr>
      </w:pPr>
      <w:r>
        <w:rPr>
          <w:b/>
          <w:szCs w:val="28"/>
        </w:rPr>
        <w:t xml:space="preserve">постановление Администрации </w:t>
      </w:r>
    </w:p>
    <w:p w:rsidR="008B14E5" w:rsidRDefault="008B14E5" w:rsidP="008B14E5">
      <w:pPr>
        <w:rPr>
          <w:b/>
          <w:szCs w:val="28"/>
        </w:rPr>
      </w:pPr>
      <w:r>
        <w:rPr>
          <w:b/>
          <w:szCs w:val="28"/>
        </w:rPr>
        <w:t>от 17.11.2017 № 125</w:t>
      </w:r>
    </w:p>
    <w:p w:rsidR="008B14E5" w:rsidRDefault="008B14E5" w:rsidP="008B14E5">
      <w:pPr>
        <w:rPr>
          <w:szCs w:val="28"/>
        </w:rPr>
      </w:pPr>
    </w:p>
    <w:p w:rsidR="008B14E5" w:rsidRDefault="008B14E5" w:rsidP="008B14E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года</w:t>
        </w:r>
      </w:smartTag>
      <w:r>
        <w:rPr>
          <w:szCs w:val="28"/>
        </w:rPr>
        <w:t xml:space="preserve"> № 131-ФЗ «Об общих принципах организации местного самоуправления в Российской Федерации», Уставом Тёсово-Нетыльского сельского поселения</w:t>
      </w:r>
    </w:p>
    <w:p w:rsidR="008B14E5" w:rsidRDefault="008B14E5" w:rsidP="008B14E5">
      <w:pPr>
        <w:ind w:firstLine="709"/>
        <w:jc w:val="both"/>
        <w:rPr>
          <w:szCs w:val="28"/>
        </w:rPr>
      </w:pPr>
    </w:p>
    <w:p w:rsidR="008B14E5" w:rsidRDefault="008B14E5" w:rsidP="008B14E5">
      <w:pPr>
        <w:ind w:firstLine="709"/>
        <w:jc w:val="both"/>
        <w:rPr>
          <w:szCs w:val="28"/>
        </w:rPr>
      </w:pP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8B14E5" w:rsidRDefault="008B14E5" w:rsidP="008B14E5">
      <w:pPr>
        <w:jc w:val="both"/>
        <w:rPr>
          <w:szCs w:val="28"/>
        </w:rPr>
      </w:pPr>
      <w:r>
        <w:rPr>
          <w:szCs w:val="28"/>
        </w:rPr>
        <w:tab/>
        <w:t xml:space="preserve">1.Внести изменение в состав комиссии по выделению средств из резервного фонда Администрации Тёсово-Нетыльского сельского поселения, утверждённой постановлением Администрации Тёсово-Нетыльского сельского поселения от 17.11.2017 № 125 «Об утверждении </w:t>
      </w:r>
      <w:proofErr w:type="gramStart"/>
      <w:r>
        <w:rPr>
          <w:szCs w:val="28"/>
        </w:rPr>
        <w:t>Порядка расходования средств резервного фонда Администрации Тёсово-Нетыльского сельского поселения</w:t>
      </w:r>
      <w:proofErr w:type="gramEnd"/>
      <w:r>
        <w:rPr>
          <w:szCs w:val="28"/>
        </w:rPr>
        <w:t>»:</w:t>
      </w:r>
    </w:p>
    <w:p w:rsidR="008B14E5" w:rsidRDefault="008B14E5" w:rsidP="008B14E5">
      <w:pPr>
        <w:ind w:firstLine="709"/>
        <w:jc w:val="both"/>
        <w:rPr>
          <w:szCs w:val="28"/>
        </w:rPr>
      </w:pPr>
      <w:r>
        <w:rPr>
          <w:szCs w:val="28"/>
        </w:rPr>
        <w:t xml:space="preserve"> Состав комиссии  по выделению средств из резервного фонда Администрации Тёсово-Нетыльского сельского поселения изложить в следующей редакции: </w:t>
      </w:r>
    </w:p>
    <w:p w:rsidR="008B14E5" w:rsidRDefault="008B14E5" w:rsidP="008B1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675"/>
        <w:gridCol w:w="2410"/>
        <w:gridCol w:w="6485"/>
      </w:tblGrid>
      <w:tr w:rsidR="008B14E5" w:rsidTr="008B14E5">
        <w:trPr>
          <w:jc w:val="center"/>
        </w:trPr>
        <w:tc>
          <w:tcPr>
            <w:tcW w:w="675" w:type="dxa"/>
          </w:tcPr>
          <w:p w:rsidR="008B14E5" w:rsidRDefault="008B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B14E5" w:rsidRDefault="008B14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Мякина О.А.</w:t>
            </w:r>
          </w:p>
        </w:tc>
        <w:tc>
          <w:tcPr>
            <w:tcW w:w="6485" w:type="dxa"/>
            <w:hideMark/>
          </w:tcPr>
          <w:p w:rsidR="008B14E5" w:rsidRDefault="008B14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Тёсово-Нетыльского сельского поселения, председатель комиссии</w:t>
            </w:r>
          </w:p>
        </w:tc>
      </w:tr>
      <w:tr w:rsidR="008B14E5" w:rsidTr="008B14E5">
        <w:trPr>
          <w:jc w:val="center"/>
        </w:trPr>
        <w:tc>
          <w:tcPr>
            <w:tcW w:w="675" w:type="dxa"/>
          </w:tcPr>
          <w:p w:rsidR="008B14E5" w:rsidRDefault="008B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B14E5" w:rsidRDefault="008B14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</w:p>
        </w:tc>
        <w:tc>
          <w:tcPr>
            <w:tcW w:w="6485" w:type="dxa"/>
            <w:hideMark/>
          </w:tcPr>
          <w:p w:rsidR="008B14E5" w:rsidRDefault="008B14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председатель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Тёсово-Нетыльского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8B14E5" w:rsidTr="008B14E5">
        <w:trPr>
          <w:jc w:val="center"/>
        </w:trPr>
        <w:tc>
          <w:tcPr>
            <w:tcW w:w="675" w:type="dxa"/>
          </w:tcPr>
          <w:p w:rsidR="008B14E5" w:rsidRDefault="008B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B14E5" w:rsidRDefault="008B14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6485" w:type="dxa"/>
            <w:hideMark/>
          </w:tcPr>
          <w:p w:rsidR="008B14E5" w:rsidRDefault="008B14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Тёсово-Нетыльского сельского поселения, секретарь комиссии</w:t>
            </w:r>
          </w:p>
        </w:tc>
      </w:tr>
      <w:tr w:rsidR="008B14E5" w:rsidTr="008B14E5">
        <w:trPr>
          <w:jc w:val="center"/>
        </w:trPr>
        <w:tc>
          <w:tcPr>
            <w:tcW w:w="675" w:type="dxa"/>
          </w:tcPr>
          <w:p w:rsidR="008B14E5" w:rsidRDefault="008B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B14E5" w:rsidRDefault="008B14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485" w:type="dxa"/>
          </w:tcPr>
          <w:p w:rsidR="008B14E5" w:rsidRDefault="008B14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E5" w:rsidTr="008B14E5">
        <w:trPr>
          <w:jc w:val="center"/>
        </w:trPr>
        <w:tc>
          <w:tcPr>
            <w:tcW w:w="675" w:type="dxa"/>
          </w:tcPr>
          <w:p w:rsidR="008B14E5" w:rsidRDefault="008B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B14E5" w:rsidRDefault="008B14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Ю.М.</w:t>
            </w:r>
          </w:p>
        </w:tc>
        <w:tc>
          <w:tcPr>
            <w:tcW w:w="6485" w:type="dxa"/>
            <w:hideMark/>
          </w:tcPr>
          <w:p w:rsidR="008B14E5" w:rsidRDefault="008B14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ведущий служащий Администрации Тёсово-Нетыльского сельского поселения</w:t>
            </w:r>
          </w:p>
        </w:tc>
      </w:tr>
      <w:tr w:rsidR="008B14E5" w:rsidTr="008B14E5">
        <w:trPr>
          <w:jc w:val="center"/>
        </w:trPr>
        <w:tc>
          <w:tcPr>
            <w:tcW w:w="675" w:type="dxa"/>
          </w:tcPr>
          <w:p w:rsidR="008B14E5" w:rsidRDefault="008B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B14E5" w:rsidRDefault="008B14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Л.В..</w:t>
            </w:r>
          </w:p>
        </w:tc>
        <w:tc>
          <w:tcPr>
            <w:tcW w:w="6485" w:type="dxa"/>
            <w:hideMark/>
          </w:tcPr>
          <w:p w:rsidR="008B14E5" w:rsidRDefault="008B14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Администрации Тёсово-Нетыльского сельского поселения</w:t>
            </w:r>
          </w:p>
        </w:tc>
      </w:tr>
      <w:tr w:rsidR="008B14E5" w:rsidTr="008B14E5">
        <w:trPr>
          <w:jc w:val="center"/>
        </w:trPr>
        <w:tc>
          <w:tcPr>
            <w:tcW w:w="675" w:type="dxa"/>
          </w:tcPr>
          <w:p w:rsidR="008B14E5" w:rsidRDefault="008B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8B14E5" w:rsidRDefault="008B14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М.В.</w:t>
            </w:r>
          </w:p>
        </w:tc>
        <w:tc>
          <w:tcPr>
            <w:tcW w:w="6485" w:type="dxa"/>
            <w:hideMark/>
          </w:tcPr>
          <w:p w:rsidR="008B14E5" w:rsidRDefault="008B14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служащий 1 категории Администрации Тёсово-Нетыльского  сельского поселения</w:t>
            </w:r>
          </w:p>
        </w:tc>
      </w:tr>
    </w:tbl>
    <w:p w:rsidR="008B14E5" w:rsidRDefault="008B14E5" w:rsidP="008B14E5">
      <w:pPr>
        <w:jc w:val="both"/>
        <w:rPr>
          <w:szCs w:val="28"/>
        </w:rPr>
      </w:pPr>
      <w:r>
        <w:rPr>
          <w:szCs w:val="28"/>
        </w:rPr>
        <w:lastRenderedPageBreak/>
        <w:t xml:space="preserve">         2.Постановление администрации Тёсово-Нетыльского сельского поселения № 81 от 02.11.2022 «О внесении изменений в постановление от 17.11.2017 № 125» считать утратившим силу.</w:t>
      </w:r>
    </w:p>
    <w:p w:rsidR="008B14E5" w:rsidRDefault="008B14E5" w:rsidP="008B14E5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rFonts w:ascii="Times New Roman CYR" w:hAnsi="Times New Roman CYR" w:cs="Times New Roman CYR"/>
        </w:rPr>
        <w:t xml:space="preserve">Опубликовать настоящее постановление в </w:t>
      </w:r>
      <w:r>
        <w:rPr>
          <w:szCs w:val="28"/>
        </w:rPr>
        <w:t xml:space="preserve">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>
          <w:rPr>
            <w:rStyle w:val="a3"/>
            <w:color w:val="auto"/>
            <w:szCs w:val="28"/>
            <w:lang w:val="en-US"/>
          </w:rPr>
          <w:t>www</w:t>
        </w:r>
        <w:r>
          <w:rPr>
            <w:rStyle w:val="a3"/>
            <w:color w:val="auto"/>
            <w:szCs w:val="28"/>
          </w:rPr>
          <w:t>.</w:t>
        </w:r>
        <w:proofErr w:type="spellStart"/>
        <w:r>
          <w:rPr>
            <w:rStyle w:val="a3"/>
            <w:color w:val="auto"/>
            <w:szCs w:val="28"/>
            <w:lang w:val="en-US"/>
          </w:rPr>
          <w:t>tnadm</w:t>
        </w:r>
        <w:proofErr w:type="spellEnd"/>
        <w:r>
          <w:rPr>
            <w:rStyle w:val="a3"/>
            <w:color w:val="auto"/>
            <w:szCs w:val="28"/>
          </w:rPr>
          <w:t>.</w:t>
        </w:r>
        <w:proofErr w:type="spellStart"/>
        <w:r>
          <w:rPr>
            <w:rStyle w:val="a3"/>
            <w:color w:val="auto"/>
            <w:szCs w:val="28"/>
          </w:rPr>
          <w:t>ru</w:t>
        </w:r>
        <w:proofErr w:type="spellEnd"/>
      </w:hyperlink>
      <w:r>
        <w:rPr>
          <w:szCs w:val="28"/>
        </w:rPr>
        <w:t xml:space="preserve">. </w:t>
      </w:r>
    </w:p>
    <w:p w:rsidR="008B14E5" w:rsidRDefault="008B14E5" w:rsidP="008B14E5">
      <w:pPr>
        <w:ind w:firstLine="709"/>
        <w:jc w:val="both"/>
        <w:rPr>
          <w:bCs/>
          <w:szCs w:val="28"/>
        </w:rPr>
      </w:pPr>
    </w:p>
    <w:p w:rsidR="008B14E5" w:rsidRPr="008B14E5" w:rsidRDefault="008B14E5" w:rsidP="008B14E5">
      <w:pPr>
        <w:rPr>
          <w:b/>
          <w:szCs w:val="28"/>
        </w:rPr>
      </w:pPr>
      <w:r w:rsidRPr="008B14E5">
        <w:rPr>
          <w:b/>
        </w:rPr>
        <w:t>Глава сельского поселения                                                           О.А.Мякина</w:t>
      </w:r>
    </w:p>
    <w:p w:rsidR="008B14E5" w:rsidRPr="008B14E5" w:rsidRDefault="008B14E5" w:rsidP="008B14E5">
      <w:pPr>
        <w:ind w:firstLine="709"/>
        <w:jc w:val="both"/>
        <w:rPr>
          <w:b/>
          <w:szCs w:val="28"/>
        </w:rPr>
      </w:pPr>
    </w:p>
    <w:p w:rsidR="008B14E5" w:rsidRDefault="008B14E5" w:rsidP="008B14E5"/>
    <w:p w:rsidR="00C67A8C" w:rsidRDefault="00E776C9"/>
    <w:sectPr w:rsidR="00C67A8C" w:rsidSect="00CE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B14E5"/>
    <w:rsid w:val="000F1185"/>
    <w:rsid w:val="0073319B"/>
    <w:rsid w:val="008B14E5"/>
    <w:rsid w:val="00CE5C51"/>
    <w:rsid w:val="00CF5625"/>
    <w:rsid w:val="00E7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14E5"/>
    <w:rPr>
      <w:color w:val="0000FF"/>
      <w:u w:val="single"/>
    </w:rPr>
  </w:style>
  <w:style w:type="paragraph" w:customStyle="1" w:styleId="ConsPlusNormal">
    <w:name w:val="ConsPlusNormal"/>
    <w:uiPriority w:val="99"/>
    <w:rsid w:val="008B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cp:lastPrinted>2023-01-27T13:29:00Z</cp:lastPrinted>
  <dcterms:created xsi:type="dcterms:W3CDTF">2023-01-27T13:19:00Z</dcterms:created>
  <dcterms:modified xsi:type="dcterms:W3CDTF">2023-01-27T13:30:00Z</dcterms:modified>
</cp:coreProperties>
</file>