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E7" w:rsidRDefault="00DD25E7" w:rsidP="00DD25E7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E7" w:rsidRPr="00456BDF" w:rsidRDefault="00DD25E7" w:rsidP="00DD25E7">
      <w:pPr>
        <w:pStyle w:val="a3"/>
        <w:jc w:val="center"/>
      </w:pPr>
      <w:r w:rsidRPr="00456BDF">
        <w:t xml:space="preserve">Российская Федерация                                                 </w:t>
      </w:r>
    </w:p>
    <w:p w:rsidR="00DD25E7" w:rsidRPr="00456BDF" w:rsidRDefault="00DD25E7" w:rsidP="00DD25E7">
      <w:pPr>
        <w:jc w:val="center"/>
        <w:rPr>
          <w:sz w:val="28"/>
        </w:rPr>
      </w:pPr>
      <w:r w:rsidRPr="00456BDF">
        <w:rPr>
          <w:sz w:val="28"/>
        </w:rPr>
        <w:t>Новгородская область Новгородский район</w:t>
      </w:r>
    </w:p>
    <w:p w:rsidR="00DD25E7" w:rsidRPr="00456BDF" w:rsidRDefault="00DD25E7" w:rsidP="00DD25E7">
      <w:pPr>
        <w:jc w:val="center"/>
        <w:rPr>
          <w:sz w:val="28"/>
        </w:rPr>
      </w:pPr>
      <w:r w:rsidRPr="00456BDF">
        <w:rPr>
          <w:sz w:val="28"/>
        </w:rPr>
        <w:t xml:space="preserve">Администрация </w:t>
      </w:r>
      <w:r w:rsidR="00B4632A">
        <w:rPr>
          <w:sz w:val="28"/>
        </w:rPr>
        <w:t xml:space="preserve">Тёсово-Нетыльского </w:t>
      </w:r>
      <w:r w:rsidRPr="00456BDF">
        <w:rPr>
          <w:sz w:val="28"/>
        </w:rPr>
        <w:t>сельского поселения</w:t>
      </w:r>
    </w:p>
    <w:p w:rsidR="00DD25E7" w:rsidRPr="00456BDF" w:rsidRDefault="00DD25E7" w:rsidP="00DD25E7">
      <w:pPr>
        <w:jc w:val="center"/>
        <w:rPr>
          <w:sz w:val="28"/>
        </w:rPr>
      </w:pPr>
    </w:p>
    <w:p w:rsidR="00DD25E7" w:rsidRDefault="00DD25E7" w:rsidP="00DD25E7"/>
    <w:p w:rsidR="00DD25E7" w:rsidRPr="00C62D92" w:rsidRDefault="00583B75" w:rsidP="00DD25E7">
      <w:pPr>
        <w:pStyle w:val="1"/>
        <w:jc w:val="left"/>
        <w:rPr>
          <w:b/>
        </w:rPr>
      </w:pPr>
      <w:r>
        <w:rPr>
          <w:b/>
        </w:rPr>
        <w:t xml:space="preserve">                                            </w:t>
      </w:r>
      <w:r w:rsidR="00BC4B88">
        <w:rPr>
          <w:b/>
        </w:rPr>
        <w:t>ПОСТАНОВЛ</w:t>
      </w:r>
      <w:r w:rsidR="00DD25E7">
        <w:rPr>
          <w:b/>
        </w:rPr>
        <w:t>ЕНИЕ</w:t>
      </w:r>
    </w:p>
    <w:p w:rsidR="00DD25E7" w:rsidRPr="00375D3E" w:rsidRDefault="00B4632A" w:rsidP="00B4632A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632A" w:rsidRDefault="00DD25E7" w:rsidP="00DD25E7">
      <w:pPr>
        <w:rPr>
          <w:sz w:val="28"/>
          <w:szCs w:val="28"/>
        </w:rPr>
      </w:pPr>
      <w:r w:rsidRPr="00375D3E">
        <w:rPr>
          <w:sz w:val="28"/>
          <w:szCs w:val="28"/>
        </w:rPr>
        <w:t xml:space="preserve">от </w:t>
      </w:r>
      <w:r w:rsidR="00C27E1A">
        <w:rPr>
          <w:sz w:val="28"/>
          <w:szCs w:val="28"/>
        </w:rPr>
        <w:t>21.08.</w:t>
      </w:r>
      <w:r w:rsidRPr="00375D3E">
        <w:rPr>
          <w:sz w:val="28"/>
          <w:szCs w:val="28"/>
        </w:rPr>
        <w:t>20</w:t>
      </w:r>
      <w:r w:rsidR="00BC4B88">
        <w:rPr>
          <w:sz w:val="28"/>
          <w:szCs w:val="28"/>
        </w:rPr>
        <w:t>23</w:t>
      </w:r>
      <w:r w:rsidR="00B4632A">
        <w:rPr>
          <w:sz w:val="28"/>
          <w:szCs w:val="28"/>
        </w:rPr>
        <w:t xml:space="preserve"> </w:t>
      </w:r>
      <w:r w:rsidRPr="00375D3E">
        <w:rPr>
          <w:sz w:val="28"/>
          <w:szCs w:val="28"/>
        </w:rPr>
        <w:t>№</w:t>
      </w:r>
      <w:r w:rsidR="00C27E1A">
        <w:rPr>
          <w:sz w:val="28"/>
          <w:szCs w:val="28"/>
        </w:rPr>
        <w:t xml:space="preserve"> 83</w:t>
      </w:r>
    </w:p>
    <w:p w:rsidR="00DD25E7" w:rsidRPr="00375D3E" w:rsidRDefault="00B4632A" w:rsidP="00DD25E7">
      <w:pPr>
        <w:rPr>
          <w:sz w:val="28"/>
          <w:szCs w:val="28"/>
        </w:rPr>
      </w:pPr>
      <w:r>
        <w:rPr>
          <w:sz w:val="28"/>
          <w:szCs w:val="28"/>
        </w:rPr>
        <w:t>пос.Тёсово-Нетыльский</w:t>
      </w:r>
    </w:p>
    <w:p w:rsidR="00DD25E7" w:rsidRPr="00375D3E" w:rsidRDefault="00DD25E7" w:rsidP="00DD25E7">
      <w:pPr>
        <w:rPr>
          <w:sz w:val="28"/>
          <w:szCs w:val="28"/>
        </w:rPr>
      </w:pPr>
    </w:p>
    <w:p w:rsidR="00DD25E7" w:rsidRDefault="00BC4B88" w:rsidP="00DD25E7">
      <w:pPr>
        <w:jc w:val="both"/>
        <w:rPr>
          <w:b/>
          <w:sz w:val="28"/>
        </w:rPr>
      </w:pPr>
      <w:r w:rsidRPr="00EB345A">
        <w:rPr>
          <w:b/>
          <w:sz w:val="28"/>
        </w:rPr>
        <w:t xml:space="preserve">Об утверждении Регламента реализации администрацией </w:t>
      </w:r>
      <w:r w:rsidR="00E61618">
        <w:rPr>
          <w:b/>
          <w:sz w:val="28"/>
        </w:rPr>
        <w:t xml:space="preserve"> Тёсово-Нетыльского </w:t>
      </w:r>
      <w:r w:rsidRPr="00EB345A">
        <w:rPr>
          <w:b/>
          <w:sz w:val="28"/>
        </w:rPr>
        <w:t xml:space="preserve"> сельского поселения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 xml:space="preserve"> полномочий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 xml:space="preserve">администратора доходов бюджета </w:t>
      </w:r>
      <w:r w:rsidR="00E61618">
        <w:rPr>
          <w:b/>
          <w:sz w:val="28"/>
        </w:rPr>
        <w:t>Тёсово-Нетыльского</w:t>
      </w:r>
      <w:r w:rsidRPr="00EB345A">
        <w:rPr>
          <w:b/>
          <w:sz w:val="28"/>
        </w:rPr>
        <w:t xml:space="preserve"> сельского поселения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по взысканию дебиторской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задолженности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по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платежам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в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бюджет,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пеням и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штрафам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по</w:t>
      </w:r>
      <w:r w:rsidR="00E61618">
        <w:rPr>
          <w:b/>
          <w:sz w:val="28"/>
        </w:rPr>
        <w:t xml:space="preserve"> </w:t>
      </w:r>
      <w:r w:rsidRPr="00EB345A">
        <w:rPr>
          <w:b/>
          <w:sz w:val="28"/>
        </w:rPr>
        <w:t>ним</w:t>
      </w:r>
    </w:p>
    <w:p w:rsidR="00BC4B88" w:rsidRDefault="00BC4B88" w:rsidP="00BC4B88">
      <w:pPr>
        <w:pStyle w:val="a7"/>
        <w:ind w:right="122" w:firstLine="355"/>
      </w:pPr>
    </w:p>
    <w:p w:rsidR="00117DBC" w:rsidRDefault="00BC4B88" w:rsidP="00117DBC">
      <w:pPr>
        <w:pStyle w:val="a7"/>
        <w:ind w:right="122" w:firstLine="355"/>
      </w:pPr>
      <w:r>
        <w:t>В соответствии со статьей 160.1 Бюджетного кодекса</w:t>
      </w:r>
      <w:r w:rsidR="006D74EF">
        <w:t xml:space="preserve"> </w:t>
      </w:r>
      <w:r>
        <w:t>Российской Федерации,</w:t>
      </w:r>
      <w:r w:rsidR="006D74EF">
        <w:t xml:space="preserve"> </w:t>
      </w:r>
      <w:r>
        <w:t>приказом Министерства финансов Российской Федерации от 18.11.2022№172н «Об</w:t>
      </w:r>
      <w:r w:rsidR="00910A2A">
        <w:t xml:space="preserve"> </w:t>
      </w:r>
      <w:r>
        <w:t>утверждении</w:t>
      </w:r>
      <w:r w:rsidR="00910A2A">
        <w:t xml:space="preserve"> </w:t>
      </w:r>
      <w:r>
        <w:t>общих</w:t>
      </w:r>
      <w:r w:rsidR="00910A2A">
        <w:t xml:space="preserve"> </w:t>
      </w:r>
      <w:r>
        <w:t>требований</w:t>
      </w:r>
      <w:r w:rsidR="00910A2A">
        <w:t xml:space="preserve"> </w:t>
      </w:r>
      <w:r>
        <w:t>к</w:t>
      </w:r>
      <w:r w:rsidR="00910A2A">
        <w:t xml:space="preserve"> </w:t>
      </w:r>
      <w:r>
        <w:t>регламенту</w:t>
      </w:r>
      <w:r w:rsidR="00201093">
        <w:t xml:space="preserve"> </w:t>
      </w:r>
      <w:r>
        <w:t>реализации</w:t>
      </w:r>
      <w:r w:rsidR="00910A2A">
        <w:t xml:space="preserve"> </w:t>
      </w:r>
      <w:r>
        <w:t>полномочий</w:t>
      </w:r>
      <w:r w:rsidR="00910A2A">
        <w:t xml:space="preserve"> </w:t>
      </w:r>
      <w:r>
        <w:t>администратора</w:t>
      </w:r>
      <w:r w:rsidR="00910A2A">
        <w:t xml:space="preserve"> </w:t>
      </w:r>
      <w:r>
        <w:t>доходов</w:t>
      </w:r>
      <w:r w:rsidR="00910A2A">
        <w:t xml:space="preserve"> </w:t>
      </w:r>
      <w:r>
        <w:t>бюджета</w:t>
      </w:r>
      <w:r w:rsidR="00910A2A">
        <w:t xml:space="preserve"> </w:t>
      </w:r>
      <w:r>
        <w:t>по</w:t>
      </w:r>
      <w:r w:rsidR="00910A2A">
        <w:t xml:space="preserve"> </w:t>
      </w:r>
      <w:r>
        <w:t>взысканию</w:t>
      </w:r>
      <w:r w:rsidR="00910A2A">
        <w:t xml:space="preserve"> </w:t>
      </w:r>
      <w:r>
        <w:t>дебиторской</w:t>
      </w:r>
      <w:r w:rsidR="00910A2A">
        <w:t xml:space="preserve"> </w:t>
      </w:r>
      <w:r>
        <w:t>задолженности</w:t>
      </w:r>
      <w:r w:rsidR="00910A2A">
        <w:t xml:space="preserve"> </w:t>
      </w:r>
      <w:r>
        <w:t>по</w:t>
      </w:r>
      <w:r w:rsidR="00910A2A">
        <w:t xml:space="preserve"> </w:t>
      </w:r>
      <w:r>
        <w:t>платежам</w:t>
      </w:r>
      <w:r w:rsidR="00910A2A">
        <w:t xml:space="preserve"> </w:t>
      </w:r>
      <w:r>
        <w:t>в</w:t>
      </w:r>
      <w:r w:rsidR="00910A2A">
        <w:t xml:space="preserve"> </w:t>
      </w:r>
      <w:r>
        <w:t>бюджет,</w:t>
      </w:r>
      <w:r w:rsidR="00910A2A">
        <w:t xml:space="preserve"> </w:t>
      </w:r>
      <w:r>
        <w:t>пеням</w:t>
      </w:r>
      <w:r w:rsidR="00910A2A">
        <w:t xml:space="preserve"> </w:t>
      </w:r>
      <w:r>
        <w:t>и</w:t>
      </w:r>
      <w:r w:rsidR="00910A2A">
        <w:t xml:space="preserve"> </w:t>
      </w:r>
      <w:r>
        <w:t>штрафам</w:t>
      </w:r>
      <w:r w:rsidR="00910A2A">
        <w:t xml:space="preserve"> </w:t>
      </w:r>
      <w:r>
        <w:t>по</w:t>
      </w:r>
      <w:r w:rsidR="00910A2A">
        <w:t xml:space="preserve"> </w:t>
      </w:r>
      <w:r>
        <w:t>ним»,</w:t>
      </w:r>
      <w:r w:rsidR="00117DBC">
        <w:t xml:space="preserve"> </w:t>
      </w:r>
      <w:r>
        <w:t>Уставом</w:t>
      </w:r>
      <w:r w:rsidR="00766AEA">
        <w:t xml:space="preserve"> Тёсово-Нетыльского</w:t>
      </w:r>
      <w:r>
        <w:t xml:space="preserve"> сельского поселения,</w:t>
      </w:r>
      <w:r w:rsidR="00117DBC">
        <w:t xml:space="preserve"> </w:t>
      </w:r>
      <w:r w:rsidRPr="00117DBC">
        <w:t xml:space="preserve">Администрация </w:t>
      </w:r>
      <w:r w:rsidR="00766AEA" w:rsidRPr="00117DBC">
        <w:t>Тёсово-Нетыльского</w:t>
      </w:r>
      <w:r w:rsidRPr="00117DBC">
        <w:t xml:space="preserve"> сельского поселения </w:t>
      </w:r>
    </w:p>
    <w:p w:rsidR="00BC4B88" w:rsidRPr="00117DBC" w:rsidRDefault="00117DBC" w:rsidP="00117DBC">
      <w:pPr>
        <w:pStyle w:val="a7"/>
        <w:ind w:right="122" w:firstLine="355"/>
        <w:rPr>
          <w:spacing w:val="1"/>
        </w:rPr>
      </w:pPr>
      <w:r w:rsidRPr="009066A3">
        <w:rPr>
          <w:b/>
          <w:sz w:val="26"/>
          <w:szCs w:val="26"/>
        </w:rPr>
        <w:t>ПОСТАНОВЛ</w:t>
      </w:r>
      <w:r w:rsidRPr="009066A3">
        <w:rPr>
          <w:b/>
          <w:sz w:val="26"/>
          <w:szCs w:val="26"/>
        </w:rPr>
        <w:t>Я</w:t>
      </w:r>
      <w:r w:rsidRPr="009066A3">
        <w:rPr>
          <w:b/>
          <w:sz w:val="26"/>
          <w:szCs w:val="26"/>
        </w:rPr>
        <w:t>ЕТ</w:t>
      </w:r>
      <w:r>
        <w:rPr>
          <w:b/>
          <w:sz w:val="26"/>
          <w:szCs w:val="26"/>
        </w:rPr>
        <w:t>:</w:t>
      </w:r>
    </w:p>
    <w:p w:rsidR="00BC4B88" w:rsidRDefault="00BC4B88" w:rsidP="00BC4B88">
      <w:pPr>
        <w:pStyle w:val="a9"/>
        <w:numPr>
          <w:ilvl w:val="0"/>
          <w:numId w:val="1"/>
        </w:numPr>
        <w:tabs>
          <w:tab w:val="left" w:pos="1134"/>
        </w:tabs>
        <w:ind w:right="125" w:firstLine="638"/>
        <w:jc w:val="both"/>
        <w:rPr>
          <w:sz w:val="28"/>
        </w:rPr>
      </w:pPr>
      <w:r>
        <w:rPr>
          <w:sz w:val="28"/>
        </w:rPr>
        <w:t>Утвердить</w:t>
      </w:r>
      <w:r w:rsidR="008320F6">
        <w:rPr>
          <w:sz w:val="28"/>
        </w:rPr>
        <w:t xml:space="preserve"> </w:t>
      </w:r>
      <w:r>
        <w:rPr>
          <w:sz w:val="28"/>
        </w:rPr>
        <w:t>Регламент</w:t>
      </w:r>
      <w:r w:rsidR="00201093">
        <w:rPr>
          <w:sz w:val="28"/>
        </w:rPr>
        <w:t xml:space="preserve"> </w:t>
      </w:r>
      <w:r>
        <w:rPr>
          <w:sz w:val="28"/>
        </w:rPr>
        <w:t>реализации</w:t>
      </w:r>
      <w:r w:rsidR="008320F6">
        <w:rPr>
          <w:sz w:val="28"/>
        </w:rPr>
        <w:t xml:space="preserve"> </w:t>
      </w:r>
      <w:r>
        <w:rPr>
          <w:sz w:val="28"/>
        </w:rPr>
        <w:t>администрацией</w:t>
      </w:r>
      <w:r w:rsidR="008320F6">
        <w:rPr>
          <w:sz w:val="28"/>
        </w:rPr>
        <w:t xml:space="preserve"> Тёсово-Нетыльского </w:t>
      </w:r>
      <w:r>
        <w:rPr>
          <w:sz w:val="28"/>
        </w:rPr>
        <w:t>сельского</w:t>
      </w:r>
      <w:r w:rsidR="008320F6">
        <w:rPr>
          <w:sz w:val="28"/>
        </w:rPr>
        <w:t xml:space="preserve"> </w:t>
      </w:r>
      <w:r>
        <w:rPr>
          <w:sz w:val="28"/>
        </w:rPr>
        <w:t>поселения</w:t>
      </w:r>
      <w:r w:rsidR="008320F6">
        <w:rPr>
          <w:sz w:val="28"/>
        </w:rPr>
        <w:t xml:space="preserve"> </w:t>
      </w:r>
      <w:r>
        <w:rPr>
          <w:sz w:val="28"/>
        </w:rPr>
        <w:t>полномочий</w:t>
      </w:r>
      <w:r w:rsidR="008320F6">
        <w:rPr>
          <w:sz w:val="28"/>
        </w:rPr>
        <w:t xml:space="preserve"> </w:t>
      </w:r>
      <w:r>
        <w:rPr>
          <w:sz w:val="28"/>
        </w:rPr>
        <w:t>администратора</w:t>
      </w:r>
      <w:r w:rsidR="008320F6">
        <w:rPr>
          <w:sz w:val="28"/>
        </w:rPr>
        <w:t xml:space="preserve"> </w:t>
      </w:r>
      <w:r>
        <w:rPr>
          <w:sz w:val="28"/>
        </w:rPr>
        <w:t>доходов</w:t>
      </w:r>
      <w:r w:rsidR="008320F6">
        <w:rPr>
          <w:sz w:val="28"/>
        </w:rPr>
        <w:t xml:space="preserve"> </w:t>
      </w:r>
      <w:r>
        <w:rPr>
          <w:sz w:val="28"/>
        </w:rPr>
        <w:t>бюджета</w:t>
      </w:r>
      <w:r w:rsidR="008320F6">
        <w:rPr>
          <w:sz w:val="28"/>
        </w:rPr>
        <w:t xml:space="preserve"> Тёсово-Нетыльского </w:t>
      </w:r>
      <w:r>
        <w:rPr>
          <w:sz w:val="28"/>
        </w:rPr>
        <w:t>сельского</w:t>
      </w:r>
      <w:r w:rsidR="00001129">
        <w:rPr>
          <w:sz w:val="28"/>
        </w:rPr>
        <w:t xml:space="preserve"> </w:t>
      </w:r>
      <w:r>
        <w:rPr>
          <w:sz w:val="28"/>
        </w:rPr>
        <w:t>поселения</w:t>
      </w:r>
      <w:r w:rsidR="008320F6">
        <w:rPr>
          <w:sz w:val="28"/>
        </w:rPr>
        <w:t xml:space="preserve"> </w:t>
      </w:r>
      <w:r>
        <w:rPr>
          <w:sz w:val="28"/>
        </w:rPr>
        <w:t>по</w:t>
      </w:r>
      <w:r w:rsidR="008320F6">
        <w:rPr>
          <w:sz w:val="28"/>
        </w:rPr>
        <w:t xml:space="preserve"> </w:t>
      </w:r>
      <w:r>
        <w:rPr>
          <w:sz w:val="28"/>
        </w:rPr>
        <w:t>взысканию</w:t>
      </w:r>
      <w:r w:rsidR="008320F6">
        <w:rPr>
          <w:sz w:val="28"/>
        </w:rPr>
        <w:t xml:space="preserve"> </w:t>
      </w:r>
      <w:r>
        <w:rPr>
          <w:sz w:val="28"/>
        </w:rPr>
        <w:t>дебиторской</w:t>
      </w:r>
      <w:r w:rsidR="00117DBC">
        <w:rPr>
          <w:sz w:val="28"/>
        </w:rPr>
        <w:t xml:space="preserve"> </w:t>
      </w:r>
      <w:r>
        <w:rPr>
          <w:sz w:val="28"/>
        </w:rPr>
        <w:t>задолженности</w:t>
      </w:r>
      <w:r w:rsidR="008320F6">
        <w:rPr>
          <w:sz w:val="28"/>
        </w:rPr>
        <w:t xml:space="preserve"> </w:t>
      </w:r>
      <w:r>
        <w:rPr>
          <w:sz w:val="28"/>
        </w:rPr>
        <w:t>по</w:t>
      </w:r>
      <w:r w:rsidR="008320F6">
        <w:rPr>
          <w:sz w:val="28"/>
        </w:rPr>
        <w:t xml:space="preserve"> </w:t>
      </w:r>
      <w:r>
        <w:rPr>
          <w:sz w:val="28"/>
        </w:rPr>
        <w:t>платежам</w:t>
      </w:r>
      <w:r w:rsidR="008320F6">
        <w:rPr>
          <w:sz w:val="28"/>
        </w:rPr>
        <w:t xml:space="preserve"> </w:t>
      </w:r>
      <w:r>
        <w:rPr>
          <w:sz w:val="28"/>
        </w:rPr>
        <w:t>в</w:t>
      </w:r>
      <w:r w:rsidR="008320F6">
        <w:rPr>
          <w:sz w:val="28"/>
        </w:rPr>
        <w:t xml:space="preserve"> </w:t>
      </w:r>
      <w:r>
        <w:rPr>
          <w:sz w:val="28"/>
        </w:rPr>
        <w:t>бюджет,</w:t>
      </w:r>
      <w:r w:rsidR="008320F6">
        <w:rPr>
          <w:sz w:val="28"/>
        </w:rPr>
        <w:t xml:space="preserve"> </w:t>
      </w:r>
      <w:r>
        <w:rPr>
          <w:sz w:val="28"/>
        </w:rPr>
        <w:t>пеням</w:t>
      </w:r>
      <w:r w:rsidR="00001129">
        <w:rPr>
          <w:sz w:val="28"/>
        </w:rPr>
        <w:t xml:space="preserve"> </w:t>
      </w:r>
      <w:r>
        <w:rPr>
          <w:sz w:val="28"/>
        </w:rPr>
        <w:t>и</w:t>
      </w:r>
      <w:r w:rsidR="00001129">
        <w:rPr>
          <w:sz w:val="28"/>
        </w:rPr>
        <w:t xml:space="preserve"> </w:t>
      </w:r>
      <w:r>
        <w:rPr>
          <w:sz w:val="28"/>
        </w:rPr>
        <w:t>штрафам по</w:t>
      </w:r>
      <w:r w:rsidR="00001129">
        <w:rPr>
          <w:sz w:val="28"/>
        </w:rPr>
        <w:t xml:space="preserve"> </w:t>
      </w:r>
      <w:r>
        <w:rPr>
          <w:sz w:val="28"/>
        </w:rPr>
        <w:t>ним.(Прилагается).</w:t>
      </w:r>
    </w:p>
    <w:p w:rsidR="002E5713" w:rsidRDefault="002E5713" w:rsidP="002E5713">
      <w:pPr>
        <w:ind w:firstLine="142"/>
        <w:jc w:val="both"/>
        <w:rPr>
          <w:sz w:val="28"/>
          <w:szCs w:val="28"/>
        </w:rPr>
      </w:pPr>
      <w:r>
        <w:rPr>
          <w:sz w:val="28"/>
        </w:rPr>
        <w:t xml:space="preserve">      2.</w:t>
      </w:r>
      <w:r w:rsidR="00BC4B88" w:rsidRPr="002E5713">
        <w:rPr>
          <w:sz w:val="28"/>
        </w:rPr>
        <w:t>Настоящее постановление вступает в силу с момента подписания и</w:t>
      </w:r>
      <w:r w:rsidR="00BC4B88" w:rsidRPr="002E5713">
        <w:rPr>
          <w:sz w:val="28"/>
          <w:szCs w:val="28"/>
        </w:rPr>
        <w:t xml:space="preserve"> подлежит официальному </w:t>
      </w:r>
      <w:r w:rsidR="0084203C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в газете «Тёсово-Нетыльский официальный вестник» и разме</w:t>
      </w:r>
      <w:r w:rsidR="00166B87">
        <w:rPr>
          <w:sz w:val="28"/>
          <w:szCs w:val="28"/>
        </w:rPr>
        <w:t xml:space="preserve">щению </w:t>
      </w:r>
      <w:r>
        <w:rPr>
          <w:sz w:val="28"/>
          <w:szCs w:val="28"/>
        </w:rPr>
        <w:t xml:space="preserve">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>
          <w:rPr>
            <w:rStyle w:val="a6"/>
            <w:rFonts w:ascii="Montserrat" w:hAnsi="Montserrat"/>
            <w:b/>
            <w:bCs/>
          </w:rPr>
          <w:t>https://tesovonetylskoe-r49.gosweb.gosuslugi.ru</w:t>
        </w:r>
      </w:hyperlink>
    </w:p>
    <w:p w:rsidR="00BC4B88" w:rsidRPr="002E5713" w:rsidRDefault="002E5713" w:rsidP="002E5713">
      <w:pPr>
        <w:tabs>
          <w:tab w:val="left" w:pos="1134"/>
        </w:tabs>
        <w:spacing w:line="321" w:lineRule="exact"/>
        <w:ind w:left="-357" w:right="2"/>
        <w:jc w:val="both"/>
        <w:rPr>
          <w:sz w:val="28"/>
        </w:rPr>
      </w:pPr>
      <w:r>
        <w:rPr>
          <w:color w:val="FF0000"/>
          <w:sz w:val="28"/>
        </w:rPr>
        <w:t xml:space="preserve">           </w:t>
      </w:r>
      <w:r w:rsidR="00D6344C">
        <w:rPr>
          <w:color w:val="FF0000"/>
          <w:sz w:val="28"/>
        </w:rPr>
        <w:t xml:space="preserve"> </w:t>
      </w:r>
      <w:r w:rsidRPr="002E5713">
        <w:rPr>
          <w:sz w:val="28"/>
        </w:rPr>
        <w:t>3.</w:t>
      </w:r>
      <w:r w:rsidR="00BC4B88" w:rsidRPr="002E5713">
        <w:rPr>
          <w:sz w:val="28"/>
        </w:rPr>
        <w:t>Контроль</w:t>
      </w:r>
      <w:r w:rsidR="00FD16EC" w:rsidRPr="002E5713">
        <w:rPr>
          <w:sz w:val="28"/>
        </w:rPr>
        <w:t xml:space="preserve"> </w:t>
      </w:r>
      <w:r w:rsidR="00BC4B88" w:rsidRPr="002E5713">
        <w:rPr>
          <w:sz w:val="28"/>
        </w:rPr>
        <w:t>за</w:t>
      </w:r>
      <w:r w:rsidR="00FD16EC" w:rsidRPr="002E5713">
        <w:rPr>
          <w:sz w:val="28"/>
        </w:rPr>
        <w:t xml:space="preserve"> </w:t>
      </w:r>
      <w:r w:rsidR="00BC4B88" w:rsidRPr="002E5713">
        <w:rPr>
          <w:sz w:val="28"/>
        </w:rPr>
        <w:t>выполнением</w:t>
      </w:r>
      <w:r w:rsidR="00FD16EC" w:rsidRPr="002E5713">
        <w:rPr>
          <w:sz w:val="28"/>
        </w:rPr>
        <w:t xml:space="preserve"> </w:t>
      </w:r>
      <w:r w:rsidR="00BC4B88" w:rsidRPr="002E5713">
        <w:rPr>
          <w:sz w:val="28"/>
        </w:rPr>
        <w:t>настоящего</w:t>
      </w:r>
      <w:r w:rsidR="00FD16EC" w:rsidRPr="002E5713">
        <w:rPr>
          <w:sz w:val="28"/>
        </w:rPr>
        <w:t xml:space="preserve"> </w:t>
      </w:r>
      <w:r w:rsidR="00BC4B88" w:rsidRPr="002E5713">
        <w:rPr>
          <w:sz w:val="28"/>
        </w:rPr>
        <w:t>постановления</w:t>
      </w:r>
      <w:r w:rsidR="00FD16EC" w:rsidRPr="002E5713">
        <w:rPr>
          <w:sz w:val="28"/>
        </w:rPr>
        <w:t xml:space="preserve"> </w:t>
      </w:r>
      <w:r w:rsidR="00BC4B88" w:rsidRPr="002E5713">
        <w:rPr>
          <w:sz w:val="28"/>
        </w:rPr>
        <w:t>оставляю</w:t>
      </w:r>
    </w:p>
    <w:p w:rsidR="00BC4B88" w:rsidRDefault="00BC4B88" w:rsidP="00BC4B88">
      <w:pPr>
        <w:spacing w:line="321" w:lineRule="exact"/>
        <w:ind w:right="2"/>
        <w:jc w:val="both"/>
        <w:rPr>
          <w:sz w:val="28"/>
        </w:rPr>
      </w:pPr>
      <w:r w:rsidRPr="004F3129">
        <w:rPr>
          <w:sz w:val="28"/>
        </w:rPr>
        <w:t>за собой.</w:t>
      </w:r>
    </w:p>
    <w:p w:rsidR="00BC4B88" w:rsidRPr="004F3129" w:rsidRDefault="00BC4B88" w:rsidP="00BC4B88">
      <w:pPr>
        <w:spacing w:line="321" w:lineRule="exact"/>
        <w:ind w:right="2"/>
        <w:jc w:val="both"/>
        <w:rPr>
          <w:sz w:val="28"/>
        </w:rPr>
      </w:pPr>
    </w:p>
    <w:p w:rsidR="00DD25E7" w:rsidRPr="00394B44" w:rsidRDefault="00DD25E7" w:rsidP="00FD16EC">
      <w:pPr>
        <w:jc w:val="both"/>
        <w:rPr>
          <w:sz w:val="28"/>
          <w:szCs w:val="28"/>
        </w:rPr>
      </w:pPr>
      <w:r w:rsidRPr="00394B44">
        <w:rPr>
          <w:sz w:val="28"/>
          <w:szCs w:val="28"/>
        </w:rPr>
        <w:t xml:space="preserve">Глава </w:t>
      </w:r>
      <w:r w:rsidR="00FD16EC">
        <w:rPr>
          <w:sz w:val="28"/>
          <w:szCs w:val="28"/>
        </w:rPr>
        <w:t>Тёсово-Нетыльского поселения</w:t>
      </w:r>
      <w:r w:rsidRPr="00394B44">
        <w:rPr>
          <w:sz w:val="28"/>
          <w:szCs w:val="28"/>
        </w:rPr>
        <w:tab/>
      </w:r>
      <w:r w:rsidRPr="00394B44">
        <w:rPr>
          <w:sz w:val="28"/>
          <w:szCs w:val="28"/>
        </w:rPr>
        <w:tab/>
      </w:r>
      <w:r w:rsidRPr="00394B44">
        <w:rPr>
          <w:sz w:val="28"/>
          <w:szCs w:val="28"/>
        </w:rPr>
        <w:tab/>
      </w:r>
      <w:r w:rsidRPr="00394B44">
        <w:rPr>
          <w:sz w:val="28"/>
          <w:szCs w:val="28"/>
        </w:rPr>
        <w:tab/>
      </w:r>
      <w:r w:rsidR="00FD16EC">
        <w:rPr>
          <w:sz w:val="28"/>
          <w:szCs w:val="28"/>
        </w:rPr>
        <w:t xml:space="preserve"> </w:t>
      </w:r>
      <w:r w:rsidR="00117DBC">
        <w:rPr>
          <w:sz w:val="28"/>
          <w:szCs w:val="28"/>
        </w:rPr>
        <w:t xml:space="preserve">       </w:t>
      </w:r>
      <w:r w:rsidR="00FD16EC">
        <w:rPr>
          <w:sz w:val="28"/>
          <w:szCs w:val="28"/>
        </w:rPr>
        <w:t>О.А.Мякина</w:t>
      </w:r>
    </w:p>
    <w:p w:rsidR="00DD25E7" w:rsidRPr="00394B44" w:rsidRDefault="00DD25E7" w:rsidP="00DD25E7">
      <w:pPr>
        <w:jc w:val="both"/>
        <w:rPr>
          <w:sz w:val="28"/>
          <w:szCs w:val="28"/>
        </w:rPr>
      </w:pPr>
    </w:p>
    <w:p w:rsidR="00DD25E7" w:rsidRPr="00394B44" w:rsidRDefault="00DD25E7" w:rsidP="00DD25E7">
      <w:pPr>
        <w:jc w:val="both"/>
        <w:rPr>
          <w:sz w:val="28"/>
          <w:szCs w:val="28"/>
        </w:rPr>
      </w:pPr>
    </w:p>
    <w:p w:rsidR="00E07D2D" w:rsidRDefault="00E07D2D" w:rsidP="00117DBC">
      <w:pPr>
        <w:pStyle w:val="a7"/>
        <w:spacing w:before="67" w:line="242" w:lineRule="auto"/>
        <w:ind w:left="4820" w:right="283" w:firstLine="700"/>
        <w:rPr>
          <w:color w:val="1A171B"/>
          <w:spacing w:val="-1"/>
          <w:sz w:val="24"/>
          <w:szCs w:val="24"/>
        </w:rPr>
      </w:pPr>
    </w:p>
    <w:p w:rsidR="00BC4B88" w:rsidRPr="00117DBC" w:rsidRDefault="00BC4B88" w:rsidP="00117DBC">
      <w:pPr>
        <w:pStyle w:val="a7"/>
        <w:spacing w:before="67" w:line="242" w:lineRule="auto"/>
        <w:ind w:left="4820" w:right="283" w:firstLine="700"/>
        <w:jc w:val="right"/>
        <w:rPr>
          <w:color w:val="1A171B"/>
          <w:spacing w:val="-68"/>
          <w:sz w:val="16"/>
          <w:szCs w:val="16"/>
        </w:rPr>
      </w:pPr>
      <w:r w:rsidRPr="00117DBC">
        <w:rPr>
          <w:color w:val="1A171B"/>
          <w:spacing w:val="-1"/>
          <w:sz w:val="16"/>
          <w:szCs w:val="16"/>
        </w:rPr>
        <w:lastRenderedPageBreak/>
        <w:t>Приложение</w:t>
      </w:r>
    </w:p>
    <w:p w:rsidR="00BC4B88" w:rsidRPr="00117DBC" w:rsidRDefault="00BC4B88" w:rsidP="00117DBC">
      <w:pPr>
        <w:pStyle w:val="a7"/>
        <w:spacing w:before="67" w:line="242" w:lineRule="auto"/>
        <w:ind w:left="4820" w:right="144" w:firstLine="0"/>
        <w:jc w:val="right"/>
        <w:rPr>
          <w:color w:val="1A171B"/>
          <w:spacing w:val="1"/>
          <w:sz w:val="16"/>
          <w:szCs w:val="16"/>
        </w:rPr>
      </w:pPr>
      <w:r w:rsidRPr="00117DBC">
        <w:rPr>
          <w:color w:val="1A171B"/>
          <w:sz w:val="16"/>
          <w:szCs w:val="16"/>
        </w:rPr>
        <w:t xml:space="preserve">к постановлению Администрации </w:t>
      </w:r>
      <w:r w:rsidR="002E4BB1" w:rsidRPr="00117DBC">
        <w:rPr>
          <w:color w:val="1A171B"/>
          <w:sz w:val="16"/>
          <w:szCs w:val="16"/>
        </w:rPr>
        <w:t>Тёсово-Нетыльского</w:t>
      </w:r>
      <w:r w:rsidRPr="00117DBC">
        <w:rPr>
          <w:color w:val="1A171B"/>
          <w:sz w:val="16"/>
          <w:szCs w:val="16"/>
        </w:rPr>
        <w:t xml:space="preserve"> сельского поселения</w:t>
      </w:r>
    </w:p>
    <w:p w:rsidR="00BC4B88" w:rsidRPr="00117DBC" w:rsidRDefault="00BC4B88" w:rsidP="00117DBC">
      <w:pPr>
        <w:pStyle w:val="a7"/>
        <w:spacing w:before="67" w:line="242" w:lineRule="auto"/>
        <w:ind w:left="4820" w:right="144" w:firstLine="0"/>
        <w:jc w:val="right"/>
        <w:rPr>
          <w:sz w:val="16"/>
          <w:szCs w:val="16"/>
        </w:rPr>
      </w:pPr>
      <w:r w:rsidRPr="00117DBC">
        <w:rPr>
          <w:color w:val="1A171B"/>
          <w:sz w:val="16"/>
          <w:szCs w:val="16"/>
        </w:rPr>
        <w:t>от</w:t>
      </w:r>
      <w:r w:rsidR="002E4BB1" w:rsidRPr="00117DBC">
        <w:rPr>
          <w:color w:val="1A171B"/>
          <w:sz w:val="16"/>
          <w:szCs w:val="16"/>
        </w:rPr>
        <w:t xml:space="preserve"> </w:t>
      </w:r>
      <w:r w:rsidR="00C27E1A" w:rsidRPr="00117DBC">
        <w:rPr>
          <w:color w:val="1A171B"/>
          <w:sz w:val="16"/>
          <w:szCs w:val="16"/>
        </w:rPr>
        <w:t xml:space="preserve">21.08.2023 </w:t>
      </w:r>
      <w:r w:rsidRPr="00117DBC">
        <w:rPr>
          <w:color w:val="1A171B"/>
          <w:sz w:val="16"/>
          <w:szCs w:val="16"/>
        </w:rPr>
        <w:t>№</w:t>
      </w:r>
      <w:r w:rsidR="00C27E1A" w:rsidRPr="00117DBC">
        <w:rPr>
          <w:color w:val="1A171B"/>
          <w:sz w:val="16"/>
          <w:szCs w:val="16"/>
        </w:rPr>
        <w:t>83</w:t>
      </w:r>
    </w:p>
    <w:p w:rsidR="00BC4B88" w:rsidRPr="00117DBC" w:rsidRDefault="00BC4B88" w:rsidP="00117DBC">
      <w:pPr>
        <w:pStyle w:val="a7"/>
        <w:spacing w:before="7"/>
        <w:ind w:left="0" w:firstLine="0"/>
        <w:rPr>
          <w:sz w:val="16"/>
          <w:szCs w:val="16"/>
        </w:rPr>
      </w:pPr>
    </w:p>
    <w:p w:rsidR="00BC4B88" w:rsidRPr="00E60955" w:rsidRDefault="00BC4B88" w:rsidP="00117DBC">
      <w:pPr>
        <w:ind w:left="233" w:right="250"/>
        <w:jc w:val="both"/>
        <w:rPr>
          <w:b/>
          <w:sz w:val="26"/>
          <w:szCs w:val="26"/>
        </w:rPr>
      </w:pPr>
      <w:r w:rsidRPr="00E60955">
        <w:rPr>
          <w:b/>
          <w:sz w:val="26"/>
          <w:szCs w:val="26"/>
        </w:rPr>
        <w:t xml:space="preserve">Регламент реализации администрацией </w:t>
      </w:r>
      <w:r w:rsidR="00E05056">
        <w:rPr>
          <w:b/>
          <w:sz w:val="26"/>
          <w:szCs w:val="26"/>
        </w:rPr>
        <w:t>Тёсово-Нетыльского</w:t>
      </w:r>
      <w:r w:rsidRPr="00E60955">
        <w:rPr>
          <w:b/>
          <w:sz w:val="26"/>
          <w:szCs w:val="26"/>
        </w:rPr>
        <w:t xml:space="preserve"> сельского поселения полномочий администратора</w:t>
      </w:r>
      <w:r w:rsidR="00E05056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 xml:space="preserve">доходов бюджета </w:t>
      </w:r>
      <w:r w:rsidR="00E05056">
        <w:rPr>
          <w:b/>
          <w:sz w:val="26"/>
          <w:szCs w:val="26"/>
        </w:rPr>
        <w:t xml:space="preserve">Тёсово-Нетыльского </w:t>
      </w:r>
      <w:r w:rsidRPr="00E60955">
        <w:rPr>
          <w:b/>
          <w:sz w:val="26"/>
          <w:szCs w:val="26"/>
        </w:rPr>
        <w:t>сельского поселения по взысканию дебиторской задолженности по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платежам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бюджет,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пеням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и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штрафам</w:t>
      </w:r>
      <w:r w:rsidR="004F1558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 ним</w:t>
      </w:r>
    </w:p>
    <w:p w:rsidR="00BC4B88" w:rsidRPr="00E60955" w:rsidRDefault="00BC4B88" w:rsidP="00117DBC">
      <w:pPr>
        <w:pStyle w:val="a7"/>
        <w:spacing w:before="5"/>
        <w:ind w:left="0" w:firstLine="0"/>
        <w:rPr>
          <w:b/>
          <w:sz w:val="26"/>
          <w:szCs w:val="26"/>
        </w:rPr>
      </w:pPr>
    </w:p>
    <w:p w:rsidR="00BC4B88" w:rsidRPr="00E60955" w:rsidRDefault="00BC4B88" w:rsidP="00117DBC">
      <w:pPr>
        <w:ind w:left="3796"/>
        <w:jc w:val="both"/>
        <w:rPr>
          <w:b/>
          <w:sz w:val="26"/>
          <w:szCs w:val="26"/>
        </w:rPr>
      </w:pPr>
      <w:r w:rsidRPr="00E60955">
        <w:rPr>
          <w:b/>
          <w:sz w:val="26"/>
          <w:szCs w:val="26"/>
        </w:rPr>
        <w:t>Раздел1.Общие</w:t>
      </w:r>
      <w:r w:rsidR="000427D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положения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309"/>
        </w:tabs>
        <w:ind w:left="0" w:right="121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Настоящий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Регламент</w:t>
      </w:r>
      <w:r w:rsidR="00F628B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реализации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администрацией</w:t>
      </w:r>
      <w:r w:rsidR="000427D1">
        <w:rPr>
          <w:sz w:val="26"/>
          <w:szCs w:val="26"/>
        </w:rPr>
        <w:t xml:space="preserve"> Тёсово-Нетыльского с</w:t>
      </w:r>
      <w:r w:rsidRPr="00E60955">
        <w:rPr>
          <w:sz w:val="26"/>
          <w:szCs w:val="26"/>
        </w:rPr>
        <w:t>ельского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полномочий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администратора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доходов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бюджета</w:t>
      </w:r>
      <w:r w:rsidR="005E68C5">
        <w:rPr>
          <w:sz w:val="26"/>
          <w:szCs w:val="26"/>
        </w:rPr>
        <w:t xml:space="preserve"> </w:t>
      </w:r>
      <w:r w:rsidR="000427D1">
        <w:rPr>
          <w:spacing w:val="1"/>
          <w:sz w:val="26"/>
          <w:szCs w:val="26"/>
        </w:rPr>
        <w:t xml:space="preserve">Тёсово-Нетыльского </w:t>
      </w:r>
      <w:r w:rsidRPr="00E60955">
        <w:rPr>
          <w:sz w:val="26"/>
          <w:szCs w:val="26"/>
        </w:rPr>
        <w:t>сельского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взысканию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платежам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бюджет,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пеням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штрафам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ним,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являющимся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 xml:space="preserve">источниками формирования доходов бюджета </w:t>
      </w:r>
      <w:r w:rsidR="000427D1">
        <w:rPr>
          <w:sz w:val="26"/>
          <w:szCs w:val="26"/>
        </w:rPr>
        <w:t xml:space="preserve"> Тёсово-Нетыльского </w:t>
      </w:r>
      <w:r w:rsidRPr="00E60955">
        <w:rPr>
          <w:sz w:val="26"/>
          <w:szCs w:val="26"/>
        </w:rPr>
        <w:t>сельского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(</w:t>
      </w:r>
      <w:r w:rsidR="00194FF4">
        <w:rPr>
          <w:sz w:val="26"/>
          <w:szCs w:val="26"/>
        </w:rPr>
        <w:t>д</w:t>
      </w:r>
      <w:r w:rsidRPr="00E60955">
        <w:rPr>
          <w:sz w:val="26"/>
          <w:szCs w:val="26"/>
        </w:rPr>
        <w:t>алее-местного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бюджета),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исключением платежей, предусмотренных законодательством о налогах и сборах,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законодательством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Федерации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обязательном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социальном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страховании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 несчастных случаев на производстве и профессиональных заболеваний, правом</w:t>
      </w:r>
      <w:r w:rsidR="000427D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Евразийского экономического союза и законодательством Российской Федерации о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таможенном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регулировании(далее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соответственно–Регламент,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дебиторская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задолженность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доходам,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дебиторская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задолженность)разработан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целях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реализации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комплекса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мер,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направленных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улучшение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качества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администрирования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доходов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местного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бюджета,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сокращение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принятие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своевременных мер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ее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взысканию,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также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усиление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контроля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поступлением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неналоговых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доходов,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администрируемых</w:t>
      </w:r>
      <w:r w:rsidR="005E68C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администрацией</w:t>
      </w:r>
      <w:r w:rsidR="005E68C5">
        <w:rPr>
          <w:sz w:val="26"/>
          <w:szCs w:val="26"/>
        </w:rPr>
        <w:t xml:space="preserve"> </w:t>
      </w:r>
      <w:r w:rsidR="005E68C5">
        <w:rPr>
          <w:spacing w:val="1"/>
          <w:sz w:val="26"/>
          <w:szCs w:val="26"/>
        </w:rPr>
        <w:t>Тёсово-Нетыльского сельского поселения</w:t>
      </w:r>
      <w:r w:rsidRPr="00E60955">
        <w:rPr>
          <w:sz w:val="26"/>
          <w:szCs w:val="26"/>
        </w:rPr>
        <w:t>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439"/>
        </w:tabs>
        <w:spacing w:line="242" w:lineRule="auto"/>
        <w:ind w:left="0" w:right="124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Регламент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устанавливает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перечень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мероприятий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реализации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полномочий,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направленных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взыскание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</w:t>
      </w:r>
      <w:r w:rsidR="002F0CB2">
        <w:rPr>
          <w:sz w:val="26"/>
          <w:szCs w:val="26"/>
        </w:rPr>
        <w:t>ти п</w:t>
      </w:r>
      <w:r w:rsidRPr="00E60955">
        <w:rPr>
          <w:sz w:val="26"/>
          <w:szCs w:val="26"/>
        </w:rPr>
        <w:t>о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 по видам</w:t>
      </w:r>
      <w:r w:rsidR="002F0CB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платежей.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318"/>
        </w:tabs>
        <w:ind w:left="0" w:right="136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Понятия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определения,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используемые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настоящем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Регламенте,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понимаются в значении, используемом законодательством Российской Федерации,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если иное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прямо не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оговорено в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настоящем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Регламенте.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275"/>
        </w:tabs>
        <w:ind w:left="0" w:right="132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Мероприятия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реализации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администратором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доходов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полномочий,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направленных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взыскание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видам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платежей(учетным группам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доходов),включают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95088D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себя:</w:t>
      </w:r>
    </w:p>
    <w:p w:rsidR="00BC4B88" w:rsidRPr="00E60955" w:rsidRDefault="00BC4B88" w:rsidP="00117DBC">
      <w:pPr>
        <w:pStyle w:val="a9"/>
        <w:numPr>
          <w:ilvl w:val="2"/>
          <w:numId w:val="1"/>
        </w:numPr>
        <w:tabs>
          <w:tab w:val="left" w:pos="1385"/>
        </w:tabs>
        <w:ind w:left="0" w:right="134" w:firstLine="709"/>
        <w:rPr>
          <w:sz w:val="26"/>
          <w:szCs w:val="26"/>
        </w:rPr>
      </w:pPr>
      <w:r w:rsidRPr="00E60955">
        <w:rPr>
          <w:sz w:val="26"/>
          <w:szCs w:val="26"/>
        </w:rPr>
        <w:t>Мероприятия по недопущению образования просроченной дебиторской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доходам,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выявлению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факторов,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влияющих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образование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 по</w:t>
      </w:r>
      <w:r w:rsidR="00B33868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доходам;</w:t>
      </w:r>
    </w:p>
    <w:p w:rsidR="00BC4B88" w:rsidRPr="00E60955" w:rsidRDefault="00BC4B88" w:rsidP="00117DBC">
      <w:pPr>
        <w:pStyle w:val="a9"/>
        <w:numPr>
          <w:ilvl w:val="2"/>
          <w:numId w:val="1"/>
        </w:numPr>
        <w:tabs>
          <w:tab w:val="left" w:pos="1337"/>
        </w:tabs>
        <w:spacing w:before="61"/>
        <w:ind w:left="0" w:right="132" w:firstLine="709"/>
        <w:rPr>
          <w:sz w:val="26"/>
          <w:szCs w:val="26"/>
        </w:rPr>
      </w:pPr>
      <w:r w:rsidRPr="00E60955">
        <w:rPr>
          <w:sz w:val="26"/>
          <w:szCs w:val="26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местный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(пеней,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штрафов)до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начала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работы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BD68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их</w:t>
      </w:r>
      <w:r w:rsidR="00BD6881">
        <w:rPr>
          <w:sz w:val="26"/>
          <w:szCs w:val="26"/>
        </w:rPr>
        <w:t xml:space="preserve"> </w:t>
      </w:r>
      <w:r w:rsidR="00E568BC">
        <w:rPr>
          <w:sz w:val="26"/>
          <w:szCs w:val="26"/>
        </w:rPr>
        <w:t xml:space="preserve">  </w:t>
      </w:r>
      <w:r w:rsidRPr="00E60955">
        <w:rPr>
          <w:sz w:val="26"/>
          <w:szCs w:val="26"/>
        </w:rPr>
        <w:t>принудительному взысканию);</w:t>
      </w:r>
    </w:p>
    <w:p w:rsidR="00BC4B88" w:rsidRPr="00E60955" w:rsidRDefault="00BC4B88" w:rsidP="00117DBC">
      <w:pPr>
        <w:pStyle w:val="a9"/>
        <w:numPr>
          <w:ilvl w:val="2"/>
          <w:numId w:val="1"/>
        </w:numPr>
        <w:tabs>
          <w:tab w:val="left" w:pos="1318"/>
        </w:tabs>
        <w:spacing w:before="1"/>
        <w:ind w:left="0" w:right="118" w:firstLine="709"/>
        <w:rPr>
          <w:sz w:val="26"/>
          <w:szCs w:val="26"/>
        </w:rPr>
      </w:pPr>
      <w:r w:rsidRPr="00E60955">
        <w:rPr>
          <w:spacing w:val="-1"/>
          <w:sz w:val="26"/>
          <w:szCs w:val="26"/>
        </w:rPr>
        <w:t>Мероприятия</w:t>
      </w:r>
      <w:r w:rsidR="009F3D2E">
        <w:rPr>
          <w:spacing w:val="-1"/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9F3D2E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принудительному</w:t>
      </w:r>
      <w:r w:rsidR="009F3D2E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взысканию</w:t>
      </w:r>
      <w:r w:rsidR="009F3D2E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9F3D2E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9F3D2E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 доходам при принудительном исполнении судебных актов, актов других органов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должностных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лиц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органам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принудительного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исполнения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случаях,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предусмотренныхзаконодательствомРоссийскойФедерации(далее-принудительноевзысканиедебиторскойзадолженностиподоходам);</w:t>
      </w:r>
    </w:p>
    <w:p w:rsidR="00BC4B88" w:rsidRPr="00E60955" w:rsidRDefault="00BC4B88" w:rsidP="00117DBC">
      <w:pPr>
        <w:pStyle w:val="a9"/>
        <w:numPr>
          <w:ilvl w:val="2"/>
          <w:numId w:val="1"/>
        </w:numPr>
        <w:tabs>
          <w:tab w:val="left" w:pos="1366"/>
        </w:tabs>
        <w:ind w:left="0" w:right="129" w:firstLine="709"/>
        <w:rPr>
          <w:sz w:val="26"/>
          <w:szCs w:val="26"/>
        </w:rPr>
      </w:pPr>
      <w:r w:rsidRPr="00E60955">
        <w:rPr>
          <w:sz w:val="26"/>
          <w:szCs w:val="26"/>
        </w:rPr>
        <w:t>Мероприятия по наблюдению (в том числе за возможностью взыскания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случае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изменения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имущественного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lastRenderedPageBreak/>
        <w:t>положения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должника)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</w:t>
      </w:r>
      <w:r w:rsidR="00D01260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платежеспособностью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целях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обеспечения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исполнения дебиторской задолженности</w:t>
      </w:r>
      <w:r w:rsidR="00DF4EE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 доходам.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131"/>
        </w:tabs>
        <w:spacing w:before="2"/>
        <w:ind w:left="0" w:right="121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Ответственными за работу с дебиторской задолженностью по неналоговым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 xml:space="preserve">доходам в администрации </w:t>
      </w:r>
      <w:r w:rsidR="00624502">
        <w:rPr>
          <w:spacing w:val="1"/>
          <w:sz w:val="26"/>
          <w:szCs w:val="26"/>
        </w:rPr>
        <w:t xml:space="preserve">Тёсово-Нетыльского </w:t>
      </w:r>
      <w:r w:rsidRPr="00E60955">
        <w:rPr>
          <w:sz w:val="26"/>
          <w:szCs w:val="26"/>
        </w:rPr>
        <w:t>сельского</w:t>
      </w:r>
      <w:r w:rsidR="0062450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 является сектор по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вопросам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финансов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бухгалтерского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учета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администрации</w:t>
      </w:r>
      <w:r w:rsidR="00624502">
        <w:rPr>
          <w:sz w:val="26"/>
          <w:szCs w:val="26"/>
        </w:rPr>
        <w:t xml:space="preserve"> Тёсово-Нетыльского </w:t>
      </w:r>
      <w:r w:rsidRPr="00E60955">
        <w:rPr>
          <w:sz w:val="26"/>
          <w:szCs w:val="26"/>
        </w:rPr>
        <w:t>сельского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 (далее – сектор по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вопросам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финансов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ED6122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бухгалтерского учета).</w:t>
      </w:r>
    </w:p>
    <w:p w:rsidR="00BC4B88" w:rsidRPr="00E60955" w:rsidRDefault="00BC4B88" w:rsidP="00117DBC">
      <w:pPr>
        <w:pStyle w:val="a7"/>
        <w:spacing w:before="2"/>
        <w:ind w:left="0" w:firstLine="709"/>
        <w:rPr>
          <w:sz w:val="26"/>
          <w:szCs w:val="26"/>
        </w:rPr>
      </w:pPr>
    </w:p>
    <w:p w:rsidR="00BC4B88" w:rsidRPr="00E60955" w:rsidRDefault="00BC4B88" w:rsidP="00117DBC">
      <w:pPr>
        <w:spacing w:before="1"/>
        <w:ind w:right="343" w:firstLine="709"/>
        <w:jc w:val="both"/>
        <w:rPr>
          <w:b/>
          <w:sz w:val="26"/>
          <w:szCs w:val="26"/>
        </w:rPr>
      </w:pPr>
      <w:r w:rsidRPr="00E60955">
        <w:rPr>
          <w:b/>
          <w:sz w:val="26"/>
          <w:szCs w:val="26"/>
        </w:rPr>
        <w:t>Раздел 2. Мероприятия по недопущению образования просроченной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дебиторской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задолженности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доходам,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выявлению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факторов,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влияющих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на образование</w:t>
      </w:r>
      <w:r w:rsidR="00683934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просроченной</w:t>
      </w:r>
      <w:r w:rsidR="00683934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дебиторской</w:t>
      </w:r>
      <w:r w:rsidR="00683934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задолженности</w:t>
      </w:r>
      <w:r w:rsidR="00683934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</w:t>
      </w:r>
      <w:r w:rsidR="00683934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доходам</w:t>
      </w:r>
    </w:p>
    <w:p w:rsidR="00BC4B88" w:rsidRPr="00E60955" w:rsidRDefault="00BC4B88" w:rsidP="00117DBC">
      <w:pPr>
        <w:spacing w:before="1"/>
        <w:ind w:right="343" w:firstLine="709"/>
        <w:jc w:val="both"/>
        <w:rPr>
          <w:b/>
          <w:sz w:val="26"/>
          <w:szCs w:val="26"/>
        </w:rPr>
      </w:pP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127"/>
        </w:tabs>
        <w:ind w:left="0" w:right="115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Специалист сектора по вопросам финансов и бухгалтерского учета (далее –специалист):</w:t>
      </w:r>
    </w:p>
    <w:p w:rsidR="00BC4B88" w:rsidRPr="00E60955" w:rsidRDefault="00117DBC" w:rsidP="00117DBC">
      <w:pPr>
        <w:pStyle w:val="a9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6"/>
          <w:szCs w:val="26"/>
        </w:rPr>
      </w:pPr>
      <w:r w:rsidRPr="00E60955">
        <w:rPr>
          <w:sz w:val="26"/>
          <w:szCs w:val="26"/>
        </w:rPr>
        <w:t>О</w:t>
      </w:r>
      <w:r w:rsidR="00BC4B88" w:rsidRPr="00E60955">
        <w:rPr>
          <w:sz w:val="26"/>
          <w:szCs w:val="26"/>
        </w:rPr>
        <w:t>существляет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правильностью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исчисления,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полнотой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своевременностью осуществления</w:t>
      </w:r>
      <w:r w:rsidR="00683934"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платежей в местный бюджет,</w:t>
      </w:r>
      <w:r w:rsidR="00683934"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пенями штрафам</w:t>
      </w:r>
      <w:r w:rsidR="00683934"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по ним,</w:t>
      </w:r>
      <w:r w:rsidR="00683934"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в том</w:t>
      </w:r>
      <w:r w:rsidR="00683934"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числе:</w:t>
      </w:r>
    </w:p>
    <w:p w:rsidR="00BC4B88" w:rsidRPr="00E60955" w:rsidRDefault="00BC4B88" w:rsidP="00117DBC">
      <w:pPr>
        <w:pStyle w:val="a7"/>
        <w:ind w:left="0" w:right="122" w:firstLine="709"/>
        <w:rPr>
          <w:sz w:val="26"/>
          <w:szCs w:val="26"/>
        </w:rPr>
      </w:pPr>
      <w:r w:rsidRPr="00E60955">
        <w:rPr>
          <w:sz w:val="26"/>
          <w:szCs w:val="26"/>
        </w:rPr>
        <w:t>-за фактическим зачислением платежей в местный бюджет в размерах и сроки,</w:t>
      </w:r>
      <w:r w:rsidR="00683934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установленные законодательством Российской Федерации, договором (контрактом,</w:t>
      </w:r>
      <w:r w:rsidR="00683934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соглашением);</w:t>
      </w:r>
    </w:p>
    <w:p w:rsidR="00BC4B88" w:rsidRPr="00E60955" w:rsidRDefault="00BC4B88" w:rsidP="00117DBC">
      <w:pPr>
        <w:pStyle w:val="a7"/>
        <w:ind w:left="0" w:right="120" w:firstLine="709"/>
        <w:rPr>
          <w:sz w:val="26"/>
          <w:szCs w:val="26"/>
        </w:rPr>
      </w:pPr>
      <w:r w:rsidRPr="00E60955">
        <w:rPr>
          <w:sz w:val="26"/>
          <w:szCs w:val="26"/>
        </w:rPr>
        <w:t>- за погашением (квитированием) начислений соответствующими платежами,являющимисяисточникамиформированиядоходовместногобюджета,вГосударственной информационной системе о государственных и муниципальныхплатежах,предусмотренной</w:t>
      </w:r>
      <w:hyperlink r:id="rId9">
        <w:r w:rsidRPr="00E60955">
          <w:rPr>
            <w:sz w:val="26"/>
            <w:szCs w:val="26"/>
          </w:rPr>
          <w:t>статьей21.3</w:t>
        </w:r>
      </w:hyperlink>
      <w:r w:rsidRPr="00E60955">
        <w:rPr>
          <w:sz w:val="26"/>
          <w:szCs w:val="26"/>
        </w:rPr>
        <w:t>Федеральногозаконаот27июля2010года №210-ФЗ«Оборганизациипредоставлениягосударственныхимуниципальныхуслуг» (далее - ГИС ГМП), за исключением платежей, являющихся источникамиформированиядоходовбюджетовбюджетнойсистемыРоссийскойФедерации,информация,необходимаядляуплатыкоторых,включаяподлежащуюуплатесумму,не размещается в ГИС ГМП, перечень которых утвержден приказом МинистерствафинансовРоссийскойФедерацииот25.12.2019№250н«Оперечнеплатежей,являющихся источниками формирования доходов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бюджетов бюджетной системы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 Федерации, информация, необходимая для уплаты которых, включая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подлежащую уплате сумму, не размещается в Государственной информационной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системе о государственных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 муниципальных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платежах»;</w:t>
      </w:r>
    </w:p>
    <w:p w:rsidR="00BC4B88" w:rsidRPr="00E60955" w:rsidRDefault="00BC4B88" w:rsidP="00117DBC">
      <w:pPr>
        <w:pStyle w:val="a7"/>
        <w:ind w:left="0" w:right="126" w:firstLine="709"/>
        <w:rPr>
          <w:sz w:val="26"/>
          <w:szCs w:val="26"/>
        </w:rPr>
      </w:pPr>
      <w:r w:rsidRPr="00E60955">
        <w:rPr>
          <w:sz w:val="26"/>
          <w:szCs w:val="26"/>
        </w:rPr>
        <w:t>-за исполнением графика платежей в связи с предоставлением отсрочки или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рассрочки уплаты платежей и погашением дебиторской задолженности по доходам,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образовавшейся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связи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неисполнением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графика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уплаты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платежей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местный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также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начислением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процентов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предоставленную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отсрочку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или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рассрочку и пени (штрафы) за просрочку уплаты платежей в местный бюджет 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порядке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случаях,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предусмотренных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законодательством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Федерации;</w:t>
      </w:r>
    </w:p>
    <w:p w:rsidR="00BC4B88" w:rsidRPr="00E60955" w:rsidRDefault="00BC4B88" w:rsidP="00117DBC">
      <w:pPr>
        <w:pStyle w:val="a7"/>
        <w:spacing w:line="320" w:lineRule="exact"/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-за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своевременным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начислением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неустойки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(штрафов,</w:t>
      </w:r>
      <w:r w:rsidR="001164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пени);</w:t>
      </w:r>
    </w:p>
    <w:p w:rsidR="00BC4B88" w:rsidRPr="00E60955" w:rsidRDefault="00BC4B88" w:rsidP="00117DBC">
      <w:pPr>
        <w:pStyle w:val="a7"/>
        <w:spacing w:line="320" w:lineRule="exact"/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-за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своевременным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составлением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первичных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учетных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документов,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обосновывающих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возникновение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или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оформляющих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операции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увеличению(уменьшению),а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также</w:t>
      </w:r>
      <w:r w:rsidR="00117DBC">
        <w:rPr>
          <w:sz w:val="26"/>
          <w:szCs w:val="26"/>
        </w:rPr>
        <w:t xml:space="preserve"> своевременным </w:t>
      </w:r>
      <w:r w:rsidRPr="00E60955">
        <w:rPr>
          <w:sz w:val="26"/>
          <w:szCs w:val="26"/>
        </w:rPr>
        <w:t>отражением в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бюджетном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учете;</w:t>
      </w:r>
    </w:p>
    <w:p w:rsidR="00BC4B88" w:rsidRPr="00E60955" w:rsidRDefault="00BC4B88" w:rsidP="00117DBC">
      <w:pPr>
        <w:pStyle w:val="a9"/>
        <w:numPr>
          <w:ilvl w:val="0"/>
          <w:numId w:val="6"/>
        </w:numPr>
        <w:tabs>
          <w:tab w:val="left" w:pos="1285"/>
        </w:tabs>
        <w:ind w:left="0" w:right="126" w:firstLine="709"/>
        <w:rPr>
          <w:sz w:val="26"/>
          <w:szCs w:val="26"/>
        </w:rPr>
      </w:pPr>
      <w:r w:rsidRPr="00E60955">
        <w:rPr>
          <w:sz w:val="26"/>
          <w:szCs w:val="26"/>
        </w:rPr>
        <w:t>проводит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реже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одного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раза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год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инвентаризацию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расчетов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должниками, включая сверку данных по доходам в местный бюджет на основании</w:t>
      </w:r>
      <w:r w:rsidR="00433B79">
        <w:rPr>
          <w:sz w:val="26"/>
          <w:szCs w:val="26"/>
        </w:rPr>
        <w:t xml:space="preserve">  </w:t>
      </w:r>
      <w:r w:rsidR="00652776">
        <w:rPr>
          <w:sz w:val="26"/>
          <w:szCs w:val="26"/>
        </w:rPr>
        <w:t>и</w:t>
      </w:r>
      <w:r w:rsidRPr="00E60955">
        <w:rPr>
          <w:sz w:val="26"/>
          <w:szCs w:val="26"/>
        </w:rPr>
        <w:t>нформации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непогашенных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начислениях,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содержащейся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ГИСГМП,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том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числе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lastRenderedPageBreak/>
        <w:t>в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целях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оценки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ожидаемых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результатов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работы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взысканию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доходам,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признания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433B79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сомнительной;</w:t>
      </w:r>
    </w:p>
    <w:p w:rsidR="00BC4B88" w:rsidRPr="00E60955" w:rsidRDefault="00BC4B88" w:rsidP="00117DBC">
      <w:pPr>
        <w:pStyle w:val="a9"/>
        <w:numPr>
          <w:ilvl w:val="0"/>
          <w:numId w:val="6"/>
        </w:numPr>
        <w:tabs>
          <w:tab w:val="left" w:pos="1179"/>
        </w:tabs>
        <w:spacing w:line="242" w:lineRule="auto"/>
        <w:ind w:left="0" w:right="129" w:firstLine="709"/>
        <w:rPr>
          <w:sz w:val="26"/>
          <w:szCs w:val="26"/>
        </w:rPr>
      </w:pPr>
      <w:r w:rsidRPr="00E60955">
        <w:rPr>
          <w:sz w:val="26"/>
          <w:szCs w:val="26"/>
        </w:rPr>
        <w:t>проводит мониторинг финансового (платежного) состояния должников, в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том числе при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проведении мероприятий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инвентаризации на предмет:</w:t>
      </w:r>
    </w:p>
    <w:p w:rsidR="00BC4B88" w:rsidRPr="00E60955" w:rsidRDefault="00BC4B88" w:rsidP="00117DBC">
      <w:pPr>
        <w:pStyle w:val="a7"/>
        <w:ind w:left="0" w:right="125" w:firstLine="709"/>
        <w:rPr>
          <w:sz w:val="26"/>
          <w:szCs w:val="26"/>
        </w:rPr>
      </w:pPr>
      <w:r w:rsidRPr="00E60955">
        <w:rPr>
          <w:sz w:val="26"/>
          <w:szCs w:val="26"/>
        </w:rPr>
        <w:t>-наличиясведенийовзысканиисдолжникаденежныхсредствврамкахисполнительного производства;</w:t>
      </w:r>
    </w:p>
    <w:p w:rsidR="00BC4B88" w:rsidRPr="00E60955" w:rsidRDefault="00BC4B88" w:rsidP="00117DBC">
      <w:pPr>
        <w:pStyle w:val="a7"/>
        <w:spacing w:line="321" w:lineRule="exact"/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-наличия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сведений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возбуждении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отношении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дела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57376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банкротстве;</w:t>
      </w:r>
    </w:p>
    <w:p w:rsidR="00BC4B88" w:rsidRPr="00E60955" w:rsidRDefault="00117DBC" w:rsidP="00117DBC">
      <w:pPr>
        <w:pStyle w:val="a9"/>
        <w:numPr>
          <w:ilvl w:val="0"/>
          <w:numId w:val="6"/>
        </w:numPr>
        <w:tabs>
          <w:tab w:val="left" w:pos="1352"/>
        </w:tabs>
        <w:ind w:left="0" w:right="127" w:firstLine="709"/>
        <w:rPr>
          <w:sz w:val="26"/>
          <w:szCs w:val="26"/>
        </w:rPr>
      </w:pPr>
      <w:r>
        <w:rPr>
          <w:sz w:val="26"/>
          <w:szCs w:val="26"/>
        </w:rPr>
        <w:t>проводим</w:t>
      </w:r>
      <w:r w:rsidR="00BC4B88" w:rsidRPr="00E60955">
        <w:rPr>
          <w:sz w:val="26"/>
          <w:szCs w:val="26"/>
        </w:rPr>
        <w:t>ые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недопущения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просроченной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дебиторской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задолженности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доходам,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выявления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факторов,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образование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просроченной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дебиторской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задолженности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доходам.</w:t>
      </w:r>
    </w:p>
    <w:p w:rsidR="00BC4B88" w:rsidRPr="00E60955" w:rsidRDefault="00BC4B88" w:rsidP="00117DBC">
      <w:pPr>
        <w:pStyle w:val="a7"/>
        <w:ind w:left="0" w:firstLine="709"/>
        <w:rPr>
          <w:sz w:val="26"/>
          <w:szCs w:val="26"/>
        </w:rPr>
      </w:pPr>
    </w:p>
    <w:p w:rsidR="00BC4B88" w:rsidRPr="00E60955" w:rsidRDefault="00BC4B88" w:rsidP="00117DBC">
      <w:pPr>
        <w:ind w:right="314" w:firstLine="709"/>
        <w:jc w:val="both"/>
        <w:rPr>
          <w:b/>
          <w:sz w:val="26"/>
          <w:szCs w:val="26"/>
        </w:rPr>
      </w:pPr>
      <w:r w:rsidRPr="00E60955">
        <w:rPr>
          <w:b/>
          <w:sz w:val="26"/>
          <w:szCs w:val="26"/>
        </w:rPr>
        <w:t>Раздел3.Мероприятия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урегулированию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дебиторской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задолженности по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доходам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досудебном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порядке</w:t>
      </w:r>
      <w:r w:rsidR="00117DBC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(со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дня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истечения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срока</w:t>
      </w:r>
      <w:r w:rsidR="008662C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уплаты соответствующегоплатежавместныйбюджет(пеней,штрафов)доначалаработыпоихпринудительномувзысканию)</w:t>
      </w:r>
    </w:p>
    <w:p w:rsidR="00BC4B88" w:rsidRPr="008F6B1E" w:rsidRDefault="00BC4B88" w:rsidP="00117DBC">
      <w:pPr>
        <w:pStyle w:val="a9"/>
        <w:numPr>
          <w:ilvl w:val="1"/>
          <w:numId w:val="1"/>
        </w:numPr>
        <w:tabs>
          <w:tab w:val="left" w:pos="1117"/>
        </w:tabs>
        <w:ind w:left="0" w:right="124" w:firstLine="709"/>
        <w:jc w:val="both"/>
        <w:rPr>
          <w:sz w:val="26"/>
          <w:szCs w:val="26"/>
        </w:rPr>
      </w:pPr>
      <w:r w:rsidRPr="008F6B1E">
        <w:rPr>
          <w:sz w:val="26"/>
          <w:szCs w:val="26"/>
        </w:rPr>
        <w:t>Мероприятия по урегулированию дебиторской задолженности по доходам в</w:t>
      </w:r>
      <w:r w:rsidR="008662C1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 xml:space="preserve">досудебном порядке (со дня истечения </w:t>
      </w:r>
      <w:r>
        <w:rPr>
          <w:sz w:val="26"/>
          <w:szCs w:val="26"/>
        </w:rPr>
        <w:t>с</w:t>
      </w:r>
      <w:r w:rsidRPr="008F6B1E">
        <w:rPr>
          <w:sz w:val="26"/>
          <w:szCs w:val="26"/>
        </w:rPr>
        <w:t>рока уплаты соответствующего платежа в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местный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бюджет(пеней,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штрафов)до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начала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работы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по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их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принудительному</w:t>
      </w:r>
      <w:r w:rsidR="00117DBC">
        <w:rPr>
          <w:sz w:val="26"/>
          <w:szCs w:val="26"/>
        </w:rPr>
        <w:t xml:space="preserve"> </w:t>
      </w:r>
      <w:r w:rsidRPr="008F6B1E">
        <w:rPr>
          <w:sz w:val="26"/>
          <w:szCs w:val="26"/>
        </w:rPr>
        <w:t>взысканию)включают в себя:</w:t>
      </w:r>
    </w:p>
    <w:p w:rsidR="00BC4B88" w:rsidRPr="00E60955" w:rsidRDefault="00BC4B88" w:rsidP="00117DBC">
      <w:pPr>
        <w:ind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- направление требования должнику о погашении образовавшейся задолженности;</w:t>
      </w:r>
    </w:p>
    <w:p w:rsidR="00BC4B88" w:rsidRPr="00E60955" w:rsidRDefault="00BC4B88" w:rsidP="00117DBC">
      <w:pPr>
        <w:ind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BC4B88" w:rsidRPr="00E60955" w:rsidRDefault="00BC4B88" w:rsidP="00117DBC">
      <w:pPr>
        <w:ind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C4B88" w:rsidRPr="006A7195" w:rsidRDefault="00BC4B88" w:rsidP="00117DBC">
      <w:pPr>
        <w:pStyle w:val="a9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A7195">
        <w:rPr>
          <w:sz w:val="26"/>
          <w:szCs w:val="26"/>
        </w:rPr>
        <w:t>Специалист администрации при выявлении в ходе контроля за поступлением доходов в местный бюджет нарушений контрагентом условий договора (контракта,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C4B88" w:rsidRPr="00E60955" w:rsidRDefault="00BC4B88" w:rsidP="00117DBC">
      <w:pPr>
        <w:pStyle w:val="a9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производит расчет задолженности;</w:t>
      </w:r>
    </w:p>
    <w:p w:rsidR="00BC4B88" w:rsidRPr="00E60955" w:rsidRDefault="00BC4B88" w:rsidP="00117DBC">
      <w:pPr>
        <w:pStyle w:val="a9"/>
        <w:numPr>
          <w:ilvl w:val="0"/>
          <w:numId w:val="4"/>
        </w:numPr>
        <w:tabs>
          <w:tab w:val="left" w:pos="1367"/>
        </w:tabs>
        <w:ind w:left="0" w:right="122" w:firstLine="709"/>
        <w:rPr>
          <w:sz w:val="26"/>
          <w:szCs w:val="26"/>
        </w:rPr>
      </w:pPr>
      <w:r w:rsidRPr="00E60955">
        <w:rPr>
          <w:sz w:val="26"/>
          <w:szCs w:val="26"/>
        </w:rPr>
        <w:t>направляет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должнику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требование(претензию)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погашении</w:t>
      </w:r>
      <w:r w:rsidR="00251E9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309"/>
        </w:tabs>
        <w:spacing w:before="61"/>
        <w:ind w:left="0" w:right="134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Требование(претензия)об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имеющейся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составляется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двух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экземплярах,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один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экземпляр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остается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 xml:space="preserve">на хранении в администрации </w:t>
      </w:r>
      <w:r w:rsidR="00087B65">
        <w:rPr>
          <w:sz w:val="26"/>
          <w:szCs w:val="26"/>
        </w:rPr>
        <w:t xml:space="preserve">Тёсово-Нетыльского </w:t>
      </w:r>
      <w:r w:rsidRPr="00E60955">
        <w:rPr>
          <w:sz w:val="26"/>
          <w:szCs w:val="26"/>
        </w:rPr>
        <w:t>сельского</w:t>
      </w:r>
      <w:r w:rsidR="00087B6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поселения, второй экземпляр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направляется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адрес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 почте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заказным</w:t>
      </w:r>
      <w:r w:rsidR="00E568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письмом.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247"/>
        </w:tabs>
        <w:spacing w:line="321" w:lineRule="exact"/>
        <w:ind w:left="0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В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требовании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(претензии)указываются: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127"/>
        </w:tabs>
        <w:spacing w:line="322" w:lineRule="exact"/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наименование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261"/>
        </w:tabs>
        <w:ind w:left="0" w:right="132" w:firstLine="709"/>
        <w:rPr>
          <w:sz w:val="26"/>
          <w:szCs w:val="26"/>
        </w:rPr>
      </w:pPr>
      <w:r w:rsidRPr="00E60955">
        <w:rPr>
          <w:sz w:val="26"/>
          <w:szCs w:val="26"/>
        </w:rPr>
        <w:t>наименование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реквизиты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документа,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являющегося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основанием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для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начисления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суммы,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подлежащей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уплате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должником;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127"/>
        </w:tabs>
        <w:spacing w:line="322" w:lineRule="exact"/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описание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допущенного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должником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нарушения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обязательств;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136"/>
        </w:tabs>
        <w:ind w:left="0" w:right="131" w:firstLine="709"/>
        <w:rPr>
          <w:sz w:val="26"/>
          <w:szCs w:val="26"/>
        </w:rPr>
      </w:pPr>
      <w:r w:rsidRPr="00E60955">
        <w:rPr>
          <w:sz w:val="26"/>
          <w:szCs w:val="26"/>
        </w:rPr>
        <w:lastRenderedPageBreak/>
        <w:t>указание на меры ответственности за нарушение договорных обязательств в соответствии с договором (контрактом, соглашением) и (или) законодательством</w:t>
      </w:r>
      <w:r w:rsidR="00235F5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 Федерации;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185"/>
        </w:tabs>
        <w:spacing w:before="4"/>
        <w:ind w:left="0" w:right="131" w:firstLine="709"/>
        <w:rPr>
          <w:sz w:val="26"/>
          <w:szCs w:val="26"/>
        </w:rPr>
      </w:pPr>
      <w:r w:rsidRPr="00E60955">
        <w:rPr>
          <w:sz w:val="26"/>
          <w:szCs w:val="26"/>
        </w:rPr>
        <w:t>сумма дебиторской задолженности, основного долга и пеней, неустойки,штрафа,предусмотренныхдоговором(контрактом,соглашением)и(или)законодательствомРоссийской Федерации;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223"/>
        </w:tabs>
        <w:ind w:left="0" w:right="122" w:firstLine="709"/>
        <w:rPr>
          <w:sz w:val="26"/>
          <w:szCs w:val="26"/>
        </w:rPr>
      </w:pPr>
      <w:r w:rsidRPr="00E60955">
        <w:rPr>
          <w:sz w:val="26"/>
          <w:szCs w:val="26"/>
        </w:rPr>
        <w:t>срок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для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добровольного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перечисления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задолженности(в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течение 30 календарных дней со дня получения требования (претензии), если инойсрокнеустановлендоговором(контрактом,соглашением)илидействующимзаконодательством);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204"/>
        </w:tabs>
        <w:ind w:left="0" w:right="122" w:firstLine="709"/>
        <w:rPr>
          <w:sz w:val="26"/>
          <w:szCs w:val="26"/>
        </w:rPr>
      </w:pPr>
      <w:r w:rsidRPr="00E60955">
        <w:rPr>
          <w:sz w:val="26"/>
          <w:szCs w:val="26"/>
        </w:rPr>
        <w:t>реквизиты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для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перечисления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задолженности, пеней,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штрафов;</w:t>
      </w:r>
    </w:p>
    <w:p w:rsidR="00BC4B88" w:rsidRPr="00E60955" w:rsidRDefault="00BC4B88" w:rsidP="00117DBC">
      <w:pPr>
        <w:pStyle w:val="a9"/>
        <w:numPr>
          <w:ilvl w:val="0"/>
          <w:numId w:val="3"/>
        </w:numPr>
        <w:tabs>
          <w:tab w:val="left" w:pos="1209"/>
        </w:tabs>
        <w:ind w:left="0" w:right="136" w:firstLine="709"/>
        <w:rPr>
          <w:sz w:val="26"/>
          <w:szCs w:val="26"/>
        </w:rPr>
      </w:pPr>
      <w:r w:rsidRPr="00E60955">
        <w:rPr>
          <w:sz w:val="26"/>
          <w:szCs w:val="26"/>
        </w:rPr>
        <w:t>информация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ответственном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исполнителе,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подготовившем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требование(претензию) об уплате просроченной дебиторской задолженности (фамилия, имя,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отчество,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должность,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контактный номер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телефона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для</w:t>
      </w:r>
      <w:r w:rsidR="007E5A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связи).</w:t>
      </w:r>
    </w:p>
    <w:p w:rsidR="00BC4B88" w:rsidRPr="00E60955" w:rsidRDefault="00BC4B88" w:rsidP="00117DBC">
      <w:pPr>
        <w:pStyle w:val="a7"/>
        <w:numPr>
          <w:ilvl w:val="0"/>
          <w:numId w:val="3"/>
        </w:numPr>
        <w:spacing w:line="242" w:lineRule="auto"/>
        <w:ind w:left="0" w:right="127" w:firstLine="709"/>
        <w:rPr>
          <w:sz w:val="26"/>
          <w:szCs w:val="26"/>
        </w:rPr>
      </w:pPr>
      <w:r w:rsidRPr="00E60955">
        <w:rPr>
          <w:sz w:val="26"/>
          <w:szCs w:val="26"/>
        </w:rPr>
        <w:t>Требование(претензия)подписывается</w:t>
      </w:r>
      <w:r w:rsidRPr="00E60955">
        <w:rPr>
          <w:spacing w:val="1"/>
          <w:sz w:val="26"/>
          <w:szCs w:val="26"/>
        </w:rPr>
        <w:t xml:space="preserve"> Г</w:t>
      </w:r>
      <w:r w:rsidRPr="00E60955">
        <w:rPr>
          <w:sz w:val="26"/>
          <w:szCs w:val="26"/>
        </w:rPr>
        <w:t>лавой</w:t>
      </w:r>
      <w:r w:rsidR="00E003E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администрации</w:t>
      </w:r>
      <w:r w:rsidR="00E003EA">
        <w:rPr>
          <w:sz w:val="26"/>
          <w:szCs w:val="26"/>
        </w:rPr>
        <w:t xml:space="preserve"> Тёсово-Нетыльского </w:t>
      </w:r>
      <w:r w:rsidRPr="00E60955">
        <w:rPr>
          <w:sz w:val="26"/>
          <w:szCs w:val="26"/>
        </w:rPr>
        <w:t>сельского</w:t>
      </w:r>
      <w:r w:rsidR="00E003E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458"/>
        </w:tabs>
        <w:ind w:left="0" w:right="132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При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наличии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оснований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для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расторжения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договора(контракта,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глашения)готовитсясоответствующееуведомлениеорасторжениидоговора(контракта,соглашения)инаправляетсявадресдолжникавсоответствиисположениямидоговора(контракта,соглашения)и(или)законодательствомРоссийской Федерации.</w:t>
      </w:r>
    </w:p>
    <w:p w:rsidR="00BC4B88" w:rsidRPr="00E60955" w:rsidRDefault="00BC4B88" w:rsidP="00117DBC">
      <w:pPr>
        <w:pStyle w:val="a7"/>
        <w:ind w:left="0" w:right="127" w:firstLine="709"/>
        <w:rPr>
          <w:sz w:val="26"/>
          <w:szCs w:val="26"/>
        </w:rPr>
      </w:pPr>
      <w:r w:rsidRPr="00E60955">
        <w:rPr>
          <w:sz w:val="26"/>
          <w:szCs w:val="26"/>
        </w:rPr>
        <w:t>При добровольном исполнении обязательств в срок, указанный в требовании(претензии),претензионная</w:t>
      </w:r>
      <w:r w:rsidR="001248F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работа в</w:t>
      </w:r>
      <w:r w:rsidR="001248F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отношении</w:t>
      </w:r>
      <w:r w:rsidR="001248F3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 прекращается.</w:t>
      </w:r>
    </w:p>
    <w:p w:rsidR="00BC4B88" w:rsidRPr="00E60955" w:rsidRDefault="00BC4B88" w:rsidP="00117DBC">
      <w:pPr>
        <w:pStyle w:val="a7"/>
        <w:spacing w:before="8"/>
        <w:ind w:left="0" w:firstLine="709"/>
        <w:rPr>
          <w:sz w:val="26"/>
          <w:szCs w:val="26"/>
        </w:rPr>
      </w:pPr>
    </w:p>
    <w:p w:rsidR="00BC4B88" w:rsidRPr="00E60955" w:rsidRDefault="00BC4B88" w:rsidP="00117DBC">
      <w:pPr>
        <w:spacing w:before="1"/>
        <w:ind w:right="467" w:firstLine="709"/>
        <w:jc w:val="both"/>
        <w:rPr>
          <w:b/>
          <w:sz w:val="26"/>
          <w:szCs w:val="26"/>
        </w:rPr>
      </w:pPr>
      <w:r w:rsidRPr="00E60955">
        <w:rPr>
          <w:b/>
          <w:sz w:val="26"/>
          <w:szCs w:val="26"/>
        </w:rPr>
        <w:t>Раздел4.Мероприятияпопринудительномувзысканиюдебиторской задолженности</w:t>
      </w:r>
      <w:r w:rsidR="002B7C91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 доходам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405"/>
        </w:tabs>
        <w:spacing w:line="242" w:lineRule="auto"/>
        <w:ind w:left="0" w:right="132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Приотсутствиидобровольногоисполнениятребования(претензии)должникомвустановленныйдляпогашениязадолженностисроквзысканиезадолженности производится</w:t>
      </w:r>
      <w:r w:rsidR="002B7C9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 судебном</w:t>
      </w:r>
      <w:r w:rsidR="002B7C9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порядке.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252"/>
        </w:tabs>
        <w:spacing w:line="316" w:lineRule="exact"/>
        <w:ind w:left="0" w:right="122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Сотрудник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администрации</w:t>
      </w:r>
      <w:r w:rsidR="00797F8A">
        <w:rPr>
          <w:sz w:val="26"/>
          <w:szCs w:val="26"/>
        </w:rPr>
        <w:t xml:space="preserve"> Тёсово-Нетыльского </w:t>
      </w:r>
      <w:r w:rsidRPr="00E60955">
        <w:rPr>
          <w:sz w:val="26"/>
          <w:szCs w:val="26"/>
        </w:rPr>
        <w:t>сельского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течение 10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рабочих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дней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истечении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срока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добровольного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погашения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должником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доходам,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подготавливает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направляет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исковое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заявление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 задолженности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суд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соблюдением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требований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подсудности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подведомственности,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установленных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законодательством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</w:t>
      </w:r>
      <w:r w:rsidR="00797F8A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Федерации.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376"/>
        </w:tabs>
        <w:ind w:left="0" w:right="131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случае,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если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вынесения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решения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суда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требования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уплате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исполнены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добровольно,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администрация</w:t>
      </w:r>
      <w:r w:rsidR="00117DBC">
        <w:rPr>
          <w:sz w:val="26"/>
          <w:szCs w:val="26"/>
        </w:rPr>
        <w:t xml:space="preserve"> </w:t>
      </w:r>
      <w:r w:rsidR="00117DBC">
        <w:rPr>
          <w:spacing w:val="1"/>
          <w:sz w:val="26"/>
          <w:szCs w:val="26"/>
        </w:rPr>
        <w:t xml:space="preserve">Тёсово-Нетыльского </w:t>
      </w:r>
      <w:r w:rsidRPr="00E60955">
        <w:rPr>
          <w:sz w:val="26"/>
          <w:szCs w:val="26"/>
        </w:rPr>
        <w:t>сельского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установленном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порядке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заявляет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отказе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от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иска.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260"/>
        </w:tabs>
        <w:spacing w:before="61"/>
        <w:ind w:left="0" w:right="139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Взыскание просроченной дебиторской задолженности в судебном порядкеосуществляетсявсоответствиисАрбитражнымпроцессуальнымкодексом Российской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Федерации,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Гражданским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процессуальным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кодексом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Федерации,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иным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законодательством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Российской Федерации.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448"/>
        </w:tabs>
        <w:ind w:left="0" w:right="124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Документы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ходе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претензионно-исковой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работы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взысканию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просроченной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дебиторской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,в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том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числе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судебные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акты,набумажномносителехранятсявадминистрации</w:t>
      </w:r>
      <w:r w:rsidR="00E07D2D">
        <w:rPr>
          <w:spacing w:val="1"/>
          <w:sz w:val="26"/>
          <w:szCs w:val="26"/>
        </w:rPr>
        <w:t>Лесновс</w:t>
      </w:r>
      <w:r w:rsidRPr="00E60955">
        <w:rPr>
          <w:sz w:val="26"/>
          <w:szCs w:val="26"/>
        </w:rPr>
        <w:t>когосельскогопоселения.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438"/>
        </w:tabs>
        <w:ind w:left="0" w:right="125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При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принятии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судом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решения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полном(частичном)отказе</w:t>
      </w:r>
      <w:r w:rsidR="00C9326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lastRenderedPageBreak/>
        <w:t xml:space="preserve">удовлетворении заявленных требований администрации </w:t>
      </w:r>
      <w:r w:rsidR="00B33572">
        <w:rPr>
          <w:sz w:val="26"/>
          <w:szCs w:val="26"/>
        </w:rPr>
        <w:t xml:space="preserve">Тёсово-Нетыльского </w:t>
      </w:r>
      <w:r w:rsidRPr="00E60955">
        <w:rPr>
          <w:sz w:val="26"/>
          <w:szCs w:val="26"/>
        </w:rPr>
        <w:t>сельского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поселения,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обеспечивается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принятие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исчерпывающих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мер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обжалованию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судебных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актов при наличии</w:t>
      </w:r>
      <w:r w:rsidR="00C9326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тому</w:t>
      </w:r>
      <w:r w:rsidR="005462C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оснований.</w:t>
      </w: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371"/>
        </w:tabs>
        <w:spacing w:before="3"/>
        <w:ind w:left="0" w:right="123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В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течение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10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рабочих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дней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со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дня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поступления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FC478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администрацию</w:t>
      </w:r>
      <w:r w:rsidR="00C9326B">
        <w:rPr>
          <w:sz w:val="26"/>
          <w:szCs w:val="26"/>
        </w:rPr>
        <w:t xml:space="preserve"> </w:t>
      </w:r>
      <w:r w:rsidR="0048062E">
        <w:rPr>
          <w:sz w:val="26"/>
          <w:szCs w:val="26"/>
        </w:rPr>
        <w:t xml:space="preserve">Тёсово-Нетыльского </w:t>
      </w:r>
      <w:r w:rsidRPr="00E60955">
        <w:rPr>
          <w:sz w:val="26"/>
          <w:szCs w:val="26"/>
        </w:rPr>
        <w:t>сельского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поселения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исполнительного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документа,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специалист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администрации направляет его для исполнения в соответствующее подразделение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Федеральной службы судебных приставов Российской Федерации (далее - служба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судебных приставов),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</w:t>
      </w:r>
      <w:r w:rsidR="003377D7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наличии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актуальных сведений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счетах должника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кредитной организации, направляет исполнительный документ в соответствующую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кредитную</w:t>
      </w:r>
      <w:r w:rsidR="000061CF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организацию.</w:t>
      </w:r>
    </w:p>
    <w:p w:rsidR="00BC4B88" w:rsidRPr="00E60955" w:rsidRDefault="00BC4B88" w:rsidP="00117DBC">
      <w:pPr>
        <w:pStyle w:val="a7"/>
        <w:spacing w:before="2"/>
        <w:ind w:left="0" w:firstLine="709"/>
        <w:rPr>
          <w:sz w:val="26"/>
          <w:szCs w:val="26"/>
        </w:rPr>
      </w:pPr>
    </w:p>
    <w:p w:rsidR="00BC4B88" w:rsidRDefault="00BC4B88" w:rsidP="00117DBC">
      <w:pPr>
        <w:ind w:right="375" w:firstLine="709"/>
        <w:jc w:val="both"/>
        <w:rPr>
          <w:b/>
          <w:sz w:val="26"/>
          <w:szCs w:val="26"/>
        </w:rPr>
      </w:pPr>
      <w:r w:rsidRPr="00E60955">
        <w:rPr>
          <w:b/>
          <w:sz w:val="26"/>
          <w:szCs w:val="26"/>
        </w:rPr>
        <w:t>Раздел5.Мероприятия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наблюдению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(в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том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числе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за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возможностью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взыскания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дебиторской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задолженности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доходам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случае</w:t>
      </w:r>
      <w:r w:rsidR="005504B9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изменения имущественного</w:t>
      </w:r>
      <w:r w:rsidR="005504B9">
        <w:rPr>
          <w:b/>
          <w:sz w:val="26"/>
          <w:szCs w:val="26"/>
        </w:rPr>
        <w:t xml:space="preserve"> </w:t>
      </w:r>
      <w:bookmarkStart w:id="0" w:name="_GoBack"/>
      <w:bookmarkEnd w:id="0"/>
      <w:r w:rsidRPr="00E60955">
        <w:rPr>
          <w:b/>
          <w:sz w:val="26"/>
          <w:szCs w:val="26"/>
        </w:rPr>
        <w:t>положения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должника)за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платежеспособностью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должника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в целях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обеспечения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исполнения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дебиторской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задолженности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по</w:t>
      </w:r>
      <w:r w:rsidR="004A3392">
        <w:rPr>
          <w:b/>
          <w:sz w:val="26"/>
          <w:szCs w:val="26"/>
        </w:rPr>
        <w:t xml:space="preserve"> </w:t>
      </w:r>
      <w:r w:rsidRPr="00E60955">
        <w:rPr>
          <w:b/>
          <w:sz w:val="26"/>
          <w:szCs w:val="26"/>
        </w:rPr>
        <w:t>доходам</w:t>
      </w:r>
    </w:p>
    <w:p w:rsidR="00BC4B88" w:rsidRPr="00E60955" w:rsidRDefault="00BC4B88" w:rsidP="00117DBC">
      <w:pPr>
        <w:ind w:right="375" w:firstLine="709"/>
        <w:jc w:val="both"/>
        <w:rPr>
          <w:b/>
          <w:sz w:val="26"/>
          <w:szCs w:val="26"/>
        </w:rPr>
      </w:pPr>
    </w:p>
    <w:p w:rsidR="00BC4B88" w:rsidRPr="00E60955" w:rsidRDefault="00BC4B88" w:rsidP="00117DBC">
      <w:pPr>
        <w:pStyle w:val="a9"/>
        <w:numPr>
          <w:ilvl w:val="1"/>
          <w:numId w:val="1"/>
        </w:numPr>
        <w:tabs>
          <w:tab w:val="left" w:pos="1337"/>
        </w:tabs>
        <w:ind w:left="0" w:right="125" w:firstLine="709"/>
        <w:jc w:val="both"/>
        <w:rPr>
          <w:sz w:val="26"/>
          <w:szCs w:val="26"/>
        </w:rPr>
      </w:pPr>
      <w:r w:rsidRPr="00E60955">
        <w:rPr>
          <w:sz w:val="26"/>
          <w:szCs w:val="26"/>
        </w:rPr>
        <w:t>Настадиипринудительногоисполненияслужбойсудебныхприставовсудебных актов о взыскании просроченной дебиторской задолженности с должника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,специалист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администрации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ежеквартально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осуществляет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информационное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взаимодействие со службой судебных приставов, в том числе проводит следующие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мероприятия:</w:t>
      </w:r>
    </w:p>
    <w:p w:rsidR="00BC4B88" w:rsidRPr="00E60955" w:rsidRDefault="00117DBC" w:rsidP="00117DBC">
      <w:pPr>
        <w:pStyle w:val="a9"/>
        <w:numPr>
          <w:ilvl w:val="0"/>
          <w:numId w:val="2"/>
        </w:numPr>
        <w:tabs>
          <w:tab w:val="left" w:pos="1266"/>
        </w:tabs>
        <w:ind w:left="0" w:right="136" w:firstLine="709"/>
        <w:rPr>
          <w:sz w:val="26"/>
          <w:szCs w:val="26"/>
        </w:rPr>
      </w:pPr>
      <w:r w:rsidRPr="00E60955">
        <w:rPr>
          <w:sz w:val="26"/>
          <w:szCs w:val="26"/>
        </w:rPr>
        <w:t>Н</w:t>
      </w:r>
      <w:r w:rsidR="00BC4B88" w:rsidRPr="00E60955">
        <w:rPr>
          <w:sz w:val="26"/>
          <w:szCs w:val="26"/>
        </w:rPr>
        <w:t>аправляет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службу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судебных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приставов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заявления(ходатайства)о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ходе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исполнительного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производства,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="00BC4B88" w:rsidRPr="00E60955">
        <w:rPr>
          <w:sz w:val="26"/>
          <w:szCs w:val="26"/>
        </w:rPr>
        <w:t>числе:</w:t>
      </w:r>
    </w:p>
    <w:p w:rsidR="00BC4B88" w:rsidRPr="00E60955" w:rsidRDefault="00117DBC" w:rsidP="00117DBC">
      <w:pPr>
        <w:pStyle w:val="a7"/>
        <w:ind w:left="0" w:right="127" w:firstLine="709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BC4B88" w:rsidRPr="00E60955">
        <w:rPr>
          <w:sz w:val="26"/>
          <w:szCs w:val="26"/>
        </w:rPr>
        <w:t>мероприятиях,проведенныхсудебнымприставом-исполнителемпопринудительномуисполнениюсудебныхактовнастадииисполнительногопроизводства;</w:t>
      </w:r>
    </w:p>
    <w:p w:rsidR="00C9326B" w:rsidRDefault="00BC4B88" w:rsidP="00117DBC">
      <w:pPr>
        <w:pStyle w:val="a7"/>
        <w:ind w:left="0" w:right="128" w:firstLine="709"/>
        <w:rPr>
          <w:sz w:val="26"/>
          <w:szCs w:val="26"/>
        </w:rPr>
      </w:pPr>
      <w:r w:rsidRPr="00E60955">
        <w:rPr>
          <w:sz w:val="26"/>
          <w:szCs w:val="26"/>
        </w:rPr>
        <w:t>об изменении наименования должника (для граждан - фамилия, имя, отчество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(при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его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наличии);для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организаций</w:t>
      </w:r>
      <w:r w:rsidR="00C9326B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-наименование и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юридический</w:t>
      </w:r>
    </w:p>
    <w:p w:rsidR="00BC4B88" w:rsidRPr="00E60955" w:rsidRDefault="00680BEA" w:rsidP="00117DBC">
      <w:pPr>
        <w:pStyle w:val="a7"/>
        <w:ind w:left="0" w:right="128"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="00BC4B88" w:rsidRPr="00E60955">
        <w:rPr>
          <w:sz w:val="26"/>
          <w:szCs w:val="26"/>
        </w:rPr>
        <w:t>дрес);</w:t>
      </w:r>
    </w:p>
    <w:p w:rsidR="00BC4B88" w:rsidRPr="00E60955" w:rsidRDefault="00BC4B88" w:rsidP="00117DBC">
      <w:pPr>
        <w:pStyle w:val="a7"/>
        <w:spacing w:line="321" w:lineRule="exact"/>
        <w:ind w:left="0" w:firstLine="709"/>
        <w:rPr>
          <w:sz w:val="26"/>
          <w:szCs w:val="26"/>
        </w:rPr>
      </w:pPr>
      <w:r w:rsidRPr="00E60955">
        <w:rPr>
          <w:sz w:val="26"/>
          <w:szCs w:val="26"/>
        </w:rPr>
        <w:t>о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сумме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погашенной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задолженности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исполнительному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документу;</w:t>
      </w:r>
    </w:p>
    <w:p w:rsidR="00BC4B88" w:rsidRPr="00E60955" w:rsidRDefault="00BC4B88" w:rsidP="00117DBC">
      <w:pPr>
        <w:pStyle w:val="a7"/>
        <w:spacing w:before="2"/>
        <w:ind w:left="0" w:right="136" w:firstLine="709"/>
        <w:rPr>
          <w:sz w:val="26"/>
          <w:szCs w:val="26"/>
        </w:rPr>
      </w:pPr>
      <w:r w:rsidRPr="00E60955">
        <w:rPr>
          <w:sz w:val="26"/>
          <w:szCs w:val="26"/>
        </w:rPr>
        <w:t>о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наличии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данных об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объявлении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розыска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должника,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его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имущества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(при</w:t>
      </w:r>
      <w:r w:rsidR="00A47481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необходимости);</w:t>
      </w:r>
    </w:p>
    <w:p w:rsidR="00BC4B88" w:rsidRPr="00E60955" w:rsidRDefault="00BC4B88" w:rsidP="00117DBC">
      <w:pPr>
        <w:pStyle w:val="a7"/>
        <w:ind w:left="0" w:right="137" w:firstLine="709"/>
        <w:rPr>
          <w:sz w:val="26"/>
          <w:szCs w:val="26"/>
        </w:rPr>
      </w:pPr>
      <w:r w:rsidRPr="00E60955">
        <w:rPr>
          <w:sz w:val="26"/>
          <w:szCs w:val="26"/>
        </w:rPr>
        <w:t>об изменении состояния банковского счета/счетов должника, имущества и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правах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имущественного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характера должника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 дату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запроса.</w:t>
      </w:r>
    </w:p>
    <w:p w:rsidR="00BC4B88" w:rsidRPr="00E60955" w:rsidRDefault="00BC4B88" w:rsidP="00117DBC">
      <w:pPr>
        <w:pStyle w:val="a9"/>
        <w:numPr>
          <w:ilvl w:val="0"/>
          <w:numId w:val="2"/>
        </w:numPr>
        <w:tabs>
          <w:tab w:val="left" w:pos="1141"/>
        </w:tabs>
        <w:ind w:left="0" w:right="122" w:firstLine="709"/>
        <w:rPr>
          <w:sz w:val="26"/>
          <w:szCs w:val="26"/>
        </w:rPr>
      </w:pPr>
      <w:r w:rsidRPr="00E60955">
        <w:rPr>
          <w:sz w:val="26"/>
          <w:szCs w:val="26"/>
        </w:rPr>
        <w:t>обеспечивает постоянное информационное взаимодействие со структурным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подразделением службы судебных приставов и кредитными учреждениями в рамкахосуществленияработыповзысканиюпросроченнойдебиторскойзадолженности;</w:t>
      </w:r>
    </w:p>
    <w:p w:rsidR="00BC4B88" w:rsidRPr="00117DBC" w:rsidRDefault="00117DBC" w:rsidP="00117DBC">
      <w:pPr>
        <w:tabs>
          <w:tab w:val="left" w:pos="1227"/>
        </w:tabs>
        <w:ind w:left="709" w:right="1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C4B88" w:rsidRPr="00117DBC">
        <w:rPr>
          <w:sz w:val="26"/>
          <w:szCs w:val="26"/>
        </w:rPr>
        <w:t>осуществляет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мониторинг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соблюдения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сроков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взыскания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просроченной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дебиторской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задолженности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рамках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исполнительного</w:t>
      </w:r>
      <w:r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производства, установленных</w:t>
      </w:r>
      <w:r w:rsidR="005678A5" w:rsidRPr="00117DBC">
        <w:rPr>
          <w:sz w:val="26"/>
          <w:szCs w:val="26"/>
        </w:rPr>
        <w:t xml:space="preserve"> </w:t>
      </w:r>
      <w:r w:rsidR="00BC4B88" w:rsidRPr="00117DBC">
        <w:rPr>
          <w:sz w:val="26"/>
          <w:szCs w:val="26"/>
        </w:rPr>
        <w:t>ФЗ№ 229;</w:t>
      </w:r>
    </w:p>
    <w:p w:rsidR="00BC4B88" w:rsidRDefault="00BC4B88" w:rsidP="00117DBC">
      <w:pPr>
        <w:pStyle w:val="a9"/>
        <w:numPr>
          <w:ilvl w:val="1"/>
          <w:numId w:val="1"/>
        </w:numPr>
        <w:tabs>
          <w:tab w:val="left" w:pos="1473"/>
        </w:tabs>
        <w:ind w:left="0" w:right="127" w:firstLine="709"/>
        <w:jc w:val="both"/>
        <w:rPr>
          <w:sz w:val="28"/>
        </w:rPr>
      </w:pPr>
      <w:r w:rsidRPr="00E60955">
        <w:rPr>
          <w:sz w:val="26"/>
          <w:szCs w:val="26"/>
        </w:rPr>
        <w:t>Приустановлениифактовбездействиягосударственныхорганов(организаций) и должностных лиц обеспечивается принятие исчерпывающих мер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по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их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обжалованию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при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наличии к</w:t>
      </w:r>
      <w:r w:rsidR="00117DBC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тому</w:t>
      </w:r>
      <w:r w:rsidR="005678A5">
        <w:rPr>
          <w:sz w:val="26"/>
          <w:szCs w:val="26"/>
        </w:rPr>
        <w:t xml:space="preserve"> </w:t>
      </w:r>
      <w:r w:rsidRPr="00E60955">
        <w:rPr>
          <w:sz w:val="26"/>
          <w:szCs w:val="26"/>
        </w:rPr>
        <w:t>оснований.</w:t>
      </w:r>
    </w:p>
    <w:p w:rsidR="00185CAF" w:rsidRDefault="00185CAF" w:rsidP="00BC4B88"/>
    <w:sectPr w:rsidR="00185CAF" w:rsidSect="00E07D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E5" w:rsidRDefault="008B5CE5" w:rsidP="00B4632A">
      <w:r>
        <w:separator/>
      </w:r>
    </w:p>
  </w:endnote>
  <w:endnote w:type="continuationSeparator" w:id="0">
    <w:p w:rsidR="008B5CE5" w:rsidRDefault="008B5CE5" w:rsidP="00B4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E5" w:rsidRDefault="008B5CE5" w:rsidP="00B4632A">
      <w:r>
        <w:separator/>
      </w:r>
    </w:p>
  </w:footnote>
  <w:footnote w:type="continuationSeparator" w:id="0">
    <w:p w:rsidR="008B5CE5" w:rsidRDefault="008B5CE5" w:rsidP="00B4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E7"/>
    <w:rsid w:val="00001129"/>
    <w:rsid w:val="000061CF"/>
    <w:rsid w:val="000427D1"/>
    <w:rsid w:val="0007420C"/>
    <w:rsid w:val="00087B65"/>
    <w:rsid w:val="001164C1"/>
    <w:rsid w:val="00117DBC"/>
    <w:rsid w:val="001248F3"/>
    <w:rsid w:val="00166B87"/>
    <w:rsid w:val="00185CAF"/>
    <w:rsid w:val="00194FF4"/>
    <w:rsid w:val="00201093"/>
    <w:rsid w:val="00235F5B"/>
    <w:rsid w:val="00251E9F"/>
    <w:rsid w:val="002B7C91"/>
    <w:rsid w:val="002E4BB1"/>
    <w:rsid w:val="002E5713"/>
    <w:rsid w:val="002F0CB2"/>
    <w:rsid w:val="003377D7"/>
    <w:rsid w:val="00375D3E"/>
    <w:rsid w:val="00394B44"/>
    <w:rsid w:val="00433B79"/>
    <w:rsid w:val="0048062E"/>
    <w:rsid w:val="004A3392"/>
    <w:rsid w:val="004F1558"/>
    <w:rsid w:val="005462C1"/>
    <w:rsid w:val="005504B9"/>
    <w:rsid w:val="005678A5"/>
    <w:rsid w:val="00573761"/>
    <w:rsid w:val="00583B75"/>
    <w:rsid w:val="005E68C5"/>
    <w:rsid w:val="00624502"/>
    <w:rsid w:val="00652776"/>
    <w:rsid w:val="0067428D"/>
    <w:rsid w:val="00680BEA"/>
    <w:rsid w:val="00683934"/>
    <w:rsid w:val="006D74EF"/>
    <w:rsid w:val="00766AEA"/>
    <w:rsid w:val="00797F8A"/>
    <w:rsid w:val="007E5AC1"/>
    <w:rsid w:val="008320F6"/>
    <w:rsid w:val="0084203C"/>
    <w:rsid w:val="00856A2B"/>
    <w:rsid w:val="008662C1"/>
    <w:rsid w:val="008B5CE5"/>
    <w:rsid w:val="00910A2A"/>
    <w:rsid w:val="0095088D"/>
    <w:rsid w:val="0097116E"/>
    <w:rsid w:val="009F3D2E"/>
    <w:rsid w:val="00A47481"/>
    <w:rsid w:val="00AE671B"/>
    <w:rsid w:val="00B33572"/>
    <w:rsid w:val="00B33868"/>
    <w:rsid w:val="00B4632A"/>
    <w:rsid w:val="00B872E5"/>
    <w:rsid w:val="00B97C9A"/>
    <w:rsid w:val="00BA1E69"/>
    <w:rsid w:val="00BB14DA"/>
    <w:rsid w:val="00BC4B88"/>
    <w:rsid w:val="00BD6881"/>
    <w:rsid w:val="00C27E1A"/>
    <w:rsid w:val="00C9326B"/>
    <w:rsid w:val="00D01260"/>
    <w:rsid w:val="00D6344C"/>
    <w:rsid w:val="00DD25E7"/>
    <w:rsid w:val="00DF4EE3"/>
    <w:rsid w:val="00E003EA"/>
    <w:rsid w:val="00E05056"/>
    <w:rsid w:val="00E07D2D"/>
    <w:rsid w:val="00E568BC"/>
    <w:rsid w:val="00E61618"/>
    <w:rsid w:val="00ED6122"/>
    <w:rsid w:val="00F129E9"/>
    <w:rsid w:val="00F628B1"/>
    <w:rsid w:val="00FC478F"/>
    <w:rsid w:val="00FD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A32D5-53F6-43FF-A849-A54AAD9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D25E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D25E7"/>
    <w:rPr>
      <w:sz w:val="28"/>
    </w:rPr>
  </w:style>
  <w:style w:type="paragraph" w:customStyle="1" w:styleId="ConsPlusTitle">
    <w:name w:val="ConsPlusTitle"/>
    <w:rsid w:val="00DD2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5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394B44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BC4B88"/>
    <w:pPr>
      <w:widowControl w:val="0"/>
      <w:autoSpaceDE w:val="0"/>
      <w:autoSpaceDN w:val="0"/>
      <w:ind w:left="113" w:firstLine="710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C4B8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BC4B88"/>
    <w:pPr>
      <w:widowControl w:val="0"/>
      <w:autoSpaceDE w:val="0"/>
      <w:autoSpaceDN w:val="0"/>
      <w:ind w:left="113" w:firstLine="71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4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BC4B88"/>
    <w:pPr>
      <w:widowControl w:val="0"/>
      <w:autoSpaceDE w:val="0"/>
      <w:autoSpaceDN w:val="0"/>
      <w:spacing w:before="1"/>
      <w:ind w:left="3513"/>
    </w:pPr>
    <w:rPr>
      <w:b/>
      <w:bCs/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BC4B8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BC4B88"/>
    <w:pPr>
      <w:widowControl w:val="0"/>
      <w:autoSpaceDE w:val="0"/>
      <w:autoSpaceDN w:val="0"/>
      <w:spacing w:line="309" w:lineRule="exact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BC4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B463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46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463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463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52F0AD10A10ECA062C43086D6739C97ED8309FA7D96F07B12BE62415EBF65F4E0D9C2868BE0BEB16307E252291C04A9AEAAABBBEBmB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2023-08-21T09:19:00Z</cp:lastPrinted>
  <dcterms:created xsi:type="dcterms:W3CDTF">2023-08-21T09:00:00Z</dcterms:created>
  <dcterms:modified xsi:type="dcterms:W3CDTF">2023-08-21T09:50:00Z</dcterms:modified>
</cp:coreProperties>
</file>