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25" w:rsidRPr="00A71A80" w:rsidRDefault="00823DB0" w:rsidP="0082192A">
      <w:pPr>
        <w:tabs>
          <w:tab w:val="left" w:pos="4125"/>
        </w:tabs>
        <w:rPr>
          <w:sz w:val="28"/>
          <w:szCs w:val="28"/>
          <w:lang w:val="ru-RU"/>
        </w:rPr>
      </w:pPr>
      <w:r w:rsidRPr="00BC37A6">
        <w:rPr>
          <w:lang w:val="ru-RU"/>
        </w:rPr>
        <w:tab/>
      </w:r>
      <w:r w:rsidRPr="00A71A80">
        <w:rPr>
          <w:noProof/>
          <w:sz w:val="28"/>
          <w:szCs w:val="28"/>
          <w:lang w:val="ru-RU" w:eastAsia="ru-RU"/>
        </w:rPr>
        <w:drawing>
          <wp:inline distT="0" distB="0" distL="0" distR="0" wp14:anchorId="253C4C5E">
            <wp:extent cx="506095" cy="59118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91185"/>
                    </a:xfrm>
                    <a:prstGeom prst="rect">
                      <a:avLst/>
                    </a:prstGeom>
                    <a:noFill/>
                  </pic:spPr>
                </pic:pic>
              </a:graphicData>
            </a:graphic>
          </wp:inline>
        </w:drawing>
      </w:r>
      <w:r w:rsidR="0082192A" w:rsidRPr="00A71A80">
        <w:rPr>
          <w:sz w:val="28"/>
          <w:szCs w:val="28"/>
          <w:lang w:val="ru-RU"/>
        </w:rPr>
        <w:t xml:space="preserve">         </w:t>
      </w:r>
      <w:r w:rsidR="0082192A" w:rsidRPr="00CA7FE9">
        <w:rPr>
          <w:b/>
          <w:sz w:val="28"/>
          <w:szCs w:val="28"/>
          <w:lang w:val="ru-RU"/>
        </w:rPr>
        <w:t xml:space="preserve"> </w:t>
      </w:r>
      <w:r w:rsidR="00CA7FE9" w:rsidRPr="00CA7FE9">
        <w:rPr>
          <w:b/>
          <w:sz w:val="28"/>
          <w:szCs w:val="28"/>
          <w:lang w:val="ru-RU"/>
        </w:rPr>
        <w:t>ПРОЕКТ</w:t>
      </w:r>
    </w:p>
    <w:p w:rsidR="00AF0A25" w:rsidRPr="00A71A80" w:rsidRDefault="00AF0A25" w:rsidP="00823DB0">
      <w:pPr>
        <w:spacing w:line="240" w:lineRule="atLeast"/>
        <w:rPr>
          <w:b/>
          <w:sz w:val="28"/>
          <w:szCs w:val="28"/>
          <w:lang w:val="ru-RU"/>
        </w:rPr>
      </w:pPr>
      <w:r w:rsidRPr="00A71A80">
        <w:rPr>
          <w:b/>
          <w:sz w:val="28"/>
          <w:szCs w:val="28"/>
          <w:lang w:val="ru-RU"/>
        </w:rPr>
        <w:t xml:space="preserve">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Российская Федерация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Новгородская область </w:t>
      </w:r>
    </w:p>
    <w:p w:rsidR="00F42467" w:rsidRPr="00F42467" w:rsidRDefault="00F42467" w:rsidP="00F42467">
      <w:pPr>
        <w:spacing w:line="240" w:lineRule="atLeast"/>
        <w:jc w:val="center"/>
        <w:rPr>
          <w:b/>
          <w:sz w:val="28"/>
          <w:szCs w:val="28"/>
          <w:lang w:val="ru-RU" w:eastAsia="ru-RU"/>
        </w:rPr>
      </w:pPr>
      <w:r w:rsidRPr="00F42467">
        <w:rPr>
          <w:b/>
          <w:sz w:val="28"/>
          <w:szCs w:val="28"/>
          <w:lang w:val="ru-RU" w:eastAsia="ru-RU"/>
        </w:rPr>
        <w:t xml:space="preserve">Новгородский муниципальный район </w:t>
      </w:r>
    </w:p>
    <w:p w:rsidR="00F42467" w:rsidRPr="00F42467" w:rsidRDefault="00F42467" w:rsidP="00F42467">
      <w:pPr>
        <w:spacing w:line="240" w:lineRule="atLeast"/>
        <w:jc w:val="center"/>
        <w:rPr>
          <w:sz w:val="28"/>
          <w:szCs w:val="28"/>
          <w:lang w:val="ru-RU" w:eastAsia="ru-RU"/>
        </w:rPr>
      </w:pPr>
      <w:r w:rsidRPr="00F42467">
        <w:rPr>
          <w:b/>
          <w:sz w:val="28"/>
          <w:szCs w:val="28"/>
          <w:lang w:val="ru-RU" w:eastAsia="ru-RU"/>
        </w:rPr>
        <w:t xml:space="preserve">  Совет депутатов </w:t>
      </w:r>
      <w:r w:rsidR="00067397">
        <w:rPr>
          <w:b/>
          <w:sz w:val="28"/>
          <w:szCs w:val="28"/>
          <w:lang w:val="ru-RU" w:eastAsia="ru-RU"/>
        </w:rPr>
        <w:t>Тёсово-Нетыльского</w:t>
      </w:r>
      <w:r w:rsidRPr="00F42467">
        <w:rPr>
          <w:b/>
          <w:sz w:val="28"/>
          <w:szCs w:val="28"/>
          <w:lang w:val="ru-RU" w:eastAsia="ru-RU"/>
        </w:rPr>
        <w:t xml:space="preserve"> сельского поселения</w:t>
      </w:r>
    </w:p>
    <w:p w:rsidR="00AF0A25" w:rsidRPr="00A71A80" w:rsidRDefault="00AF0A25" w:rsidP="00357B49">
      <w:pPr>
        <w:rPr>
          <w:b/>
          <w:sz w:val="28"/>
          <w:szCs w:val="28"/>
          <w:lang w:val="ru-RU"/>
        </w:rPr>
      </w:pPr>
    </w:p>
    <w:p w:rsidR="00D100A1" w:rsidRDefault="00D100A1" w:rsidP="00AF0A25">
      <w:pPr>
        <w:jc w:val="center"/>
        <w:rPr>
          <w:b/>
          <w:sz w:val="28"/>
          <w:szCs w:val="28"/>
          <w:lang w:val="ru-RU"/>
        </w:rPr>
      </w:pPr>
    </w:p>
    <w:p w:rsidR="00AF0A25" w:rsidRPr="00A71A80" w:rsidRDefault="00AF0A25" w:rsidP="00AF0A25">
      <w:pPr>
        <w:jc w:val="center"/>
        <w:rPr>
          <w:b/>
          <w:sz w:val="28"/>
          <w:szCs w:val="28"/>
          <w:lang w:val="ru-RU"/>
        </w:rPr>
      </w:pPr>
      <w:r w:rsidRPr="00A71A80">
        <w:rPr>
          <w:b/>
          <w:sz w:val="28"/>
          <w:szCs w:val="28"/>
          <w:lang w:val="ru-RU"/>
        </w:rPr>
        <w:t>РЕШЕНИЕ</w:t>
      </w:r>
    </w:p>
    <w:p w:rsidR="00AF0A25" w:rsidRPr="00A71A80" w:rsidRDefault="00AF0A25" w:rsidP="00AF0A25">
      <w:pPr>
        <w:jc w:val="center"/>
        <w:rPr>
          <w:sz w:val="28"/>
          <w:szCs w:val="28"/>
          <w:lang w:val="ru-RU"/>
        </w:rPr>
      </w:pPr>
    </w:p>
    <w:p w:rsidR="00AF0A25" w:rsidRPr="00A71A80" w:rsidRDefault="00AF0A25" w:rsidP="00AF0A25">
      <w:pPr>
        <w:rPr>
          <w:sz w:val="28"/>
          <w:szCs w:val="28"/>
          <w:lang w:val="ru-RU"/>
        </w:rPr>
      </w:pPr>
    </w:p>
    <w:p w:rsidR="00AF0A25" w:rsidRPr="00A71A80" w:rsidRDefault="00AF0A25" w:rsidP="00AF0A25">
      <w:pPr>
        <w:rPr>
          <w:sz w:val="28"/>
          <w:szCs w:val="28"/>
          <w:lang w:val="ru-RU"/>
        </w:rPr>
      </w:pPr>
    </w:p>
    <w:p w:rsidR="00AF0A25" w:rsidRPr="00A71A80" w:rsidRDefault="00AF0A25" w:rsidP="00AF0A25">
      <w:pPr>
        <w:rPr>
          <w:sz w:val="28"/>
          <w:szCs w:val="28"/>
          <w:lang w:val="ru-RU"/>
        </w:rPr>
      </w:pPr>
      <w:r w:rsidRPr="00A71A80">
        <w:rPr>
          <w:sz w:val="28"/>
          <w:szCs w:val="28"/>
          <w:lang w:val="ru-RU"/>
        </w:rPr>
        <w:t xml:space="preserve">от </w:t>
      </w:r>
      <w:r w:rsidR="00D32A4C">
        <w:rPr>
          <w:sz w:val="28"/>
          <w:szCs w:val="28"/>
          <w:lang w:val="ru-RU"/>
        </w:rPr>
        <w:t>16.02.2021</w:t>
      </w:r>
      <w:r w:rsidR="00CA7FE9">
        <w:rPr>
          <w:sz w:val="28"/>
          <w:szCs w:val="28"/>
          <w:lang w:val="ru-RU"/>
        </w:rPr>
        <w:t xml:space="preserve"> </w:t>
      </w:r>
      <w:r w:rsidRPr="00A71A80">
        <w:rPr>
          <w:sz w:val="28"/>
          <w:szCs w:val="28"/>
          <w:lang w:val="ru-RU"/>
        </w:rPr>
        <w:t>№</w:t>
      </w:r>
      <w:r w:rsidR="00D32A4C">
        <w:rPr>
          <w:sz w:val="28"/>
          <w:szCs w:val="28"/>
          <w:lang w:val="ru-RU"/>
        </w:rPr>
        <w:t xml:space="preserve"> 52</w:t>
      </w:r>
    </w:p>
    <w:p w:rsidR="00AF0A25" w:rsidRPr="00A71A80" w:rsidRDefault="00067397" w:rsidP="00AF0A25">
      <w:pPr>
        <w:rPr>
          <w:sz w:val="28"/>
          <w:szCs w:val="28"/>
          <w:lang w:val="ru-RU"/>
        </w:rPr>
      </w:pPr>
      <w:r>
        <w:rPr>
          <w:sz w:val="28"/>
          <w:szCs w:val="28"/>
          <w:lang w:val="ru-RU"/>
        </w:rPr>
        <w:t>пос.Тёсово-Нетыльский</w:t>
      </w:r>
    </w:p>
    <w:p w:rsidR="00AF0A25" w:rsidRPr="00A71A80" w:rsidRDefault="00AF0A25" w:rsidP="00AF0A25">
      <w:pPr>
        <w:rPr>
          <w:sz w:val="28"/>
          <w:szCs w:val="28"/>
          <w:lang w:val="ru-RU"/>
        </w:rPr>
      </w:pPr>
    </w:p>
    <w:p w:rsidR="00AF0A25" w:rsidRPr="00A71A80" w:rsidRDefault="00AF0A25" w:rsidP="00AF0A25">
      <w:pPr>
        <w:rPr>
          <w:b/>
          <w:sz w:val="28"/>
          <w:szCs w:val="28"/>
          <w:lang w:val="ru-RU"/>
        </w:rPr>
      </w:pPr>
    </w:p>
    <w:p w:rsidR="00067397" w:rsidRDefault="00067397" w:rsidP="00D257EF">
      <w:pPr>
        <w:rPr>
          <w:b/>
          <w:sz w:val="28"/>
          <w:szCs w:val="28"/>
          <w:lang w:val="ru-RU"/>
        </w:rPr>
      </w:pPr>
      <w:r>
        <w:rPr>
          <w:b/>
          <w:sz w:val="28"/>
          <w:szCs w:val="28"/>
          <w:lang w:val="ru-RU"/>
        </w:rPr>
        <w:t xml:space="preserve">Порядок ведения Реестра муниципального имущества </w:t>
      </w:r>
    </w:p>
    <w:p w:rsidR="00A84DCA" w:rsidRDefault="00067397" w:rsidP="00D257EF">
      <w:pPr>
        <w:rPr>
          <w:b/>
          <w:sz w:val="28"/>
          <w:szCs w:val="28"/>
          <w:lang w:val="ru-RU"/>
        </w:rPr>
      </w:pPr>
      <w:r>
        <w:rPr>
          <w:b/>
          <w:sz w:val="28"/>
          <w:szCs w:val="28"/>
          <w:lang w:val="ru-RU"/>
        </w:rPr>
        <w:t>Тёсово-Нетыльского сельского поселения</w:t>
      </w:r>
    </w:p>
    <w:p w:rsidR="00D257EF" w:rsidRDefault="00D257EF" w:rsidP="00AD230C">
      <w:pPr>
        <w:suppressAutoHyphens/>
        <w:ind w:firstLine="709"/>
        <w:jc w:val="both"/>
        <w:rPr>
          <w:sz w:val="28"/>
          <w:szCs w:val="28"/>
          <w:lang w:val="ru-RU"/>
        </w:rPr>
      </w:pPr>
    </w:p>
    <w:p w:rsidR="00067397" w:rsidRDefault="00A84DCA" w:rsidP="00067397">
      <w:pPr>
        <w:suppressAutoHyphens/>
        <w:ind w:firstLine="709"/>
        <w:jc w:val="both"/>
        <w:rPr>
          <w:sz w:val="28"/>
          <w:szCs w:val="28"/>
          <w:lang w:val="ru-RU"/>
        </w:rPr>
      </w:pPr>
      <w:r w:rsidRPr="00A84DCA">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257EF" w:rsidRPr="00D257EF">
        <w:rPr>
          <w:sz w:val="28"/>
          <w:szCs w:val="28"/>
          <w:lang w:val="ru-RU"/>
        </w:rPr>
        <w:t>Приказ</w:t>
      </w:r>
      <w:r w:rsidR="00D257EF">
        <w:rPr>
          <w:sz w:val="28"/>
          <w:szCs w:val="28"/>
          <w:lang w:val="ru-RU"/>
        </w:rPr>
        <w:t>ом</w:t>
      </w:r>
      <w:r w:rsidR="00D257EF" w:rsidRPr="00D257EF">
        <w:rPr>
          <w:sz w:val="28"/>
          <w:szCs w:val="28"/>
          <w:lang w:val="ru-RU"/>
        </w:rPr>
        <w:t xml:space="preserve"> Минэкономразвития России от 30.08.2011 N 424 "Об утверждении Порядка ведения органами местного самоуправления реестров муниципального имущества"</w:t>
      </w:r>
      <w:r w:rsidR="00413B76">
        <w:rPr>
          <w:sz w:val="28"/>
          <w:szCs w:val="28"/>
          <w:lang w:val="ru-RU"/>
        </w:rPr>
        <w:t>,</w:t>
      </w:r>
      <w:r w:rsidR="00067397" w:rsidRPr="00067397">
        <w:rPr>
          <w:b/>
          <w:sz w:val="28"/>
          <w:szCs w:val="28"/>
          <w:lang w:val="ru-RU"/>
        </w:rPr>
        <w:t xml:space="preserve"> </w:t>
      </w:r>
      <w:r w:rsidR="00067397" w:rsidRPr="00067397">
        <w:rPr>
          <w:sz w:val="28"/>
          <w:szCs w:val="28"/>
          <w:lang w:val="ru-RU"/>
        </w:rPr>
        <w:t xml:space="preserve">Совет депутатов </w:t>
      </w:r>
      <w:r w:rsidR="00067397">
        <w:rPr>
          <w:sz w:val="28"/>
          <w:szCs w:val="28"/>
          <w:lang w:val="ru-RU"/>
        </w:rPr>
        <w:t>Тёсово-Нетыльского</w:t>
      </w:r>
      <w:r w:rsidR="00067397" w:rsidRPr="00067397">
        <w:rPr>
          <w:sz w:val="28"/>
          <w:szCs w:val="28"/>
          <w:lang w:val="ru-RU"/>
        </w:rPr>
        <w:t xml:space="preserve"> сельского поселения </w:t>
      </w:r>
    </w:p>
    <w:p w:rsidR="00067397" w:rsidRDefault="00067397" w:rsidP="00067397">
      <w:pPr>
        <w:suppressAutoHyphens/>
        <w:ind w:firstLine="709"/>
        <w:jc w:val="both"/>
        <w:rPr>
          <w:sz w:val="28"/>
          <w:szCs w:val="28"/>
          <w:lang w:val="ru-RU"/>
        </w:rPr>
      </w:pPr>
    </w:p>
    <w:p w:rsidR="00067397" w:rsidRPr="00067397" w:rsidRDefault="00067397" w:rsidP="00067397">
      <w:pPr>
        <w:suppressAutoHyphens/>
        <w:ind w:firstLine="709"/>
        <w:jc w:val="both"/>
        <w:rPr>
          <w:sz w:val="28"/>
          <w:szCs w:val="28"/>
          <w:lang w:val="ru-RU"/>
        </w:rPr>
      </w:pPr>
      <w:r>
        <w:rPr>
          <w:sz w:val="28"/>
          <w:szCs w:val="28"/>
          <w:lang w:val="ru-RU"/>
        </w:rPr>
        <w:t>РЕШИЛ:</w:t>
      </w:r>
    </w:p>
    <w:p w:rsidR="00AD230C" w:rsidRPr="00A71A80" w:rsidRDefault="00AD230C" w:rsidP="00067397">
      <w:pPr>
        <w:suppressAutoHyphens/>
        <w:jc w:val="both"/>
        <w:rPr>
          <w:sz w:val="28"/>
          <w:szCs w:val="28"/>
          <w:lang w:val="ru-RU"/>
        </w:rPr>
      </w:pPr>
    </w:p>
    <w:p w:rsidR="00067397" w:rsidRPr="00067397" w:rsidRDefault="00067397" w:rsidP="00067397">
      <w:pPr>
        <w:autoSpaceDE w:val="0"/>
        <w:autoSpaceDN w:val="0"/>
        <w:adjustRightInd w:val="0"/>
        <w:ind w:firstLine="708"/>
        <w:jc w:val="both"/>
        <w:rPr>
          <w:rFonts w:eastAsia="FranklinGothicBookCondITC-Reg"/>
          <w:sz w:val="28"/>
          <w:szCs w:val="28"/>
          <w:lang w:val="ru-RU"/>
        </w:rPr>
      </w:pPr>
      <w:r>
        <w:rPr>
          <w:sz w:val="28"/>
          <w:szCs w:val="28"/>
          <w:lang w:val="ru-RU"/>
        </w:rPr>
        <w:t>1.</w:t>
      </w:r>
      <w:r w:rsidRPr="00067397">
        <w:rPr>
          <w:rFonts w:ascii="Times New Roman CYR" w:hAnsi="Times New Roman CYR" w:cs="Times New Roman CYR"/>
          <w:sz w:val="28"/>
          <w:szCs w:val="28"/>
          <w:lang w:val="ru-RU"/>
        </w:rPr>
        <w:t xml:space="preserve">Утвердить </w:t>
      </w:r>
      <w:r w:rsidRPr="00067397">
        <w:rPr>
          <w:rFonts w:eastAsia="FranklinGothicBookCondITC-Reg"/>
          <w:sz w:val="28"/>
          <w:szCs w:val="28"/>
          <w:lang w:val="ru-RU"/>
        </w:rPr>
        <w:t xml:space="preserve">Порядок ведения Реестра муниципального имущества </w:t>
      </w:r>
    </w:p>
    <w:p w:rsidR="00067397" w:rsidRPr="00067397" w:rsidRDefault="00067397" w:rsidP="00067397">
      <w:pPr>
        <w:autoSpaceDE w:val="0"/>
        <w:autoSpaceDN w:val="0"/>
        <w:adjustRightInd w:val="0"/>
        <w:jc w:val="both"/>
        <w:rPr>
          <w:rFonts w:eastAsia="FranklinGothicBookCondITC-Reg"/>
          <w:sz w:val="28"/>
          <w:szCs w:val="28"/>
          <w:lang w:val="ru-RU"/>
        </w:rPr>
      </w:pPr>
      <w:r w:rsidRPr="00067397">
        <w:rPr>
          <w:rFonts w:eastAsia="FranklinGothicBookCondITC-Reg"/>
          <w:sz w:val="28"/>
          <w:szCs w:val="28"/>
          <w:lang w:val="ru-RU"/>
        </w:rPr>
        <w:t xml:space="preserve">Тёсово-Нетыльского </w:t>
      </w:r>
      <w:r>
        <w:rPr>
          <w:rFonts w:eastAsia="FranklinGothicBookCondITC-Reg"/>
          <w:sz w:val="28"/>
          <w:szCs w:val="28"/>
          <w:lang w:val="ru-RU"/>
        </w:rPr>
        <w:t>сельского</w:t>
      </w:r>
      <w:r w:rsidRPr="00067397">
        <w:rPr>
          <w:rFonts w:eastAsia="FranklinGothicBookCondITC-Reg"/>
          <w:sz w:val="28"/>
          <w:szCs w:val="28"/>
          <w:lang w:val="ru-RU"/>
        </w:rPr>
        <w:t xml:space="preserve"> поселения.</w:t>
      </w:r>
    </w:p>
    <w:p w:rsidR="00067397" w:rsidRPr="00067397" w:rsidRDefault="00067397" w:rsidP="00067397">
      <w:pPr>
        <w:autoSpaceDE w:val="0"/>
        <w:autoSpaceDN w:val="0"/>
        <w:adjustRightInd w:val="0"/>
        <w:jc w:val="both"/>
        <w:rPr>
          <w:rFonts w:ascii="Times New Roman CYR" w:hAnsi="Times New Roman CYR" w:cs="Times New Roman CYR"/>
          <w:sz w:val="28"/>
          <w:szCs w:val="28"/>
          <w:lang w:val="ru-RU"/>
        </w:rPr>
      </w:pPr>
      <w:r w:rsidRPr="00067397">
        <w:rPr>
          <w:rFonts w:eastAsia="FranklinGothicBookCondITC-Reg"/>
          <w:sz w:val="28"/>
          <w:szCs w:val="28"/>
          <w:lang w:val="ru-RU"/>
        </w:rPr>
        <w:tab/>
        <w:t xml:space="preserve">2. Утвердить форму разделов, составляющие Реестр муниципального имущества </w:t>
      </w:r>
      <w:r w:rsidRPr="00067397">
        <w:rPr>
          <w:rFonts w:ascii="Times New Roman CYR" w:hAnsi="Times New Roman CYR" w:cs="Times New Roman CYR"/>
          <w:spacing w:val="1"/>
          <w:sz w:val="28"/>
          <w:szCs w:val="28"/>
          <w:lang w:val="ru-RU"/>
        </w:rPr>
        <w:t xml:space="preserve">Тёсово-Нетыльского </w:t>
      </w:r>
      <w:r>
        <w:rPr>
          <w:rFonts w:ascii="Times New Roman CYR" w:hAnsi="Times New Roman CYR" w:cs="Times New Roman CYR"/>
          <w:spacing w:val="1"/>
          <w:sz w:val="28"/>
          <w:szCs w:val="28"/>
          <w:lang w:val="ru-RU"/>
        </w:rPr>
        <w:t xml:space="preserve">сельского </w:t>
      </w:r>
      <w:r w:rsidRPr="00067397">
        <w:rPr>
          <w:rFonts w:ascii="Times New Roman CYR" w:hAnsi="Times New Roman CYR" w:cs="Times New Roman CYR"/>
          <w:sz w:val="28"/>
          <w:szCs w:val="28"/>
          <w:lang w:val="ru-RU"/>
        </w:rPr>
        <w:t>поселения (Приложение №1).</w:t>
      </w:r>
    </w:p>
    <w:p w:rsidR="00067397" w:rsidRPr="00067397" w:rsidRDefault="00067397" w:rsidP="00067397">
      <w:pPr>
        <w:autoSpaceDE w:val="0"/>
        <w:autoSpaceDN w:val="0"/>
        <w:adjustRightInd w:val="0"/>
        <w:jc w:val="both"/>
        <w:rPr>
          <w:rFonts w:eastAsia="FranklinGothicBookCondITC-Reg"/>
          <w:sz w:val="28"/>
          <w:szCs w:val="28"/>
          <w:lang w:val="ru-RU"/>
        </w:rPr>
      </w:pPr>
      <w:r w:rsidRPr="00067397">
        <w:rPr>
          <w:rFonts w:ascii="Times New Roman CYR" w:hAnsi="Times New Roman CYR" w:cs="Times New Roman CYR"/>
          <w:sz w:val="28"/>
          <w:szCs w:val="28"/>
          <w:lang w:val="ru-RU"/>
        </w:rPr>
        <w:tab/>
        <w:t>3. Признать утратившим силу решения совета депутатов Тёсово-Нетыльского городс</w:t>
      </w:r>
      <w:r>
        <w:rPr>
          <w:rFonts w:ascii="Times New Roman CYR" w:hAnsi="Times New Roman CYR" w:cs="Times New Roman CYR"/>
          <w:sz w:val="28"/>
          <w:szCs w:val="28"/>
          <w:lang w:val="ru-RU"/>
        </w:rPr>
        <w:t>кого поселения от 15.03.2013 №111</w:t>
      </w:r>
      <w:r w:rsidRPr="00067397">
        <w:rPr>
          <w:rFonts w:ascii="Times New Roman CYR" w:hAnsi="Times New Roman CYR" w:cs="Times New Roman CYR"/>
          <w:sz w:val="28"/>
          <w:szCs w:val="28"/>
          <w:lang w:val="ru-RU"/>
        </w:rPr>
        <w:t xml:space="preserve"> «</w:t>
      </w:r>
      <w:r w:rsidRPr="00067397">
        <w:rPr>
          <w:rFonts w:eastAsia="FranklinGothicBookCondITC-Reg"/>
          <w:sz w:val="28"/>
          <w:szCs w:val="28"/>
          <w:lang w:val="ru-RU"/>
        </w:rPr>
        <w:t>Об утверждении порядка ведения Реестра муниципального имущества Тёсово-Нетыльского городского поселения».</w:t>
      </w:r>
    </w:p>
    <w:p w:rsidR="00E44CCD" w:rsidRPr="00E44CCD" w:rsidRDefault="00067397" w:rsidP="00E44CCD">
      <w:pPr>
        <w:ind w:firstLine="567"/>
        <w:jc w:val="both"/>
        <w:rPr>
          <w:sz w:val="28"/>
          <w:szCs w:val="28"/>
          <w:lang w:val="ru-RU"/>
        </w:rPr>
      </w:pPr>
      <w:r w:rsidRPr="00067397">
        <w:rPr>
          <w:rFonts w:eastAsia="FranklinGothicBookCondITC-Reg"/>
          <w:sz w:val="28"/>
          <w:szCs w:val="28"/>
          <w:lang w:val="ru-RU"/>
        </w:rPr>
        <w:tab/>
      </w:r>
      <w:r w:rsidR="00E44CCD">
        <w:rPr>
          <w:rFonts w:eastAsia="FranklinGothicBookCondITC-Reg"/>
          <w:sz w:val="28"/>
          <w:szCs w:val="28"/>
          <w:lang w:val="ru-RU"/>
        </w:rPr>
        <w:t>4</w:t>
      </w:r>
      <w:r w:rsidR="00E44CCD" w:rsidRPr="00E44CCD">
        <w:rPr>
          <w:sz w:val="28"/>
          <w:szCs w:val="28"/>
          <w:lang w:val="ru-RU"/>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00E44CCD" w:rsidRPr="00B86BA6">
        <w:rPr>
          <w:sz w:val="28"/>
          <w:szCs w:val="28"/>
        </w:rPr>
        <w:t>www</w:t>
      </w:r>
      <w:r w:rsidR="00E44CCD" w:rsidRPr="00E44CCD">
        <w:rPr>
          <w:sz w:val="28"/>
          <w:szCs w:val="28"/>
          <w:lang w:val="ru-RU"/>
        </w:rPr>
        <w:t>.</w:t>
      </w:r>
      <w:r w:rsidR="00E44CCD" w:rsidRPr="00B86BA6">
        <w:rPr>
          <w:sz w:val="28"/>
          <w:szCs w:val="28"/>
        </w:rPr>
        <w:t>tnadm</w:t>
      </w:r>
      <w:r w:rsidR="00E44CCD" w:rsidRPr="00E44CCD">
        <w:rPr>
          <w:sz w:val="28"/>
          <w:szCs w:val="28"/>
          <w:lang w:val="ru-RU"/>
        </w:rPr>
        <w:t>.</w:t>
      </w:r>
      <w:r w:rsidR="00E44CCD" w:rsidRPr="00B86BA6">
        <w:rPr>
          <w:sz w:val="28"/>
          <w:szCs w:val="28"/>
        </w:rPr>
        <w:t>ru</w:t>
      </w:r>
      <w:r w:rsidR="00E44CCD" w:rsidRPr="00E44CCD">
        <w:rPr>
          <w:sz w:val="28"/>
          <w:szCs w:val="28"/>
          <w:lang w:val="ru-RU"/>
        </w:rPr>
        <w:t>.</w:t>
      </w:r>
    </w:p>
    <w:p w:rsidR="00E44CCD" w:rsidRPr="00E44CCD" w:rsidRDefault="00E44CCD" w:rsidP="00E44CCD">
      <w:pPr>
        <w:jc w:val="both"/>
        <w:rPr>
          <w:sz w:val="28"/>
          <w:szCs w:val="28"/>
          <w:lang w:val="ru-RU"/>
        </w:rPr>
      </w:pPr>
    </w:p>
    <w:p w:rsidR="00E44CCD" w:rsidRPr="00E44CCD" w:rsidRDefault="00E44CCD" w:rsidP="00E44CCD">
      <w:pPr>
        <w:rPr>
          <w:sz w:val="28"/>
          <w:szCs w:val="28"/>
          <w:lang w:val="ru-RU"/>
        </w:rPr>
      </w:pPr>
    </w:p>
    <w:p w:rsidR="00E44CCD" w:rsidRPr="00E44CCD" w:rsidRDefault="00E44CCD" w:rsidP="00E44CCD">
      <w:pPr>
        <w:rPr>
          <w:sz w:val="28"/>
          <w:szCs w:val="28"/>
          <w:lang w:val="ru-RU"/>
        </w:rPr>
      </w:pPr>
      <w:r w:rsidRPr="00E44CCD">
        <w:rPr>
          <w:sz w:val="28"/>
          <w:szCs w:val="28"/>
          <w:lang w:val="ru-RU"/>
        </w:rPr>
        <w:t>Председатель Совета депутатов                                                   А.А.Фадеев</w:t>
      </w:r>
    </w:p>
    <w:p w:rsidR="00067397" w:rsidRPr="00067397" w:rsidRDefault="00067397" w:rsidP="00E44CCD">
      <w:pPr>
        <w:ind w:firstLine="529"/>
        <w:jc w:val="both"/>
        <w:rPr>
          <w:sz w:val="28"/>
          <w:szCs w:val="28"/>
          <w:lang w:val="ru-RU"/>
        </w:rPr>
      </w:pPr>
    </w:p>
    <w:p w:rsidR="00067397" w:rsidRDefault="00067397" w:rsidP="002C3A07">
      <w:pPr>
        <w:ind w:firstLine="709"/>
        <w:jc w:val="both"/>
        <w:rPr>
          <w:sz w:val="28"/>
          <w:szCs w:val="28"/>
          <w:lang w:val="ru-RU"/>
        </w:rPr>
      </w:pPr>
    </w:p>
    <w:p w:rsidR="00067397" w:rsidRDefault="00067397" w:rsidP="002C3A07">
      <w:pPr>
        <w:ind w:firstLine="709"/>
        <w:jc w:val="both"/>
        <w:rPr>
          <w:sz w:val="28"/>
          <w:szCs w:val="28"/>
          <w:lang w:val="ru-RU"/>
        </w:rPr>
      </w:pPr>
    </w:p>
    <w:p w:rsidR="00067397" w:rsidRDefault="00067397" w:rsidP="002C3A07">
      <w:pPr>
        <w:ind w:firstLine="709"/>
        <w:jc w:val="both"/>
        <w:rPr>
          <w:sz w:val="28"/>
          <w:szCs w:val="28"/>
          <w:lang w:val="ru-RU"/>
        </w:rPr>
      </w:pPr>
    </w:p>
    <w:p w:rsidR="00067397" w:rsidRPr="00067397" w:rsidRDefault="00067397" w:rsidP="00067397">
      <w:pPr>
        <w:autoSpaceDE w:val="0"/>
        <w:autoSpaceDN w:val="0"/>
        <w:adjustRightInd w:val="0"/>
        <w:jc w:val="right"/>
        <w:rPr>
          <w:rFonts w:eastAsia="FranklinGothicBookCondITC-Reg"/>
          <w:sz w:val="28"/>
          <w:szCs w:val="28"/>
          <w:lang w:val="ru-RU"/>
        </w:rPr>
      </w:pPr>
      <w:r w:rsidRPr="00067397">
        <w:rPr>
          <w:rFonts w:eastAsia="MS Gothic"/>
          <w:sz w:val="28"/>
          <w:szCs w:val="28"/>
          <w:lang w:val="ru-RU"/>
        </w:rPr>
        <w:t>Утверждено:</w:t>
      </w:r>
    </w:p>
    <w:p w:rsidR="00067397" w:rsidRPr="00067397" w:rsidRDefault="00067397" w:rsidP="00067397">
      <w:pPr>
        <w:autoSpaceDE w:val="0"/>
        <w:autoSpaceDN w:val="0"/>
        <w:adjustRightInd w:val="0"/>
        <w:jc w:val="right"/>
        <w:rPr>
          <w:rFonts w:eastAsia="MS Gothic"/>
          <w:sz w:val="28"/>
          <w:szCs w:val="28"/>
          <w:lang w:val="ru-RU"/>
        </w:rPr>
      </w:pPr>
      <w:r w:rsidRPr="00067397">
        <w:rPr>
          <w:rFonts w:eastAsia="MS Gothic"/>
          <w:sz w:val="28"/>
          <w:szCs w:val="28"/>
          <w:lang w:val="ru-RU"/>
        </w:rPr>
        <w:t>Решением</w:t>
      </w:r>
      <w:r w:rsidRPr="00067397">
        <w:rPr>
          <w:rFonts w:eastAsia="FranklinGothicBookCondITC-Reg"/>
          <w:sz w:val="28"/>
          <w:szCs w:val="28"/>
          <w:lang w:val="ru-RU"/>
        </w:rPr>
        <w:t xml:space="preserve"> </w:t>
      </w:r>
      <w:r w:rsidRPr="00067397">
        <w:rPr>
          <w:rFonts w:eastAsia="MS Gothic"/>
          <w:sz w:val="28"/>
          <w:szCs w:val="28"/>
          <w:lang w:val="ru-RU"/>
        </w:rPr>
        <w:t>Совета</w:t>
      </w:r>
      <w:r w:rsidRPr="00067397">
        <w:rPr>
          <w:rFonts w:eastAsia="FranklinGothicBookCondITC-Reg"/>
          <w:sz w:val="28"/>
          <w:szCs w:val="28"/>
          <w:lang w:val="ru-RU"/>
        </w:rPr>
        <w:t xml:space="preserve"> </w:t>
      </w:r>
      <w:r w:rsidRPr="00067397">
        <w:rPr>
          <w:rFonts w:eastAsia="MS Gothic"/>
          <w:sz w:val="28"/>
          <w:szCs w:val="28"/>
          <w:lang w:val="ru-RU"/>
        </w:rPr>
        <w:t>депутатов</w:t>
      </w:r>
      <w:r w:rsidRPr="00067397">
        <w:rPr>
          <w:rFonts w:eastAsia="FranklinGothicBookCondITC-Reg"/>
          <w:sz w:val="28"/>
          <w:szCs w:val="28"/>
          <w:lang w:val="ru-RU"/>
        </w:rPr>
        <w:t xml:space="preserve"> </w:t>
      </w:r>
      <w:r w:rsidRPr="00067397">
        <w:rPr>
          <w:rFonts w:eastAsia="MS Gothic"/>
          <w:sz w:val="28"/>
          <w:szCs w:val="28"/>
          <w:lang w:val="ru-RU"/>
        </w:rPr>
        <w:t>Тёсово-Нетыльского</w:t>
      </w:r>
    </w:p>
    <w:p w:rsidR="00067397" w:rsidRPr="00067397" w:rsidRDefault="00067397" w:rsidP="00067397">
      <w:pPr>
        <w:autoSpaceDE w:val="0"/>
        <w:autoSpaceDN w:val="0"/>
        <w:adjustRightInd w:val="0"/>
        <w:jc w:val="right"/>
        <w:rPr>
          <w:rFonts w:eastAsia="FranklinGothicBookCondITC-Reg"/>
          <w:sz w:val="28"/>
          <w:szCs w:val="28"/>
          <w:lang w:val="ru-RU"/>
        </w:rPr>
      </w:pPr>
      <w:r w:rsidRPr="00067397">
        <w:rPr>
          <w:rFonts w:eastAsia="MS Gothic"/>
          <w:sz w:val="28"/>
          <w:szCs w:val="28"/>
          <w:lang w:val="ru-RU"/>
        </w:rPr>
        <w:t xml:space="preserve">                                    </w:t>
      </w:r>
      <w:r>
        <w:rPr>
          <w:rFonts w:eastAsia="MS Gothic"/>
          <w:sz w:val="28"/>
          <w:szCs w:val="28"/>
          <w:lang w:val="ru-RU"/>
        </w:rPr>
        <w:t>сельского</w:t>
      </w:r>
      <w:r w:rsidRPr="00067397">
        <w:rPr>
          <w:rFonts w:eastAsia="MS Gothic"/>
          <w:sz w:val="28"/>
          <w:szCs w:val="28"/>
          <w:lang w:val="ru-RU"/>
        </w:rPr>
        <w:t xml:space="preserve"> поселения</w:t>
      </w:r>
      <w:r w:rsidRPr="00067397">
        <w:rPr>
          <w:rFonts w:eastAsia="FranklinGothicBookCondITC-Reg"/>
          <w:sz w:val="28"/>
          <w:szCs w:val="28"/>
          <w:lang w:val="ru-RU"/>
        </w:rPr>
        <w:t xml:space="preserve"> </w:t>
      </w:r>
      <w:r w:rsidRPr="00067397">
        <w:rPr>
          <w:rFonts w:eastAsia="MS Gothic"/>
          <w:sz w:val="28"/>
          <w:szCs w:val="28"/>
          <w:lang w:val="ru-RU"/>
        </w:rPr>
        <w:t>от</w:t>
      </w:r>
      <w:r w:rsidR="00D32A4C">
        <w:rPr>
          <w:rFonts w:eastAsia="MS Gothic"/>
          <w:sz w:val="28"/>
          <w:szCs w:val="28"/>
          <w:lang w:val="ru-RU"/>
        </w:rPr>
        <w:t xml:space="preserve"> 16.02.2021</w:t>
      </w:r>
      <w:r w:rsidRPr="00067397">
        <w:rPr>
          <w:rFonts w:eastAsia="FranklinGothicBookCondITC-Reg"/>
          <w:sz w:val="28"/>
          <w:szCs w:val="28"/>
          <w:lang w:val="ru-RU"/>
        </w:rPr>
        <w:t xml:space="preserve"> № </w:t>
      </w:r>
      <w:r w:rsidR="00D32A4C">
        <w:rPr>
          <w:rFonts w:eastAsia="FranklinGothicBookCondITC-Reg"/>
          <w:sz w:val="28"/>
          <w:szCs w:val="28"/>
          <w:lang w:val="ru-RU"/>
        </w:rPr>
        <w:t>52</w:t>
      </w:r>
      <w:bookmarkStart w:id="0" w:name="_GoBack"/>
      <w:bookmarkEnd w:id="0"/>
    </w:p>
    <w:p w:rsidR="00067397" w:rsidRPr="00067397" w:rsidRDefault="00067397" w:rsidP="00067397">
      <w:pPr>
        <w:tabs>
          <w:tab w:val="left" w:pos="4860"/>
        </w:tabs>
        <w:jc w:val="right"/>
        <w:rPr>
          <w:lang w:val="ru-RU"/>
        </w:rPr>
      </w:pPr>
    </w:p>
    <w:p w:rsidR="00067397" w:rsidRPr="00067397" w:rsidRDefault="00067397" w:rsidP="00067397">
      <w:pPr>
        <w:autoSpaceDE w:val="0"/>
        <w:autoSpaceDN w:val="0"/>
        <w:adjustRightInd w:val="0"/>
        <w:jc w:val="both"/>
        <w:rPr>
          <w:rFonts w:eastAsia="FranklinGothicBookCondITC-Reg"/>
          <w:b/>
          <w:sz w:val="28"/>
          <w:szCs w:val="28"/>
          <w:lang w:val="ru-RU"/>
        </w:rPr>
      </w:pPr>
    </w:p>
    <w:p w:rsidR="00067397" w:rsidRPr="00067397" w:rsidRDefault="00067397" w:rsidP="00067397">
      <w:pPr>
        <w:autoSpaceDE w:val="0"/>
        <w:autoSpaceDN w:val="0"/>
        <w:adjustRightInd w:val="0"/>
        <w:jc w:val="both"/>
        <w:rPr>
          <w:rFonts w:eastAsia="FranklinGothicBookCondITC-Reg"/>
          <w:b/>
          <w:lang w:val="ru-RU"/>
        </w:rPr>
      </w:pPr>
    </w:p>
    <w:p w:rsidR="00067397" w:rsidRPr="00067397" w:rsidRDefault="00067397" w:rsidP="00067397">
      <w:pPr>
        <w:autoSpaceDE w:val="0"/>
        <w:autoSpaceDN w:val="0"/>
        <w:adjustRightInd w:val="0"/>
        <w:ind w:firstLine="708"/>
        <w:jc w:val="center"/>
        <w:rPr>
          <w:rFonts w:eastAsia="FranklinGothicBookCondITC-Reg"/>
          <w:b/>
          <w:lang w:val="ru-RU"/>
        </w:rPr>
      </w:pPr>
      <w:r w:rsidRPr="00067397">
        <w:rPr>
          <w:rFonts w:eastAsia="FranklinGothicBookCondITC-Reg"/>
          <w:b/>
          <w:lang w:val="ru-RU"/>
        </w:rPr>
        <w:t xml:space="preserve">Порядок </w:t>
      </w:r>
    </w:p>
    <w:p w:rsidR="00067397" w:rsidRPr="00067397" w:rsidRDefault="00067397" w:rsidP="00067397">
      <w:pPr>
        <w:autoSpaceDE w:val="0"/>
        <w:autoSpaceDN w:val="0"/>
        <w:adjustRightInd w:val="0"/>
        <w:ind w:firstLine="708"/>
        <w:jc w:val="center"/>
        <w:rPr>
          <w:rFonts w:eastAsia="FranklinGothicBookCondITC-Reg"/>
          <w:b/>
          <w:lang w:val="ru-RU"/>
        </w:rPr>
      </w:pPr>
      <w:r w:rsidRPr="00067397">
        <w:rPr>
          <w:rFonts w:eastAsia="FranklinGothicBookCondITC-Reg"/>
          <w:b/>
          <w:lang w:val="ru-RU"/>
        </w:rPr>
        <w:t>ведения Реестра муниципального имущества</w:t>
      </w:r>
    </w:p>
    <w:p w:rsidR="00067397" w:rsidRPr="00067397" w:rsidRDefault="00067397" w:rsidP="00067397">
      <w:pPr>
        <w:ind w:firstLine="708"/>
        <w:jc w:val="center"/>
        <w:rPr>
          <w:rFonts w:eastAsia="FranklinGothicBookCondITC-Reg"/>
          <w:b/>
          <w:lang w:val="ru-RU"/>
        </w:rPr>
      </w:pPr>
      <w:r w:rsidRPr="00067397">
        <w:rPr>
          <w:rFonts w:eastAsia="FranklinGothicBookCondITC-Reg"/>
          <w:b/>
          <w:lang w:val="ru-RU"/>
        </w:rPr>
        <w:t xml:space="preserve">Тёсово-Нетыльского </w:t>
      </w:r>
      <w:r>
        <w:rPr>
          <w:rFonts w:eastAsia="FranklinGothicBookCondITC-Reg"/>
          <w:b/>
          <w:lang w:val="ru-RU"/>
        </w:rPr>
        <w:t>сельского</w:t>
      </w:r>
      <w:r w:rsidRPr="00067397">
        <w:rPr>
          <w:rFonts w:eastAsia="FranklinGothicBookCondITC-Reg"/>
          <w:b/>
          <w:lang w:val="ru-RU"/>
        </w:rPr>
        <w:t xml:space="preserve"> поселения</w:t>
      </w:r>
    </w:p>
    <w:p w:rsidR="00067397" w:rsidRPr="00067397" w:rsidRDefault="00067397" w:rsidP="00067397">
      <w:pPr>
        <w:ind w:firstLine="708"/>
        <w:jc w:val="center"/>
        <w:rPr>
          <w:rFonts w:eastAsia="FranklinGothicBookCondITC-Reg"/>
          <w:b/>
          <w:lang w:val="ru-RU"/>
        </w:rPr>
      </w:pPr>
    </w:p>
    <w:p w:rsidR="00067397" w:rsidRPr="00067397" w:rsidRDefault="00067397" w:rsidP="00067397">
      <w:pPr>
        <w:ind w:firstLine="708"/>
        <w:jc w:val="both"/>
        <w:rPr>
          <w:lang w:val="ru-RU"/>
        </w:rPr>
      </w:pPr>
      <w:r w:rsidRPr="00067397">
        <w:rPr>
          <w:rFonts w:eastAsia="FranklinGothicBookCondITC-Reg"/>
          <w:lang w:val="ru-RU"/>
        </w:rPr>
        <w:t xml:space="preserve">1. </w:t>
      </w:r>
      <w:r w:rsidRPr="00067397">
        <w:rPr>
          <w:lang w:val="ru-RU"/>
        </w:rPr>
        <w:t xml:space="preserve">Настоящий Порядок устанавливает правила ведения Администрацией Тёсово-Нетыльского </w:t>
      </w:r>
      <w:r>
        <w:rPr>
          <w:lang w:val="ru-RU"/>
        </w:rPr>
        <w:t>сельского</w:t>
      </w:r>
      <w:r w:rsidRPr="00067397">
        <w:rPr>
          <w:lang w:val="ru-RU"/>
        </w:rPr>
        <w:t xml:space="preserve"> поселения реестров муниципального имущества (далее также - реестр, реестры),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Тёсово-Нетыльскому </w:t>
      </w:r>
      <w:r>
        <w:rPr>
          <w:lang w:val="ru-RU"/>
        </w:rPr>
        <w:t>сельскому</w:t>
      </w:r>
      <w:r w:rsidRPr="00067397">
        <w:rPr>
          <w:lang w:val="ru-RU"/>
        </w:rPr>
        <w:t xml:space="preserve"> поселению, муниципальным учреждениям, муниципальным унитарным предприятиям, иным лицам (далее - правообладатель) и подлежащем учету в реестрах.</w:t>
      </w:r>
    </w:p>
    <w:p w:rsidR="00067397" w:rsidRPr="00067397" w:rsidRDefault="00067397" w:rsidP="00067397">
      <w:pPr>
        <w:ind w:firstLine="708"/>
        <w:jc w:val="both"/>
        <w:rPr>
          <w:lang w:val="ru-RU"/>
        </w:rPr>
      </w:pPr>
      <w:bookmarkStart w:id="1" w:name="sub_1002"/>
      <w:r w:rsidRPr="00067397">
        <w:rPr>
          <w:lang w:val="ru-RU"/>
        </w:rPr>
        <w:t>2. Объектами учета в реестрах являются:</w:t>
      </w:r>
    </w:p>
    <w:bookmarkEnd w:id="1"/>
    <w:p w:rsidR="00067397" w:rsidRPr="00067397" w:rsidRDefault="00067397" w:rsidP="00067397">
      <w:pPr>
        <w:ind w:firstLine="708"/>
        <w:jc w:val="both"/>
        <w:rPr>
          <w:lang w:val="ru-RU"/>
        </w:rPr>
      </w:pPr>
      <w:r w:rsidRPr="00067397">
        <w:rPr>
          <w:lang w:val="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67397" w:rsidRDefault="00067397" w:rsidP="00067397">
      <w:pPr>
        <w:ind w:firstLine="709"/>
        <w:jc w:val="both"/>
        <w:rPr>
          <w:lang w:val="ru-RU"/>
        </w:rPr>
      </w:pPr>
      <w:r>
        <w:rPr>
          <w:lang w:val="ru-RU"/>
        </w:rPr>
        <w:t>-</w:t>
      </w:r>
      <w:r>
        <w:rPr>
          <w:sz w:val="28"/>
          <w:szCs w:val="28"/>
          <w:lang w:val="ru-RU"/>
        </w:rPr>
        <w:t xml:space="preserve"> </w:t>
      </w:r>
      <w:r w:rsidRPr="00067397">
        <w:rPr>
          <w:lang w:val="ru-RU"/>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w:t>
      </w:r>
      <w:r w:rsidRPr="00067397">
        <w:rPr>
          <w:b/>
          <w:lang w:val="ru-RU"/>
        </w:rPr>
        <w:t xml:space="preserve">не относящееся к недвижимым и </w:t>
      </w:r>
      <w:r w:rsidRPr="00067397">
        <w:rPr>
          <w:b/>
          <w:color w:val="FF0000"/>
          <w:lang w:val="ru-RU"/>
        </w:rPr>
        <w:t>движимым вещам</w:t>
      </w:r>
      <w:r w:rsidRPr="00067397">
        <w:rPr>
          <w:lang w:val="ru-RU"/>
        </w:rPr>
        <w:t xml:space="preserve">, стоимость которого превышает </w:t>
      </w:r>
      <w:r w:rsidRPr="00067397">
        <w:rPr>
          <w:color w:val="FF0000"/>
          <w:lang w:val="ru-RU"/>
        </w:rPr>
        <w:t>100 тысяч рублей</w:t>
      </w:r>
      <w:r w:rsidRPr="00067397">
        <w:rPr>
          <w:lang w:val="ru-RU"/>
        </w:rPr>
        <w:t>,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 Федеральным законом от 12 января 1996 г. № 7-ФЗ «О некоммерческих организациях».</w:t>
      </w:r>
    </w:p>
    <w:p w:rsidR="00067397" w:rsidRPr="00067397" w:rsidRDefault="00067397" w:rsidP="00067397">
      <w:pPr>
        <w:ind w:firstLine="708"/>
        <w:jc w:val="both"/>
        <w:rPr>
          <w:lang w:val="ru-RU"/>
        </w:rPr>
      </w:pPr>
      <w:bookmarkStart w:id="2" w:name="sub_1003"/>
      <w:r w:rsidRPr="00067397">
        <w:rPr>
          <w:lang w:val="ru-RU"/>
        </w:rPr>
        <w:t xml:space="preserve">3. Ведение реестров осуществляется Администрацией Тёсово-Нетыльского </w:t>
      </w:r>
      <w:r w:rsidR="00E44CCD">
        <w:rPr>
          <w:lang w:val="ru-RU"/>
        </w:rPr>
        <w:t>сельского</w:t>
      </w:r>
      <w:r w:rsidRPr="00067397">
        <w:rPr>
          <w:lang w:val="ru-RU"/>
        </w:rPr>
        <w:t xml:space="preserve"> поселения.</w:t>
      </w:r>
    </w:p>
    <w:bookmarkEnd w:id="2"/>
    <w:p w:rsidR="00067397" w:rsidRPr="00067397" w:rsidRDefault="00067397" w:rsidP="00067397">
      <w:pPr>
        <w:ind w:firstLine="708"/>
        <w:jc w:val="both"/>
        <w:rPr>
          <w:lang w:val="ru-RU"/>
        </w:rPr>
      </w:pPr>
      <w:r w:rsidRPr="00067397">
        <w:rPr>
          <w:lang w:val="ru-RU"/>
        </w:rPr>
        <w:t xml:space="preserve">Администрация Тёсово-Нетыльского </w:t>
      </w:r>
      <w:r w:rsidR="00E44CCD">
        <w:rPr>
          <w:lang w:val="ru-RU"/>
        </w:rPr>
        <w:t>сельского</w:t>
      </w:r>
      <w:r w:rsidRPr="00067397">
        <w:rPr>
          <w:lang w:val="ru-RU"/>
        </w:rPr>
        <w:t xml:space="preserve"> поселения, уполномоченная вести реестр, обязан:</w:t>
      </w:r>
    </w:p>
    <w:p w:rsidR="00067397" w:rsidRPr="00067397" w:rsidRDefault="00067397" w:rsidP="00067397">
      <w:pPr>
        <w:ind w:firstLine="708"/>
        <w:jc w:val="both"/>
        <w:rPr>
          <w:lang w:val="ru-RU"/>
        </w:rPr>
      </w:pPr>
      <w:r w:rsidRPr="00067397">
        <w:rPr>
          <w:lang w:val="ru-RU"/>
        </w:rPr>
        <w:t>- обеспечивать соблюдение правил ведения реестра и требований, предъявляемых к системе ведения реестра;</w:t>
      </w:r>
    </w:p>
    <w:p w:rsidR="00067397" w:rsidRPr="00067397" w:rsidRDefault="00067397" w:rsidP="00067397">
      <w:pPr>
        <w:ind w:firstLine="708"/>
        <w:jc w:val="both"/>
        <w:rPr>
          <w:lang w:val="ru-RU"/>
        </w:rPr>
      </w:pPr>
      <w:r w:rsidRPr="00067397">
        <w:rPr>
          <w:lang w:val="ru-RU"/>
        </w:rPr>
        <w:t>- обеспечивать соблюдение прав доступа к реестру и защиту государственной и коммерческой тайны;</w:t>
      </w:r>
    </w:p>
    <w:p w:rsidR="00067397" w:rsidRPr="00067397" w:rsidRDefault="00067397" w:rsidP="00067397">
      <w:pPr>
        <w:ind w:firstLine="708"/>
        <w:jc w:val="both"/>
        <w:rPr>
          <w:lang w:val="ru-RU"/>
        </w:rPr>
      </w:pPr>
      <w:r w:rsidRPr="00067397">
        <w:rPr>
          <w:lang w:val="ru-RU"/>
        </w:rPr>
        <w:t>- осуществлять информационно-справочное обслуживание, выдавать выписки из реестров.</w:t>
      </w:r>
    </w:p>
    <w:p w:rsidR="00067397" w:rsidRPr="00E44CCD" w:rsidRDefault="00067397" w:rsidP="00067397">
      <w:pPr>
        <w:ind w:firstLine="709"/>
        <w:jc w:val="both"/>
        <w:rPr>
          <w:lang w:val="ru-RU"/>
        </w:rPr>
      </w:pPr>
      <w:bookmarkStart w:id="3" w:name="sub_1004"/>
      <w:r w:rsidRPr="00E44CCD">
        <w:rPr>
          <w:lang w:val="ru-RU"/>
        </w:rPr>
        <w:t>4. Реестр состоит из 3 разделов.</w:t>
      </w:r>
    </w:p>
    <w:p w:rsidR="00067397" w:rsidRPr="00E44CCD" w:rsidRDefault="00067397" w:rsidP="00067397">
      <w:pPr>
        <w:ind w:firstLine="709"/>
        <w:jc w:val="both"/>
        <w:rPr>
          <w:lang w:val="ru-RU"/>
        </w:rPr>
      </w:pPr>
      <w:r w:rsidRPr="00E44CCD">
        <w:rPr>
          <w:lang w:val="ru-RU"/>
        </w:rPr>
        <w:t>В раздел 1 включаются сведения о муниципальном недвижимом имуществе, в том числе:</w:t>
      </w:r>
    </w:p>
    <w:p w:rsidR="00067397" w:rsidRPr="00E44CCD" w:rsidRDefault="00067397" w:rsidP="00067397">
      <w:pPr>
        <w:ind w:firstLine="709"/>
        <w:jc w:val="both"/>
        <w:rPr>
          <w:lang w:val="ru-RU"/>
        </w:rPr>
      </w:pPr>
      <w:r w:rsidRPr="00E44CCD">
        <w:rPr>
          <w:lang w:val="ru-RU"/>
        </w:rPr>
        <w:t>- наименование недвижимого имущества;</w:t>
      </w:r>
    </w:p>
    <w:p w:rsidR="00067397" w:rsidRPr="00E44CCD" w:rsidRDefault="00067397" w:rsidP="00067397">
      <w:pPr>
        <w:ind w:firstLine="709"/>
        <w:jc w:val="both"/>
        <w:rPr>
          <w:lang w:val="ru-RU"/>
        </w:rPr>
      </w:pPr>
      <w:r w:rsidRPr="00E44CCD">
        <w:rPr>
          <w:lang w:val="ru-RU"/>
        </w:rPr>
        <w:t>- адрес (местоположение) недвижимого имущества;</w:t>
      </w:r>
    </w:p>
    <w:p w:rsidR="00067397" w:rsidRPr="00E44CCD" w:rsidRDefault="00067397" w:rsidP="00067397">
      <w:pPr>
        <w:ind w:firstLine="709"/>
        <w:jc w:val="both"/>
        <w:rPr>
          <w:lang w:val="ru-RU"/>
        </w:rPr>
      </w:pPr>
      <w:r w:rsidRPr="00E44CCD">
        <w:rPr>
          <w:lang w:val="ru-RU"/>
        </w:rPr>
        <w:t>- кадастровый номер муниципального недвижимого имущества;</w:t>
      </w:r>
    </w:p>
    <w:p w:rsidR="00067397" w:rsidRPr="00E44CCD" w:rsidRDefault="00067397" w:rsidP="00067397">
      <w:pPr>
        <w:ind w:firstLine="709"/>
        <w:jc w:val="both"/>
        <w:rPr>
          <w:lang w:val="ru-RU"/>
        </w:rPr>
      </w:pPr>
      <w:r w:rsidRPr="00E44CCD">
        <w:rPr>
          <w:lang w:val="ru-RU"/>
        </w:rPr>
        <w:t>- площадь, протяженность и (или) иные параметры, характеризующие физические свойства недвижимого имущества;</w:t>
      </w:r>
    </w:p>
    <w:p w:rsidR="00067397" w:rsidRPr="00E44CCD" w:rsidRDefault="00067397" w:rsidP="00067397">
      <w:pPr>
        <w:ind w:firstLine="709"/>
        <w:jc w:val="both"/>
        <w:rPr>
          <w:lang w:val="ru-RU"/>
        </w:rPr>
      </w:pPr>
      <w:r w:rsidRPr="00E44CCD">
        <w:rPr>
          <w:lang w:val="ru-RU"/>
        </w:rPr>
        <w:lastRenderedPageBreak/>
        <w:t>- сведения о балансовой стоимости недвижимого имущества и начисленной амортизации (износе) (при наличии);</w:t>
      </w:r>
    </w:p>
    <w:p w:rsidR="00067397" w:rsidRPr="00E44CCD" w:rsidRDefault="00067397" w:rsidP="00067397">
      <w:pPr>
        <w:ind w:firstLine="709"/>
        <w:jc w:val="both"/>
        <w:rPr>
          <w:lang w:val="ru-RU"/>
        </w:rPr>
      </w:pPr>
      <w:r w:rsidRPr="00E44CCD">
        <w:rPr>
          <w:lang w:val="ru-RU"/>
        </w:rPr>
        <w:t>- сведения о кадастровой стоимости недвижимого имущества;</w:t>
      </w:r>
    </w:p>
    <w:p w:rsidR="00067397" w:rsidRPr="00E44CCD" w:rsidRDefault="00067397" w:rsidP="00067397">
      <w:pPr>
        <w:ind w:firstLine="709"/>
        <w:jc w:val="both"/>
        <w:rPr>
          <w:lang w:val="ru-RU"/>
        </w:rPr>
      </w:pPr>
      <w:r w:rsidRPr="00E44CCD">
        <w:rPr>
          <w:lang w:val="ru-RU"/>
        </w:rPr>
        <w:t>- даты возникновения и прекращения права муниципальной собственности на недвижимое имущество;</w:t>
      </w:r>
    </w:p>
    <w:p w:rsidR="00067397" w:rsidRPr="00E44CCD" w:rsidRDefault="00067397" w:rsidP="00067397">
      <w:pPr>
        <w:ind w:firstLine="709"/>
        <w:jc w:val="both"/>
        <w:rPr>
          <w:lang w:val="ru-RU"/>
        </w:rPr>
      </w:pPr>
      <w:r w:rsidRPr="00E44CCD">
        <w:rPr>
          <w:lang w:val="ru-RU"/>
        </w:rPr>
        <w:t>- реквизиты документов - оснований возникновения (прекращения) права муниципальной собственности на недвижимое имущество;</w:t>
      </w:r>
    </w:p>
    <w:p w:rsidR="00067397" w:rsidRPr="00E44CCD" w:rsidRDefault="00067397" w:rsidP="00067397">
      <w:pPr>
        <w:ind w:firstLine="709"/>
        <w:jc w:val="both"/>
        <w:rPr>
          <w:lang w:val="ru-RU"/>
        </w:rPr>
      </w:pPr>
      <w:r w:rsidRPr="00E44CCD">
        <w:rPr>
          <w:lang w:val="ru-RU"/>
        </w:rPr>
        <w:t>- сведения о правообладателе муниципального недвижимого имущества;</w:t>
      </w:r>
    </w:p>
    <w:p w:rsidR="00067397" w:rsidRPr="00E44CCD" w:rsidRDefault="00067397" w:rsidP="00067397">
      <w:pPr>
        <w:ind w:firstLine="709"/>
        <w:jc w:val="both"/>
        <w:rPr>
          <w:lang w:val="ru-RU"/>
        </w:rPr>
      </w:pPr>
      <w:r w:rsidRPr="00E44CCD">
        <w:rPr>
          <w:lang w:val="ru-RU"/>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67397" w:rsidRPr="00E44CCD" w:rsidRDefault="00067397" w:rsidP="00067397">
      <w:pPr>
        <w:ind w:firstLine="709"/>
        <w:jc w:val="both"/>
        <w:rPr>
          <w:lang w:val="ru-RU"/>
        </w:rPr>
      </w:pPr>
      <w:r w:rsidRPr="00E44CCD">
        <w:rPr>
          <w:lang w:val="ru-RU"/>
        </w:rPr>
        <w:t xml:space="preserve">В раздел 2 включаются сведения о муниципальном движимом </w:t>
      </w:r>
      <w:r w:rsidRPr="00E44CCD">
        <w:rPr>
          <w:color w:val="FF0000"/>
          <w:lang w:val="ru-RU"/>
        </w:rPr>
        <w:t>и ином имуществе, не относящемся к недвижимым и движимым вещам</w:t>
      </w:r>
      <w:r w:rsidRPr="00E44CCD">
        <w:rPr>
          <w:lang w:val="ru-RU"/>
        </w:rPr>
        <w:t>, в том числе:</w:t>
      </w:r>
    </w:p>
    <w:p w:rsidR="00067397" w:rsidRPr="00E44CCD" w:rsidRDefault="00067397" w:rsidP="00067397">
      <w:pPr>
        <w:ind w:firstLine="709"/>
        <w:jc w:val="both"/>
        <w:rPr>
          <w:lang w:val="ru-RU"/>
        </w:rPr>
      </w:pPr>
      <w:r w:rsidRPr="00E44CCD">
        <w:rPr>
          <w:lang w:val="ru-RU"/>
        </w:rPr>
        <w:t>- наименование движимого имущества;</w:t>
      </w:r>
    </w:p>
    <w:p w:rsidR="00067397" w:rsidRPr="00E44CCD" w:rsidRDefault="00067397" w:rsidP="00067397">
      <w:pPr>
        <w:ind w:firstLine="709"/>
        <w:jc w:val="both"/>
        <w:rPr>
          <w:lang w:val="ru-RU"/>
        </w:rPr>
      </w:pPr>
      <w:r w:rsidRPr="00E44CCD">
        <w:rPr>
          <w:lang w:val="ru-RU"/>
        </w:rPr>
        <w:t>- сведения о балансовой стоимости движимого имущества и начисленной амортизации (износе);</w:t>
      </w:r>
    </w:p>
    <w:p w:rsidR="00067397" w:rsidRPr="00E44CCD" w:rsidRDefault="00067397" w:rsidP="00067397">
      <w:pPr>
        <w:ind w:firstLine="709"/>
        <w:jc w:val="both"/>
        <w:rPr>
          <w:lang w:val="ru-RU"/>
        </w:rPr>
      </w:pPr>
      <w:r w:rsidRPr="00E44CCD">
        <w:rPr>
          <w:lang w:val="ru-RU"/>
        </w:rPr>
        <w:t>- даты возникновения и прекращения права муниципальной собственности на движимое имущество;</w:t>
      </w:r>
    </w:p>
    <w:p w:rsidR="00067397" w:rsidRPr="00E44CCD" w:rsidRDefault="00067397" w:rsidP="00067397">
      <w:pPr>
        <w:ind w:firstLine="709"/>
        <w:jc w:val="both"/>
        <w:rPr>
          <w:lang w:val="ru-RU"/>
        </w:rPr>
      </w:pPr>
      <w:r w:rsidRPr="00E44CCD">
        <w:rPr>
          <w:lang w:val="ru-RU"/>
        </w:rPr>
        <w:t>- реквизиты документов - оснований возникновения (прекращения) права муниципальной собственности на движимое имущество;</w:t>
      </w:r>
    </w:p>
    <w:p w:rsidR="00067397" w:rsidRPr="00E44CCD" w:rsidRDefault="00067397" w:rsidP="00067397">
      <w:pPr>
        <w:ind w:firstLine="709"/>
        <w:jc w:val="both"/>
        <w:rPr>
          <w:lang w:val="ru-RU"/>
        </w:rPr>
      </w:pPr>
      <w:r w:rsidRPr="00E44CCD">
        <w:rPr>
          <w:lang w:val="ru-RU"/>
        </w:rPr>
        <w:t>- сведения о правообладателе муниципального движимого имущества;</w:t>
      </w:r>
    </w:p>
    <w:p w:rsidR="00067397" w:rsidRPr="00E44CCD" w:rsidRDefault="00067397" w:rsidP="00067397">
      <w:pPr>
        <w:ind w:firstLine="709"/>
        <w:jc w:val="both"/>
        <w:rPr>
          <w:lang w:val="ru-RU"/>
        </w:rPr>
      </w:pPr>
      <w:r w:rsidRPr="00E44CCD">
        <w:rPr>
          <w:lang w:val="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67397" w:rsidRPr="00E44CCD" w:rsidRDefault="00067397" w:rsidP="00067397">
      <w:pPr>
        <w:ind w:firstLine="709"/>
        <w:jc w:val="both"/>
        <w:rPr>
          <w:lang w:val="ru-RU"/>
        </w:rPr>
      </w:pPr>
      <w:r w:rsidRPr="00E44CCD">
        <w:rPr>
          <w:lang w:val="ru-RU"/>
        </w:rPr>
        <w:t>В отношении иного имущества, не относящегося к недвижимым и движимым вещам, в раздел 2 реестра также включаются сведения о:</w:t>
      </w:r>
    </w:p>
    <w:p w:rsidR="00067397" w:rsidRPr="00E44CCD" w:rsidRDefault="00067397" w:rsidP="00067397">
      <w:pPr>
        <w:ind w:firstLine="709"/>
        <w:jc w:val="both"/>
        <w:rPr>
          <w:lang w:val="ru-RU"/>
        </w:rPr>
      </w:pPr>
      <w:r w:rsidRPr="00E44CCD">
        <w:rPr>
          <w:lang w:val="ru-RU"/>
        </w:rPr>
        <w:t>- виде и наименовании объекта имущественного права;</w:t>
      </w:r>
    </w:p>
    <w:p w:rsidR="00067397" w:rsidRPr="00E44CCD" w:rsidRDefault="00067397" w:rsidP="00067397">
      <w:pPr>
        <w:ind w:firstLine="709"/>
        <w:jc w:val="both"/>
        <w:rPr>
          <w:lang w:val="ru-RU"/>
        </w:rPr>
      </w:pPr>
      <w:r w:rsidRPr="00E44CCD">
        <w:rPr>
          <w:lang w:val="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067397" w:rsidRPr="00E44CCD" w:rsidRDefault="00067397" w:rsidP="00067397">
      <w:pPr>
        <w:ind w:firstLine="709"/>
        <w:jc w:val="both"/>
        <w:rPr>
          <w:lang w:val="ru-RU"/>
        </w:rPr>
      </w:pPr>
      <w:r w:rsidRPr="00E44CCD">
        <w:rPr>
          <w:lang w:val="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067397" w:rsidRPr="00E44CCD" w:rsidRDefault="00067397" w:rsidP="00067397">
      <w:pPr>
        <w:ind w:firstLine="709"/>
        <w:jc w:val="both"/>
        <w:rPr>
          <w:lang w:val="ru-RU"/>
        </w:rPr>
      </w:pPr>
      <w:r w:rsidRPr="00E44CCD">
        <w:rPr>
          <w:lang w:val="ru-RU"/>
        </w:rPr>
        <w:t>- полное наименование и организационно-правовая форма юридического лица;</w:t>
      </w:r>
    </w:p>
    <w:p w:rsidR="00067397" w:rsidRPr="00E44CCD" w:rsidRDefault="00067397" w:rsidP="00067397">
      <w:pPr>
        <w:ind w:firstLine="709"/>
        <w:jc w:val="both"/>
        <w:rPr>
          <w:lang w:val="ru-RU"/>
        </w:rPr>
      </w:pPr>
      <w:r w:rsidRPr="00E44CCD">
        <w:rPr>
          <w:lang w:val="ru-RU"/>
        </w:rPr>
        <w:t>- адрес (местонахождение);</w:t>
      </w:r>
    </w:p>
    <w:p w:rsidR="00067397" w:rsidRPr="00E44CCD" w:rsidRDefault="00067397" w:rsidP="00067397">
      <w:pPr>
        <w:ind w:firstLine="709"/>
        <w:jc w:val="both"/>
        <w:rPr>
          <w:lang w:val="ru-RU"/>
        </w:rPr>
      </w:pPr>
      <w:r w:rsidRPr="00E44CCD">
        <w:rPr>
          <w:lang w:val="ru-RU"/>
        </w:rPr>
        <w:t>- основной государственный регистрационный номер и дата государственной регистрации;</w:t>
      </w:r>
    </w:p>
    <w:p w:rsidR="00067397" w:rsidRPr="00E44CCD" w:rsidRDefault="00067397" w:rsidP="00067397">
      <w:pPr>
        <w:ind w:firstLine="709"/>
        <w:jc w:val="both"/>
        <w:rPr>
          <w:lang w:val="ru-RU"/>
        </w:rPr>
      </w:pPr>
      <w:r w:rsidRPr="00E44CCD">
        <w:rPr>
          <w:lang w:val="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67397" w:rsidRPr="00E44CCD" w:rsidRDefault="00067397" w:rsidP="00067397">
      <w:pPr>
        <w:ind w:firstLine="709"/>
        <w:jc w:val="both"/>
        <w:rPr>
          <w:lang w:val="ru-RU"/>
        </w:rPr>
      </w:pPr>
      <w:r w:rsidRPr="00E44CCD">
        <w:rPr>
          <w:lang w:val="ru-RU"/>
        </w:rPr>
        <w:t>- размер уставного фонда (для муниципальных унитарных предприятий);</w:t>
      </w:r>
    </w:p>
    <w:p w:rsidR="00067397" w:rsidRPr="00E44CCD" w:rsidRDefault="00067397" w:rsidP="00067397">
      <w:pPr>
        <w:ind w:firstLine="709"/>
        <w:jc w:val="both"/>
        <w:rPr>
          <w:lang w:val="ru-RU"/>
        </w:rPr>
      </w:pPr>
      <w:r w:rsidRPr="00E44CCD">
        <w:rPr>
          <w:lang w:val="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67397" w:rsidRPr="00E44CCD" w:rsidRDefault="00067397" w:rsidP="00067397">
      <w:pPr>
        <w:ind w:firstLine="709"/>
        <w:jc w:val="both"/>
        <w:rPr>
          <w:lang w:val="ru-RU"/>
        </w:rPr>
      </w:pPr>
      <w:r w:rsidRPr="00E44CCD">
        <w:rPr>
          <w:lang w:val="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067397" w:rsidRPr="00E44CCD" w:rsidRDefault="00067397" w:rsidP="00067397">
      <w:pPr>
        <w:ind w:firstLine="709"/>
        <w:jc w:val="both"/>
        <w:rPr>
          <w:lang w:val="ru-RU"/>
        </w:rPr>
      </w:pPr>
      <w:r w:rsidRPr="00E44CCD">
        <w:rPr>
          <w:lang w:val="ru-RU"/>
        </w:rPr>
        <w:t>- среднесписочная численность работников (для муниципальных учреждений и муниципальных унитарных предприятий).</w:t>
      </w:r>
    </w:p>
    <w:p w:rsidR="00067397" w:rsidRPr="00E44CCD" w:rsidRDefault="00067397" w:rsidP="00E44CCD">
      <w:pPr>
        <w:ind w:firstLine="709"/>
        <w:jc w:val="both"/>
        <w:rPr>
          <w:lang w:val="ru-RU"/>
        </w:rPr>
      </w:pPr>
      <w:r w:rsidRPr="00E44CCD">
        <w:rPr>
          <w:lang w:val="ru-RU"/>
        </w:rPr>
        <w:lastRenderedPageBreak/>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067397" w:rsidRPr="00067397" w:rsidRDefault="00067397" w:rsidP="00067397">
      <w:pPr>
        <w:ind w:firstLine="708"/>
        <w:jc w:val="both"/>
        <w:rPr>
          <w:lang w:val="ru-RU"/>
        </w:rPr>
      </w:pPr>
      <w:bookmarkStart w:id="4" w:name="sub_1005"/>
      <w:bookmarkEnd w:id="3"/>
      <w:r w:rsidRPr="00067397">
        <w:rPr>
          <w:lang w:val="ru-RU"/>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bookmarkEnd w:id="4"/>
    <w:p w:rsidR="00067397" w:rsidRPr="00067397" w:rsidRDefault="00067397" w:rsidP="00067397">
      <w:pPr>
        <w:ind w:firstLine="708"/>
        <w:jc w:val="both"/>
        <w:rPr>
          <w:lang w:val="ru-RU"/>
        </w:rPr>
      </w:pPr>
      <w:r w:rsidRPr="00067397">
        <w:rPr>
          <w:lang w:val="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67397" w:rsidRPr="00067397" w:rsidRDefault="00067397" w:rsidP="00067397">
      <w:pPr>
        <w:ind w:firstLine="708"/>
        <w:jc w:val="both"/>
        <w:rPr>
          <w:lang w:val="ru-RU"/>
        </w:rPr>
      </w:pPr>
      <w:r w:rsidRPr="00067397">
        <w:rPr>
          <w:lang w:val="ru-RU"/>
        </w:rPr>
        <w:t xml:space="preserve">Документы реестров хранятся в соответствии с </w:t>
      </w:r>
      <w:hyperlink r:id="rId8" w:history="1">
        <w:r w:rsidRPr="00067397">
          <w:rPr>
            <w:rStyle w:val="a3"/>
            <w:lang w:val="ru-RU"/>
          </w:rPr>
          <w:t>Федеральным законом</w:t>
        </w:r>
      </w:hyperlink>
      <w:r w:rsidRPr="00067397">
        <w:rPr>
          <w:lang w:val="ru-RU"/>
        </w:rPr>
        <w:t xml:space="preserve"> от 22 октября </w:t>
      </w:r>
      <w:smartTag w:uri="urn:schemas-microsoft-com:office:smarttags" w:element="metricconverter">
        <w:smartTagPr>
          <w:attr w:name="ProductID" w:val="2004 г"/>
        </w:smartTagPr>
        <w:r w:rsidRPr="00067397">
          <w:rPr>
            <w:lang w:val="ru-RU"/>
          </w:rPr>
          <w:t>2004</w:t>
        </w:r>
        <w:r w:rsidRPr="00B61B28">
          <w:t> </w:t>
        </w:r>
        <w:r w:rsidRPr="00067397">
          <w:rPr>
            <w:lang w:val="ru-RU"/>
          </w:rPr>
          <w:t>г</w:t>
        </w:r>
      </w:smartTag>
      <w:r w:rsidRPr="00067397">
        <w:rPr>
          <w:lang w:val="ru-RU"/>
        </w:rPr>
        <w:t xml:space="preserve">. </w:t>
      </w:r>
      <w:r w:rsidRPr="00B61B28">
        <w:t>N </w:t>
      </w:r>
      <w:r w:rsidRPr="00067397">
        <w:rPr>
          <w:lang w:val="ru-RU"/>
        </w:rPr>
        <w:t>125-ФЗ "Об архивном деле в Российской Федерации".</w:t>
      </w:r>
    </w:p>
    <w:p w:rsidR="00067397" w:rsidRPr="00067397" w:rsidRDefault="00E44CCD" w:rsidP="00E44CCD">
      <w:pPr>
        <w:jc w:val="both"/>
        <w:rPr>
          <w:lang w:val="ru-RU"/>
        </w:rPr>
      </w:pPr>
      <w:bookmarkStart w:id="5" w:name="sub_1006"/>
      <w:r>
        <w:rPr>
          <w:lang w:val="ru-RU"/>
        </w:rPr>
        <w:t xml:space="preserve">           </w:t>
      </w:r>
      <w:r w:rsidR="00067397" w:rsidRPr="00067397">
        <w:rPr>
          <w:lang w:val="ru-RU"/>
        </w:rPr>
        <w:t>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bookmarkEnd w:id="5"/>
    <w:p w:rsidR="00067397" w:rsidRPr="00067397" w:rsidRDefault="00067397" w:rsidP="00067397">
      <w:pPr>
        <w:ind w:firstLine="708"/>
        <w:jc w:val="both"/>
        <w:rPr>
          <w:lang w:val="ru-RU"/>
        </w:rPr>
      </w:pPr>
      <w:r w:rsidRPr="00067397">
        <w:rPr>
          <w:lang w:val="ru-RU"/>
        </w:rPr>
        <w:t xml:space="preserve">Заявление с приложением заверенных копий документов предоставляется в Администрацию Тёсово-Нетыльского </w:t>
      </w:r>
      <w:r w:rsidR="00E44CCD">
        <w:rPr>
          <w:lang w:val="ru-RU"/>
        </w:rPr>
        <w:t>сельского</w:t>
      </w:r>
      <w:r w:rsidRPr="00067397">
        <w:rPr>
          <w:lang w:val="ru-RU"/>
        </w:rPr>
        <w:t xml:space="preserve"> поселения,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067397" w:rsidRPr="00067397" w:rsidRDefault="00067397" w:rsidP="00067397">
      <w:pPr>
        <w:ind w:firstLine="708"/>
        <w:jc w:val="both"/>
        <w:rPr>
          <w:lang w:val="ru-RU"/>
        </w:rPr>
      </w:pPr>
      <w:r w:rsidRPr="00067397">
        <w:rPr>
          <w:lang w:val="ru-RU"/>
        </w:rPr>
        <w:t xml:space="preserve">Сведения о создании Тёсово-Нетыльским </w:t>
      </w:r>
      <w:r w:rsidR="00E44CCD">
        <w:rPr>
          <w:lang w:val="ru-RU"/>
        </w:rPr>
        <w:t>сельским</w:t>
      </w:r>
      <w:r w:rsidRPr="00067397">
        <w:rPr>
          <w:lang w:val="ru-RU"/>
        </w:rPr>
        <w:t xml:space="preserve"> поселением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067397" w:rsidRPr="00067397" w:rsidRDefault="00067397" w:rsidP="00067397">
      <w:pPr>
        <w:ind w:firstLine="708"/>
        <w:jc w:val="both"/>
        <w:rPr>
          <w:lang w:val="ru-RU"/>
        </w:rPr>
      </w:pPr>
      <w:r w:rsidRPr="00067397">
        <w:rPr>
          <w:lang w:val="ru-RU"/>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Тёсово-Нетыльского </w:t>
      </w:r>
      <w:r w:rsidR="00E44CCD">
        <w:rPr>
          <w:lang w:val="ru-RU"/>
        </w:rPr>
        <w:t>сельского</w:t>
      </w:r>
      <w:r w:rsidRPr="00067397">
        <w:rPr>
          <w:lang w:val="ru-RU"/>
        </w:rPr>
        <w:t xml:space="preserve"> поселения, уполномоченный на ведение реестра, в 2-недельный срок с момента изменения сведений об объектах учета.</w:t>
      </w:r>
    </w:p>
    <w:p w:rsidR="00067397" w:rsidRPr="00067397" w:rsidRDefault="00067397" w:rsidP="00067397">
      <w:pPr>
        <w:ind w:firstLine="708"/>
        <w:jc w:val="both"/>
        <w:rPr>
          <w:lang w:val="ru-RU"/>
        </w:rPr>
      </w:pPr>
      <w:r w:rsidRPr="00067397">
        <w:rPr>
          <w:lang w:val="ru-RU"/>
        </w:rPr>
        <w:t xml:space="preserve">В отношении объектов казны Тёсово-Нетыльского </w:t>
      </w:r>
      <w:r w:rsidR="00E44CCD">
        <w:rPr>
          <w:lang w:val="ru-RU"/>
        </w:rPr>
        <w:t>сельского</w:t>
      </w:r>
      <w:r w:rsidRPr="00067397">
        <w:rPr>
          <w:lang w:val="ru-RU"/>
        </w:rPr>
        <w:t xml:space="preserve">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Тёсово-Нетыльским </w:t>
      </w:r>
      <w:r w:rsidR="00E44CCD">
        <w:rPr>
          <w:lang w:val="ru-RU"/>
        </w:rPr>
        <w:t>сельским</w:t>
      </w:r>
      <w:r w:rsidRPr="00067397">
        <w:rPr>
          <w:lang w:val="ru-RU"/>
        </w:rPr>
        <w:t xml:space="preserve">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должностному лицу Ад</w:t>
      </w:r>
      <w:r w:rsidR="00E44CCD">
        <w:rPr>
          <w:lang w:val="ru-RU"/>
        </w:rPr>
        <w:t>министрации Тёсово-Нетыльского сельского поселения, ответственному</w:t>
      </w:r>
      <w:r w:rsidRPr="00067397">
        <w:rPr>
          <w:lang w:val="ru-RU"/>
        </w:rPr>
        <w:t xml:space="preserve">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Администрации Тёсово-Нетыльского </w:t>
      </w:r>
      <w:r w:rsidR="00E44CCD">
        <w:rPr>
          <w:lang w:val="ru-RU"/>
        </w:rPr>
        <w:t xml:space="preserve">сельского </w:t>
      </w:r>
      <w:r w:rsidRPr="00067397">
        <w:rPr>
          <w:lang w:val="ru-RU"/>
        </w:rPr>
        <w:t>поселения, ответственными за оформление соответствующих документов.</w:t>
      </w:r>
    </w:p>
    <w:p w:rsidR="00067397" w:rsidRPr="00067397" w:rsidRDefault="00067397" w:rsidP="00067397">
      <w:pPr>
        <w:ind w:firstLine="708"/>
        <w:jc w:val="both"/>
        <w:rPr>
          <w:lang w:val="ru-RU"/>
        </w:rPr>
      </w:pPr>
      <w:bookmarkStart w:id="6" w:name="sub_1007"/>
      <w:r w:rsidRPr="00067397">
        <w:rPr>
          <w:lang w:val="ru-RU"/>
        </w:rPr>
        <w:t xml:space="preserve">7. В случае, если установлено, что имущество не относится к объектам учета либо имущество не находится в собственности Тёсово-Нетыльского </w:t>
      </w:r>
      <w:r w:rsidR="00E44CCD">
        <w:rPr>
          <w:lang w:val="ru-RU"/>
        </w:rPr>
        <w:t>сельского</w:t>
      </w:r>
      <w:r w:rsidRPr="00067397">
        <w:rPr>
          <w:lang w:val="ru-RU"/>
        </w:rPr>
        <w:t xml:space="preserve">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Тёсово-Нетыльского </w:t>
      </w:r>
      <w:r w:rsidR="00E44CCD">
        <w:rPr>
          <w:lang w:val="ru-RU"/>
        </w:rPr>
        <w:t>сельского</w:t>
      </w:r>
      <w:r w:rsidRPr="00067397">
        <w:rPr>
          <w:lang w:val="ru-RU"/>
        </w:rPr>
        <w:t xml:space="preserve"> поселения, уполномоченная вести реестр, принимает решение об отказе включения сведений об имуществе в реестр.</w:t>
      </w:r>
    </w:p>
    <w:bookmarkEnd w:id="6"/>
    <w:p w:rsidR="00067397" w:rsidRPr="00067397" w:rsidRDefault="00067397" w:rsidP="00067397">
      <w:pPr>
        <w:ind w:firstLine="708"/>
        <w:jc w:val="both"/>
        <w:rPr>
          <w:lang w:val="ru-RU"/>
        </w:rPr>
      </w:pPr>
      <w:r w:rsidRPr="00067397">
        <w:rPr>
          <w:lang w:val="ru-RU"/>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067397" w:rsidRPr="00067397" w:rsidRDefault="00067397" w:rsidP="00067397">
      <w:pPr>
        <w:ind w:firstLine="708"/>
        <w:jc w:val="both"/>
        <w:rPr>
          <w:lang w:val="ru-RU"/>
        </w:rPr>
      </w:pPr>
      <w:r w:rsidRPr="00067397">
        <w:rPr>
          <w:lang w:val="ru-RU"/>
        </w:rPr>
        <w:t>Решение Ад</w:t>
      </w:r>
      <w:r w:rsidR="00E44CCD">
        <w:rPr>
          <w:lang w:val="ru-RU"/>
        </w:rPr>
        <w:t>министрации Тёсово-Нетыльского сельского</w:t>
      </w:r>
      <w:r w:rsidRPr="00067397">
        <w:rPr>
          <w:lang w:val="ru-RU"/>
        </w:rPr>
        <w:t xml:space="preserve"> поселения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067397" w:rsidRPr="00067397" w:rsidRDefault="00067397" w:rsidP="00067397">
      <w:pPr>
        <w:ind w:firstLine="708"/>
        <w:jc w:val="both"/>
        <w:rPr>
          <w:lang w:val="ru-RU"/>
        </w:rPr>
      </w:pPr>
      <w:bookmarkStart w:id="7" w:name="sub_1008"/>
      <w:r w:rsidRPr="00067397">
        <w:rPr>
          <w:lang w:val="ru-RU"/>
        </w:rPr>
        <w:lastRenderedPageBreak/>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bookmarkEnd w:id="7"/>
    <w:p w:rsidR="00067397" w:rsidRPr="00067397" w:rsidRDefault="00067397" w:rsidP="00067397">
      <w:pPr>
        <w:ind w:firstLine="708"/>
        <w:jc w:val="both"/>
        <w:rPr>
          <w:lang w:val="ru-RU"/>
        </w:rPr>
      </w:pPr>
      <w:r w:rsidRPr="00067397">
        <w:rPr>
          <w:lang w:val="ru-RU"/>
        </w:rPr>
        <w:t xml:space="preserve">Предоставление сведений об объектах учета осуществляется Администрацией Тёсово-Нетыльского </w:t>
      </w:r>
      <w:r w:rsidR="00E44CCD">
        <w:rPr>
          <w:lang w:val="ru-RU"/>
        </w:rPr>
        <w:t>сельского</w:t>
      </w:r>
      <w:r w:rsidRPr="00067397">
        <w:rPr>
          <w:lang w:val="ru-RU"/>
        </w:rPr>
        <w:t xml:space="preserve"> поселения, уполномоченной на ведение реестра, на основании письменных запросов в 10-дневный срок со дня поступления запроса.</w:t>
      </w:r>
    </w:p>
    <w:p w:rsidR="00067397" w:rsidRPr="00067397" w:rsidRDefault="00067397" w:rsidP="00067397">
      <w:pPr>
        <w:jc w:val="both"/>
        <w:rPr>
          <w:lang w:val="ru-RU"/>
        </w:rPr>
      </w:pPr>
    </w:p>
    <w:p w:rsidR="00067397" w:rsidRPr="00067397" w:rsidRDefault="00067397" w:rsidP="00067397">
      <w:pPr>
        <w:jc w:val="both"/>
        <w:rPr>
          <w:lang w:val="ru-RU"/>
        </w:rPr>
      </w:pPr>
    </w:p>
    <w:p w:rsidR="00067397" w:rsidRPr="00067397" w:rsidRDefault="00067397" w:rsidP="00067397">
      <w:pPr>
        <w:jc w:val="center"/>
        <w:rPr>
          <w:lang w:val="ru-RU"/>
        </w:rPr>
      </w:pPr>
    </w:p>
    <w:p w:rsidR="00067397" w:rsidRPr="00067397" w:rsidRDefault="00067397" w:rsidP="00067397">
      <w:pPr>
        <w:jc w:val="center"/>
        <w:rPr>
          <w:lang w:val="ru-RU"/>
        </w:rPr>
      </w:pPr>
    </w:p>
    <w:p w:rsidR="00067397" w:rsidRPr="00067397" w:rsidRDefault="00067397" w:rsidP="00067397">
      <w:pPr>
        <w:jc w:val="center"/>
        <w:rPr>
          <w:lang w:val="ru-RU"/>
        </w:rPr>
      </w:pPr>
      <w:r w:rsidRPr="00067397">
        <w:rPr>
          <w:lang w:val="ru-RU"/>
        </w:rPr>
        <w:t>___________________</w:t>
      </w:r>
    </w:p>
    <w:p w:rsidR="00067397" w:rsidRPr="00067397" w:rsidRDefault="00067397" w:rsidP="00067397">
      <w:pP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jc w:val="center"/>
        <w:rPr>
          <w:sz w:val="28"/>
          <w:szCs w:val="28"/>
          <w:lang w:val="ru-RU"/>
        </w:rPr>
      </w:pPr>
    </w:p>
    <w:p w:rsidR="00067397" w:rsidRDefault="00067397"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Default="00E44CCD" w:rsidP="00067397">
      <w:pPr>
        <w:jc w:val="center"/>
        <w:rPr>
          <w:sz w:val="28"/>
          <w:szCs w:val="28"/>
          <w:lang w:val="ru-RU"/>
        </w:rPr>
      </w:pPr>
    </w:p>
    <w:p w:rsidR="00E44CCD" w:rsidRPr="00067397" w:rsidRDefault="00E44CCD" w:rsidP="00067397">
      <w:pPr>
        <w:jc w:val="center"/>
        <w:rPr>
          <w:sz w:val="28"/>
          <w:szCs w:val="28"/>
          <w:lang w:val="ru-RU"/>
        </w:rPr>
      </w:pPr>
    </w:p>
    <w:p w:rsidR="00067397" w:rsidRPr="00067397" w:rsidRDefault="00067397" w:rsidP="00067397">
      <w:pPr>
        <w:jc w:val="center"/>
        <w:rPr>
          <w:sz w:val="28"/>
          <w:szCs w:val="28"/>
          <w:lang w:val="ru-RU"/>
        </w:rPr>
      </w:pPr>
    </w:p>
    <w:p w:rsidR="00067397" w:rsidRPr="00067397" w:rsidRDefault="00067397" w:rsidP="00067397">
      <w:pPr>
        <w:tabs>
          <w:tab w:val="left" w:pos="4500"/>
        </w:tabs>
        <w:rPr>
          <w:sz w:val="28"/>
          <w:szCs w:val="28"/>
          <w:lang w:val="ru-RU"/>
        </w:rPr>
      </w:pPr>
      <w:r w:rsidRPr="00067397">
        <w:rPr>
          <w:sz w:val="28"/>
          <w:szCs w:val="28"/>
          <w:lang w:val="ru-RU"/>
        </w:rPr>
        <w:tab/>
        <w:t>Приложение № 1</w:t>
      </w:r>
    </w:p>
    <w:p w:rsidR="00067397" w:rsidRPr="00067397" w:rsidRDefault="00067397" w:rsidP="00067397">
      <w:pPr>
        <w:tabs>
          <w:tab w:val="left" w:pos="4500"/>
        </w:tabs>
        <w:ind w:left="4500"/>
        <w:rPr>
          <w:rFonts w:ascii="Times New Roman CYR" w:hAnsi="Times New Roman CYR" w:cs="Times New Roman CYR"/>
          <w:spacing w:val="1"/>
          <w:sz w:val="28"/>
          <w:szCs w:val="28"/>
          <w:lang w:val="ru-RU"/>
        </w:rPr>
      </w:pPr>
      <w:r w:rsidRPr="00067397">
        <w:rPr>
          <w:rFonts w:eastAsia="FranklinGothicBookCondITC-Reg"/>
          <w:sz w:val="28"/>
          <w:szCs w:val="28"/>
          <w:lang w:val="ru-RU"/>
        </w:rPr>
        <w:t xml:space="preserve">форму разделов, составляющие Реестр муниципального имущества </w:t>
      </w:r>
      <w:r w:rsidRPr="00067397">
        <w:rPr>
          <w:rFonts w:ascii="Times New Roman CYR" w:hAnsi="Times New Roman CYR" w:cs="Times New Roman CYR"/>
          <w:spacing w:val="1"/>
          <w:sz w:val="28"/>
          <w:szCs w:val="28"/>
          <w:lang w:val="ru-RU"/>
        </w:rPr>
        <w:t>Тёсово-</w:t>
      </w:r>
    </w:p>
    <w:p w:rsidR="00067397" w:rsidRPr="00067397" w:rsidRDefault="00067397" w:rsidP="00067397">
      <w:pPr>
        <w:tabs>
          <w:tab w:val="left" w:pos="4500"/>
        </w:tabs>
        <w:rPr>
          <w:rFonts w:ascii="Times New Roman CYR" w:hAnsi="Times New Roman CYR" w:cs="Times New Roman CYR"/>
          <w:sz w:val="28"/>
          <w:szCs w:val="28"/>
          <w:lang w:val="ru-RU"/>
        </w:rPr>
      </w:pPr>
      <w:r w:rsidRPr="00067397">
        <w:rPr>
          <w:rFonts w:ascii="Times New Roman CYR" w:hAnsi="Times New Roman CYR" w:cs="Times New Roman CYR"/>
          <w:spacing w:val="1"/>
          <w:sz w:val="28"/>
          <w:szCs w:val="28"/>
          <w:lang w:val="ru-RU"/>
        </w:rPr>
        <w:lastRenderedPageBreak/>
        <w:tab/>
        <w:t xml:space="preserve">Нетыльского </w:t>
      </w:r>
      <w:r w:rsidR="00E44CCD">
        <w:rPr>
          <w:rFonts w:ascii="Times New Roman CYR" w:hAnsi="Times New Roman CYR" w:cs="Times New Roman CYR"/>
          <w:spacing w:val="1"/>
          <w:sz w:val="28"/>
          <w:szCs w:val="28"/>
          <w:lang w:val="ru-RU"/>
        </w:rPr>
        <w:t>сельского</w:t>
      </w:r>
      <w:r w:rsidRPr="00067397">
        <w:rPr>
          <w:rFonts w:ascii="Times New Roman CYR" w:hAnsi="Times New Roman CYR" w:cs="Times New Roman CYR"/>
          <w:spacing w:val="1"/>
          <w:sz w:val="28"/>
          <w:szCs w:val="28"/>
          <w:lang w:val="ru-RU"/>
        </w:rPr>
        <w:t xml:space="preserve">  </w:t>
      </w:r>
      <w:r w:rsidRPr="00067397">
        <w:rPr>
          <w:rFonts w:ascii="Times New Roman CYR" w:hAnsi="Times New Roman CYR" w:cs="Times New Roman CYR"/>
          <w:sz w:val="28"/>
          <w:szCs w:val="28"/>
          <w:lang w:val="ru-RU"/>
        </w:rPr>
        <w:t>поселения</w:t>
      </w:r>
    </w:p>
    <w:p w:rsidR="00067397" w:rsidRPr="00067397" w:rsidRDefault="00067397" w:rsidP="00067397">
      <w:pPr>
        <w:tabs>
          <w:tab w:val="left" w:pos="4500"/>
        </w:tabs>
        <w:rPr>
          <w:rFonts w:ascii="Times New Roman CYR" w:hAnsi="Times New Roman CYR" w:cs="Times New Roman CYR"/>
          <w:sz w:val="28"/>
          <w:szCs w:val="28"/>
          <w:lang w:val="ru-RU"/>
        </w:rPr>
      </w:pPr>
    </w:p>
    <w:p w:rsidR="00067397" w:rsidRPr="00067397" w:rsidRDefault="00067397" w:rsidP="00067397">
      <w:pPr>
        <w:tabs>
          <w:tab w:val="left" w:pos="4500"/>
        </w:tabs>
        <w:rPr>
          <w:rFonts w:ascii="Times New Roman CYR" w:hAnsi="Times New Roman CYR" w:cs="Times New Roman CYR"/>
          <w:sz w:val="28"/>
          <w:szCs w:val="28"/>
          <w:lang w:val="ru-RU"/>
        </w:rPr>
      </w:pPr>
    </w:p>
    <w:p w:rsidR="00067397" w:rsidRPr="00067397" w:rsidRDefault="00067397" w:rsidP="00067397">
      <w:pPr>
        <w:tabs>
          <w:tab w:val="left" w:pos="4500"/>
        </w:tabs>
        <w:jc w:val="center"/>
        <w:rPr>
          <w:rFonts w:ascii="Times New Roman CYR" w:hAnsi="Times New Roman CYR" w:cs="Times New Roman CYR"/>
          <w:b/>
          <w:sz w:val="28"/>
          <w:szCs w:val="28"/>
          <w:lang w:val="ru-RU"/>
        </w:rPr>
      </w:pPr>
      <w:r w:rsidRPr="00067397">
        <w:rPr>
          <w:rFonts w:ascii="Times New Roman CYR" w:hAnsi="Times New Roman CYR" w:cs="Times New Roman CYR"/>
          <w:b/>
          <w:sz w:val="28"/>
          <w:szCs w:val="28"/>
          <w:lang w:val="ru-RU"/>
        </w:rPr>
        <w:t>РАЗДЕЛ 1</w:t>
      </w:r>
    </w:p>
    <w:p w:rsidR="00067397" w:rsidRPr="00067397" w:rsidRDefault="00067397" w:rsidP="00067397">
      <w:pPr>
        <w:tabs>
          <w:tab w:val="left" w:pos="4500"/>
        </w:tabs>
        <w:jc w:val="center"/>
        <w:rPr>
          <w:rFonts w:ascii="Times New Roman CYR" w:hAnsi="Times New Roman CYR" w:cs="Times New Roman CYR"/>
          <w:b/>
          <w:sz w:val="28"/>
          <w:szCs w:val="28"/>
          <w:lang w:val="ru-RU"/>
        </w:rPr>
      </w:pPr>
      <w:r w:rsidRPr="00067397">
        <w:rPr>
          <w:rFonts w:ascii="Times New Roman CYR" w:hAnsi="Times New Roman CYR" w:cs="Times New Roman CYR"/>
          <w:b/>
          <w:sz w:val="28"/>
          <w:szCs w:val="28"/>
          <w:lang w:val="ru-RU"/>
        </w:rPr>
        <w:t>Муниципальное недвижимое имущество</w:t>
      </w:r>
    </w:p>
    <w:p w:rsidR="00067397" w:rsidRPr="00067397" w:rsidRDefault="00067397" w:rsidP="00067397">
      <w:pPr>
        <w:tabs>
          <w:tab w:val="left" w:pos="4500"/>
        </w:tabs>
        <w:jc w:val="center"/>
        <w:rPr>
          <w:rFonts w:ascii="Times New Roman CYR" w:hAnsi="Times New Roman CYR" w:cs="Times New Roman CYR"/>
          <w:b/>
          <w:sz w:val="28"/>
          <w:szCs w:val="28"/>
          <w:lang w:val="ru-RU"/>
        </w:rPr>
      </w:pPr>
    </w:p>
    <w:tbl>
      <w:tblPr>
        <w:tblStyle w:val="ad"/>
        <w:tblW w:w="10474" w:type="dxa"/>
        <w:tblInd w:w="-432" w:type="dxa"/>
        <w:tblLayout w:type="fixed"/>
        <w:tblLook w:val="01E0" w:firstRow="1" w:lastRow="1" w:firstColumn="1" w:lastColumn="1" w:noHBand="0" w:noVBand="0"/>
      </w:tblPr>
      <w:tblGrid>
        <w:gridCol w:w="374"/>
        <w:gridCol w:w="374"/>
        <w:gridCol w:w="748"/>
        <w:gridCol w:w="935"/>
        <w:gridCol w:w="1326"/>
        <w:gridCol w:w="1106"/>
        <w:gridCol w:w="935"/>
        <w:gridCol w:w="1122"/>
        <w:gridCol w:w="1309"/>
        <w:gridCol w:w="748"/>
        <w:gridCol w:w="1497"/>
      </w:tblGrid>
      <w:tr w:rsidR="00067397" w:rsidRPr="00D32A4C" w:rsidTr="00375C9C">
        <w:trPr>
          <w:cantSplit/>
          <w:trHeight w:val="4235"/>
        </w:trPr>
        <w:tc>
          <w:tcPr>
            <w:tcW w:w="374" w:type="dxa"/>
            <w:textDirection w:val="btLr"/>
          </w:tcPr>
          <w:p w:rsidR="00067397" w:rsidRPr="00A12FF5" w:rsidRDefault="00067397" w:rsidP="00375C9C">
            <w:pPr>
              <w:autoSpaceDE w:val="0"/>
              <w:autoSpaceDN w:val="0"/>
              <w:adjustRightInd w:val="0"/>
              <w:ind w:left="113" w:right="113"/>
              <w:rPr>
                <w:rFonts w:eastAsia="MS Gothic"/>
                <w:sz w:val="22"/>
                <w:szCs w:val="22"/>
              </w:rPr>
            </w:pPr>
            <w:r>
              <w:rPr>
                <w:rFonts w:eastAsia="MS Gothic"/>
                <w:sz w:val="22"/>
                <w:szCs w:val="22"/>
              </w:rPr>
              <w:t>№ п/п</w:t>
            </w:r>
          </w:p>
        </w:tc>
        <w:tc>
          <w:tcPr>
            <w:tcW w:w="374" w:type="dxa"/>
            <w:textDirection w:val="btLr"/>
          </w:tcPr>
          <w:p w:rsidR="00067397" w:rsidRPr="00A12FF5" w:rsidRDefault="00067397" w:rsidP="00375C9C">
            <w:pPr>
              <w:autoSpaceDE w:val="0"/>
              <w:autoSpaceDN w:val="0"/>
              <w:adjustRightInd w:val="0"/>
              <w:ind w:left="113" w:right="113"/>
              <w:rPr>
                <w:rFonts w:eastAsia="FranklinGothicBookCondITC-Reg"/>
                <w:sz w:val="22"/>
                <w:szCs w:val="22"/>
              </w:rPr>
            </w:pPr>
            <w:r w:rsidRPr="00A12FF5">
              <w:rPr>
                <w:rFonts w:eastAsia="MS Gothic"/>
                <w:sz w:val="22"/>
                <w:szCs w:val="22"/>
              </w:rPr>
              <w:t>Наименование</w:t>
            </w:r>
            <w:r w:rsidRPr="00A12FF5">
              <w:rPr>
                <w:rFonts w:eastAsia="FranklinGothicBookCondITC-Reg"/>
                <w:sz w:val="22"/>
                <w:szCs w:val="22"/>
              </w:rPr>
              <w:t xml:space="preserve"> </w:t>
            </w:r>
            <w:r w:rsidRPr="00A12FF5">
              <w:rPr>
                <w:rFonts w:eastAsia="MS Gothic"/>
                <w:sz w:val="22"/>
                <w:szCs w:val="22"/>
              </w:rPr>
              <w:t>недвижимости</w:t>
            </w:r>
            <w:r>
              <w:rPr>
                <w:rFonts w:eastAsia="FranklinGothicBookCondITC-Reg"/>
                <w:sz w:val="22"/>
                <w:szCs w:val="22"/>
              </w:rPr>
              <w:t xml:space="preserve"> имущества</w:t>
            </w:r>
          </w:p>
        </w:tc>
        <w:tc>
          <w:tcPr>
            <w:tcW w:w="748" w:type="dxa"/>
            <w:textDirection w:val="btLr"/>
          </w:tcPr>
          <w:p w:rsidR="00067397" w:rsidRPr="00DE57E4" w:rsidRDefault="00067397" w:rsidP="00375C9C">
            <w:pPr>
              <w:tabs>
                <w:tab w:val="left" w:pos="1540"/>
              </w:tabs>
              <w:ind w:left="113" w:right="113"/>
              <w:rPr>
                <w:rFonts w:eastAsia="FranklinGothicBookCondITC-Reg"/>
                <w:sz w:val="20"/>
                <w:szCs w:val="20"/>
              </w:rPr>
            </w:pPr>
            <w:r w:rsidRPr="00DE57E4">
              <w:rPr>
                <w:rFonts w:ascii="Arial" w:hAnsi="Arial"/>
                <w:sz w:val="20"/>
                <w:szCs w:val="20"/>
              </w:rPr>
              <w:t>адрес (местоположение) недвижимого имущества</w:t>
            </w:r>
          </w:p>
        </w:tc>
        <w:tc>
          <w:tcPr>
            <w:tcW w:w="935"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eastAsia="FranklinGothicBookCondITC-Reg"/>
                <w:sz w:val="20"/>
                <w:szCs w:val="20"/>
                <w:lang w:val="ru-RU"/>
              </w:rPr>
              <w:t xml:space="preserve">Кадастровый номер </w:t>
            </w:r>
            <w:r w:rsidRPr="00067397">
              <w:rPr>
                <w:rFonts w:ascii="Arial" w:hAnsi="Arial"/>
                <w:sz w:val="20"/>
                <w:szCs w:val="20"/>
                <w:lang w:val="ru-RU"/>
              </w:rPr>
              <w:t xml:space="preserve">муниципального недвижимого имущества </w:t>
            </w:r>
          </w:p>
        </w:tc>
        <w:tc>
          <w:tcPr>
            <w:tcW w:w="1326"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площадь, протяженность и (или) иные параметры, характеризующие физические свойства недвижимого имущества</w:t>
            </w:r>
            <w:r w:rsidRPr="00067397">
              <w:rPr>
                <w:rFonts w:eastAsia="FranklinGothicBookCondITC-Reg"/>
                <w:sz w:val="20"/>
                <w:szCs w:val="20"/>
                <w:lang w:val="ru-RU"/>
              </w:rPr>
              <w:t xml:space="preserve">  </w:t>
            </w:r>
          </w:p>
        </w:tc>
        <w:tc>
          <w:tcPr>
            <w:tcW w:w="1106"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 балансовой стоимости недвижимого имущества и начисленной амортизации (износе)</w:t>
            </w:r>
          </w:p>
        </w:tc>
        <w:tc>
          <w:tcPr>
            <w:tcW w:w="935"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 кадастровой стоимости недвижимого имущества</w:t>
            </w:r>
          </w:p>
        </w:tc>
        <w:tc>
          <w:tcPr>
            <w:tcW w:w="1122"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даты возникновения и прекращения права муниципальной собственности на недвижимое имущество</w:t>
            </w:r>
          </w:p>
        </w:tc>
        <w:tc>
          <w:tcPr>
            <w:tcW w:w="1309"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реквизиты документов - оснований возникновения (прекращения) права муниципальной собственности на недвижимое имущество</w:t>
            </w:r>
          </w:p>
        </w:tc>
        <w:tc>
          <w:tcPr>
            <w:tcW w:w="748"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 правообладателе муниципального недвижимого имущества</w:t>
            </w:r>
          </w:p>
        </w:tc>
        <w:tc>
          <w:tcPr>
            <w:tcW w:w="1497"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067397" w:rsidRPr="00A12FF5" w:rsidTr="00375C9C">
        <w:trPr>
          <w:trHeight w:val="252"/>
        </w:trPr>
        <w:tc>
          <w:tcPr>
            <w:tcW w:w="374" w:type="dxa"/>
          </w:tcPr>
          <w:p w:rsidR="00067397" w:rsidRDefault="00067397" w:rsidP="00375C9C">
            <w:pPr>
              <w:tabs>
                <w:tab w:val="left" w:pos="1540"/>
              </w:tabs>
              <w:jc w:val="center"/>
              <w:rPr>
                <w:rFonts w:eastAsia="FranklinGothicBookCondITC-Reg"/>
                <w:sz w:val="22"/>
                <w:szCs w:val="22"/>
              </w:rPr>
            </w:pPr>
            <w:r>
              <w:rPr>
                <w:rFonts w:eastAsia="FranklinGothicBookCondITC-Reg"/>
                <w:sz w:val="22"/>
                <w:szCs w:val="22"/>
              </w:rPr>
              <w:t>1</w:t>
            </w:r>
          </w:p>
        </w:tc>
        <w:tc>
          <w:tcPr>
            <w:tcW w:w="374"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2</w:t>
            </w:r>
          </w:p>
        </w:tc>
        <w:tc>
          <w:tcPr>
            <w:tcW w:w="748"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3</w:t>
            </w:r>
          </w:p>
        </w:tc>
        <w:tc>
          <w:tcPr>
            <w:tcW w:w="935"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4</w:t>
            </w:r>
          </w:p>
        </w:tc>
        <w:tc>
          <w:tcPr>
            <w:tcW w:w="1326"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5</w:t>
            </w:r>
          </w:p>
        </w:tc>
        <w:tc>
          <w:tcPr>
            <w:tcW w:w="1106"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6</w:t>
            </w:r>
          </w:p>
        </w:tc>
        <w:tc>
          <w:tcPr>
            <w:tcW w:w="935"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7</w:t>
            </w:r>
          </w:p>
        </w:tc>
        <w:tc>
          <w:tcPr>
            <w:tcW w:w="1122"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8</w:t>
            </w:r>
          </w:p>
        </w:tc>
        <w:tc>
          <w:tcPr>
            <w:tcW w:w="1309"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9</w:t>
            </w:r>
          </w:p>
        </w:tc>
        <w:tc>
          <w:tcPr>
            <w:tcW w:w="748"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10</w:t>
            </w:r>
          </w:p>
        </w:tc>
        <w:tc>
          <w:tcPr>
            <w:tcW w:w="1497"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11</w:t>
            </w:r>
          </w:p>
        </w:tc>
      </w:tr>
      <w:tr w:rsidR="00067397" w:rsidRPr="00A12FF5" w:rsidTr="00375C9C">
        <w:trPr>
          <w:trHeight w:val="252"/>
        </w:trPr>
        <w:tc>
          <w:tcPr>
            <w:tcW w:w="10474" w:type="dxa"/>
            <w:gridSpan w:val="11"/>
          </w:tcPr>
          <w:p w:rsidR="00067397" w:rsidRDefault="00067397" w:rsidP="00375C9C">
            <w:pPr>
              <w:tabs>
                <w:tab w:val="left" w:pos="1540"/>
              </w:tabs>
              <w:jc w:val="center"/>
              <w:rPr>
                <w:rFonts w:eastAsia="FranklinGothicBookCondITC-Reg"/>
                <w:sz w:val="22"/>
                <w:szCs w:val="22"/>
              </w:rPr>
            </w:pPr>
            <w:r>
              <w:rPr>
                <w:rFonts w:eastAsia="FranklinGothicBookCondITC-Reg"/>
                <w:sz w:val="22"/>
                <w:szCs w:val="22"/>
              </w:rPr>
              <w:t>земельные участки</w:t>
            </w:r>
          </w:p>
        </w:tc>
      </w:tr>
      <w:tr w:rsidR="00067397" w:rsidRPr="00A12FF5" w:rsidTr="00375C9C">
        <w:trPr>
          <w:trHeight w:val="252"/>
        </w:trPr>
        <w:tc>
          <w:tcPr>
            <w:tcW w:w="374" w:type="dxa"/>
          </w:tcPr>
          <w:p w:rsidR="00067397" w:rsidRDefault="00067397" w:rsidP="00375C9C">
            <w:pPr>
              <w:tabs>
                <w:tab w:val="left" w:pos="1540"/>
              </w:tabs>
              <w:jc w:val="center"/>
              <w:rPr>
                <w:rFonts w:eastAsia="FranklinGothicBookCondITC-Reg"/>
                <w:sz w:val="22"/>
                <w:szCs w:val="22"/>
              </w:rPr>
            </w:pPr>
          </w:p>
        </w:tc>
        <w:tc>
          <w:tcPr>
            <w:tcW w:w="374" w:type="dxa"/>
          </w:tcPr>
          <w:p w:rsidR="00067397" w:rsidRDefault="00067397" w:rsidP="00375C9C">
            <w:pPr>
              <w:tabs>
                <w:tab w:val="left" w:pos="1540"/>
              </w:tabs>
              <w:jc w:val="center"/>
              <w:rPr>
                <w:rFonts w:eastAsia="FranklinGothicBookCondITC-Reg"/>
                <w:sz w:val="22"/>
                <w:szCs w:val="22"/>
              </w:rPr>
            </w:pPr>
          </w:p>
        </w:tc>
        <w:tc>
          <w:tcPr>
            <w:tcW w:w="748" w:type="dxa"/>
          </w:tcPr>
          <w:p w:rsidR="00067397" w:rsidRDefault="00067397" w:rsidP="00375C9C">
            <w:pPr>
              <w:tabs>
                <w:tab w:val="left" w:pos="1540"/>
              </w:tabs>
              <w:jc w:val="center"/>
              <w:rPr>
                <w:rFonts w:eastAsia="FranklinGothicBookCondITC-Reg"/>
                <w:sz w:val="22"/>
                <w:szCs w:val="22"/>
              </w:rPr>
            </w:pPr>
          </w:p>
        </w:tc>
        <w:tc>
          <w:tcPr>
            <w:tcW w:w="935" w:type="dxa"/>
          </w:tcPr>
          <w:p w:rsidR="00067397" w:rsidRDefault="00067397" w:rsidP="00375C9C">
            <w:pPr>
              <w:tabs>
                <w:tab w:val="left" w:pos="1540"/>
              </w:tabs>
              <w:jc w:val="center"/>
              <w:rPr>
                <w:rFonts w:eastAsia="FranklinGothicBookCondITC-Reg"/>
                <w:sz w:val="22"/>
                <w:szCs w:val="22"/>
              </w:rPr>
            </w:pPr>
          </w:p>
        </w:tc>
        <w:tc>
          <w:tcPr>
            <w:tcW w:w="1326" w:type="dxa"/>
          </w:tcPr>
          <w:p w:rsidR="00067397" w:rsidRDefault="00067397" w:rsidP="00375C9C">
            <w:pPr>
              <w:tabs>
                <w:tab w:val="left" w:pos="1540"/>
              </w:tabs>
              <w:jc w:val="center"/>
              <w:rPr>
                <w:rFonts w:eastAsia="FranklinGothicBookCondITC-Reg"/>
                <w:sz w:val="22"/>
                <w:szCs w:val="22"/>
              </w:rPr>
            </w:pPr>
          </w:p>
        </w:tc>
        <w:tc>
          <w:tcPr>
            <w:tcW w:w="1106" w:type="dxa"/>
          </w:tcPr>
          <w:p w:rsidR="00067397" w:rsidRDefault="00067397" w:rsidP="00375C9C">
            <w:pPr>
              <w:tabs>
                <w:tab w:val="left" w:pos="1540"/>
              </w:tabs>
              <w:jc w:val="center"/>
              <w:rPr>
                <w:rFonts w:eastAsia="FranklinGothicBookCondITC-Reg"/>
                <w:sz w:val="22"/>
                <w:szCs w:val="22"/>
              </w:rPr>
            </w:pPr>
          </w:p>
        </w:tc>
        <w:tc>
          <w:tcPr>
            <w:tcW w:w="935" w:type="dxa"/>
          </w:tcPr>
          <w:p w:rsidR="00067397" w:rsidRDefault="00067397" w:rsidP="00375C9C">
            <w:pPr>
              <w:tabs>
                <w:tab w:val="left" w:pos="1540"/>
              </w:tabs>
              <w:jc w:val="center"/>
              <w:rPr>
                <w:rFonts w:eastAsia="FranklinGothicBookCondITC-Reg"/>
                <w:sz w:val="22"/>
                <w:szCs w:val="22"/>
              </w:rPr>
            </w:pPr>
          </w:p>
        </w:tc>
        <w:tc>
          <w:tcPr>
            <w:tcW w:w="1122" w:type="dxa"/>
          </w:tcPr>
          <w:p w:rsidR="00067397" w:rsidRDefault="00067397" w:rsidP="00375C9C">
            <w:pPr>
              <w:tabs>
                <w:tab w:val="left" w:pos="1540"/>
              </w:tabs>
              <w:jc w:val="center"/>
              <w:rPr>
                <w:rFonts w:eastAsia="FranklinGothicBookCondITC-Reg"/>
                <w:sz w:val="22"/>
                <w:szCs w:val="22"/>
              </w:rPr>
            </w:pPr>
          </w:p>
        </w:tc>
        <w:tc>
          <w:tcPr>
            <w:tcW w:w="1309" w:type="dxa"/>
          </w:tcPr>
          <w:p w:rsidR="00067397" w:rsidRDefault="00067397" w:rsidP="00375C9C">
            <w:pPr>
              <w:tabs>
                <w:tab w:val="left" w:pos="1540"/>
              </w:tabs>
              <w:jc w:val="center"/>
              <w:rPr>
                <w:rFonts w:eastAsia="FranklinGothicBookCondITC-Reg"/>
                <w:sz w:val="22"/>
                <w:szCs w:val="22"/>
              </w:rPr>
            </w:pPr>
          </w:p>
        </w:tc>
        <w:tc>
          <w:tcPr>
            <w:tcW w:w="748" w:type="dxa"/>
          </w:tcPr>
          <w:p w:rsidR="00067397" w:rsidRDefault="00067397" w:rsidP="00375C9C">
            <w:pPr>
              <w:tabs>
                <w:tab w:val="left" w:pos="1540"/>
              </w:tabs>
              <w:jc w:val="center"/>
              <w:rPr>
                <w:rFonts w:eastAsia="FranklinGothicBookCondITC-Reg"/>
                <w:sz w:val="22"/>
                <w:szCs w:val="22"/>
              </w:rPr>
            </w:pPr>
          </w:p>
        </w:tc>
        <w:tc>
          <w:tcPr>
            <w:tcW w:w="1497" w:type="dxa"/>
          </w:tcPr>
          <w:p w:rsidR="00067397" w:rsidRDefault="00067397" w:rsidP="00375C9C">
            <w:pPr>
              <w:tabs>
                <w:tab w:val="left" w:pos="1540"/>
              </w:tabs>
              <w:jc w:val="center"/>
              <w:rPr>
                <w:rFonts w:eastAsia="FranklinGothicBookCondITC-Reg"/>
                <w:sz w:val="22"/>
                <w:szCs w:val="22"/>
              </w:rPr>
            </w:pPr>
          </w:p>
        </w:tc>
      </w:tr>
      <w:tr w:rsidR="00067397" w:rsidRPr="00D32A4C" w:rsidTr="00375C9C">
        <w:trPr>
          <w:trHeight w:val="252"/>
        </w:trPr>
        <w:tc>
          <w:tcPr>
            <w:tcW w:w="10474" w:type="dxa"/>
            <w:gridSpan w:val="11"/>
          </w:tcPr>
          <w:p w:rsidR="00067397" w:rsidRPr="00067397" w:rsidRDefault="00067397" w:rsidP="00375C9C">
            <w:pPr>
              <w:tabs>
                <w:tab w:val="left" w:pos="1540"/>
              </w:tabs>
              <w:jc w:val="center"/>
              <w:rPr>
                <w:rFonts w:eastAsia="FranklinGothicBookCondITC-Reg"/>
                <w:sz w:val="22"/>
                <w:szCs w:val="22"/>
                <w:lang w:val="ru-RU"/>
              </w:rPr>
            </w:pPr>
            <w:r w:rsidRPr="00067397">
              <w:rPr>
                <w:rFonts w:eastAsia="FranklinGothicBookCondITC-Reg"/>
                <w:sz w:val="22"/>
                <w:szCs w:val="22"/>
                <w:lang w:val="ru-RU"/>
              </w:rPr>
              <w:t>здания, строения, объекты незавершенного строительства</w:t>
            </w:r>
          </w:p>
        </w:tc>
      </w:tr>
      <w:tr w:rsidR="00067397" w:rsidRPr="00D32A4C" w:rsidTr="00375C9C">
        <w:trPr>
          <w:trHeight w:val="252"/>
        </w:trPr>
        <w:tc>
          <w:tcPr>
            <w:tcW w:w="374" w:type="dxa"/>
          </w:tcPr>
          <w:p w:rsidR="00067397" w:rsidRPr="00067397" w:rsidRDefault="00067397" w:rsidP="00375C9C">
            <w:pPr>
              <w:tabs>
                <w:tab w:val="left" w:pos="1540"/>
              </w:tabs>
              <w:jc w:val="center"/>
              <w:rPr>
                <w:rFonts w:eastAsia="FranklinGothicBookCondITC-Reg"/>
                <w:sz w:val="22"/>
                <w:szCs w:val="22"/>
                <w:lang w:val="ru-RU"/>
              </w:rPr>
            </w:pPr>
          </w:p>
        </w:tc>
        <w:tc>
          <w:tcPr>
            <w:tcW w:w="374" w:type="dxa"/>
          </w:tcPr>
          <w:p w:rsidR="00067397" w:rsidRPr="00067397" w:rsidRDefault="00067397" w:rsidP="00375C9C">
            <w:pPr>
              <w:tabs>
                <w:tab w:val="left" w:pos="1540"/>
              </w:tabs>
              <w:jc w:val="center"/>
              <w:rPr>
                <w:rFonts w:eastAsia="FranklinGothicBookCondITC-Reg"/>
                <w:sz w:val="22"/>
                <w:szCs w:val="22"/>
                <w:lang w:val="ru-RU"/>
              </w:rPr>
            </w:pPr>
          </w:p>
        </w:tc>
        <w:tc>
          <w:tcPr>
            <w:tcW w:w="748" w:type="dxa"/>
          </w:tcPr>
          <w:p w:rsidR="00067397" w:rsidRPr="00067397" w:rsidRDefault="00067397" w:rsidP="00375C9C">
            <w:pPr>
              <w:tabs>
                <w:tab w:val="left" w:pos="1540"/>
              </w:tabs>
              <w:jc w:val="center"/>
              <w:rPr>
                <w:rFonts w:eastAsia="FranklinGothicBookCondITC-Reg"/>
                <w:sz w:val="22"/>
                <w:szCs w:val="22"/>
                <w:lang w:val="ru-RU"/>
              </w:rPr>
            </w:pPr>
          </w:p>
        </w:tc>
        <w:tc>
          <w:tcPr>
            <w:tcW w:w="935" w:type="dxa"/>
          </w:tcPr>
          <w:p w:rsidR="00067397" w:rsidRPr="00067397" w:rsidRDefault="00067397" w:rsidP="00375C9C">
            <w:pPr>
              <w:tabs>
                <w:tab w:val="left" w:pos="1540"/>
              </w:tabs>
              <w:jc w:val="center"/>
              <w:rPr>
                <w:rFonts w:eastAsia="FranklinGothicBookCondITC-Reg"/>
                <w:sz w:val="22"/>
                <w:szCs w:val="22"/>
                <w:lang w:val="ru-RU"/>
              </w:rPr>
            </w:pPr>
          </w:p>
        </w:tc>
        <w:tc>
          <w:tcPr>
            <w:tcW w:w="1326" w:type="dxa"/>
          </w:tcPr>
          <w:p w:rsidR="00067397" w:rsidRPr="00067397" w:rsidRDefault="00067397" w:rsidP="00375C9C">
            <w:pPr>
              <w:tabs>
                <w:tab w:val="left" w:pos="1540"/>
              </w:tabs>
              <w:jc w:val="center"/>
              <w:rPr>
                <w:rFonts w:eastAsia="FranklinGothicBookCondITC-Reg"/>
                <w:sz w:val="22"/>
                <w:szCs w:val="22"/>
                <w:lang w:val="ru-RU"/>
              </w:rPr>
            </w:pPr>
          </w:p>
        </w:tc>
        <w:tc>
          <w:tcPr>
            <w:tcW w:w="1106" w:type="dxa"/>
          </w:tcPr>
          <w:p w:rsidR="00067397" w:rsidRPr="00067397" w:rsidRDefault="00067397" w:rsidP="00375C9C">
            <w:pPr>
              <w:tabs>
                <w:tab w:val="left" w:pos="1540"/>
              </w:tabs>
              <w:jc w:val="center"/>
              <w:rPr>
                <w:rFonts w:eastAsia="FranklinGothicBookCondITC-Reg"/>
                <w:sz w:val="22"/>
                <w:szCs w:val="22"/>
                <w:lang w:val="ru-RU"/>
              </w:rPr>
            </w:pPr>
          </w:p>
        </w:tc>
        <w:tc>
          <w:tcPr>
            <w:tcW w:w="935" w:type="dxa"/>
          </w:tcPr>
          <w:p w:rsidR="00067397" w:rsidRPr="00067397" w:rsidRDefault="00067397" w:rsidP="00375C9C">
            <w:pPr>
              <w:tabs>
                <w:tab w:val="left" w:pos="1540"/>
              </w:tabs>
              <w:jc w:val="center"/>
              <w:rPr>
                <w:rFonts w:eastAsia="FranklinGothicBookCondITC-Reg"/>
                <w:sz w:val="22"/>
                <w:szCs w:val="22"/>
                <w:lang w:val="ru-RU"/>
              </w:rPr>
            </w:pPr>
          </w:p>
        </w:tc>
        <w:tc>
          <w:tcPr>
            <w:tcW w:w="1122" w:type="dxa"/>
          </w:tcPr>
          <w:p w:rsidR="00067397" w:rsidRPr="00067397" w:rsidRDefault="00067397" w:rsidP="00375C9C">
            <w:pPr>
              <w:tabs>
                <w:tab w:val="left" w:pos="1540"/>
              </w:tabs>
              <w:jc w:val="center"/>
              <w:rPr>
                <w:rFonts w:eastAsia="FranklinGothicBookCondITC-Reg"/>
                <w:sz w:val="22"/>
                <w:szCs w:val="22"/>
                <w:lang w:val="ru-RU"/>
              </w:rPr>
            </w:pPr>
          </w:p>
        </w:tc>
        <w:tc>
          <w:tcPr>
            <w:tcW w:w="1309" w:type="dxa"/>
          </w:tcPr>
          <w:p w:rsidR="00067397" w:rsidRPr="00067397" w:rsidRDefault="00067397" w:rsidP="00375C9C">
            <w:pPr>
              <w:tabs>
                <w:tab w:val="left" w:pos="1540"/>
              </w:tabs>
              <w:jc w:val="center"/>
              <w:rPr>
                <w:rFonts w:eastAsia="FranklinGothicBookCondITC-Reg"/>
                <w:sz w:val="22"/>
                <w:szCs w:val="22"/>
                <w:lang w:val="ru-RU"/>
              </w:rPr>
            </w:pPr>
          </w:p>
        </w:tc>
        <w:tc>
          <w:tcPr>
            <w:tcW w:w="748" w:type="dxa"/>
          </w:tcPr>
          <w:p w:rsidR="00067397" w:rsidRPr="00067397" w:rsidRDefault="00067397" w:rsidP="00375C9C">
            <w:pPr>
              <w:tabs>
                <w:tab w:val="left" w:pos="1540"/>
              </w:tabs>
              <w:jc w:val="center"/>
              <w:rPr>
                <w:rFonts w:eastAsia="FranklinGothicBookCondITC-Reg"/>
                <w:sz w:val="22"/>
                <w:szCs w:val="22"/>
                <w:lang w:val="ru-RU"/>
              </w:rPr>
            </w:pPr>
          </w:p>
        </w:tc>
        <w:tc>
          <w:tcPr>
            <w:tcW w:w="1497" w:type="dxa"/>
          </w:tcPr>
          <w:p w:rsidR="00067397" w:rsidRPr="00067397" w:rsidRDefault="00067397" w:rsidP="00375C9C">
            <w:pPr>
              <w:tabs>
                <w:tab w:val="left" w:pos="1540"/>
              </w:tabs>
              <w:jc w:val="center"/>
              <w:rPr>
                <w:rFonts w:eastAsia="FranklinGothicBookCondITC-Reg"/>
                <w:sz w:val="22"/>
                <w:szCs w:val="22"/>
                <w:lang w:val="ru-RU"/>
              </w:rPr>
            </w:pPr>
          </w:p>
        </w:tc>
      </w:tr>
      <w:tr w:rsidR="00067397" w:rsidRPr="00A12FF5" w:rsidTr="00375C9C">
        <w:trPr>
          <w:trHeight w:val="252"/>
        </w:trPr>
        <w:tc>
          <w:tcPr>
            <w:tcW w:w="10474" w:type="dxa"/>
            <w:gridSpan w:val="11"/>
          </w:tcPr>
          <w:p w:rsidR="00067397" w:rsidRDefault="00067397" w:rsidP="00375C9C">
            <w:pPr>
              <w:tabs>
                <w:tab w:val="left" w:pos="1540"/>
              </w:tabs>
              <w:jc w:val="center"/>
              <w:rPr>
                <w:rFonts w:eastAsia="FranklinGothicBookCondITC-Reg"/>
                <w:sz w:val="22"/>
                <w:szCs w:val="22"/>
              </w:rPr>
            </w:pPr>
            <w:r>
              <w:rPr>
                <w:rFonts w:eastAsia="FranklinGothicBookCondITC-Reg"/>
                <w:sz w:val="22"/>
                <w:szCs w:val="22"/>
              </w:rPr>
              <w:t>Капитальные сооружения</w:t>
            </w:r>
          </w:p>
        </w:tc>
      </w:tr>
      <w:tr w:rsidR="00067397" w:rsidRPr="00A12FF5" w:rsidTr="00375C9C">
        <w:trPr>
          <w:trHeight w:val="252"/>
        </w:trPr>
        <w:tc>
          <w:tcPr>
            <w:tcW w:w="374" w:type="dxa"/>
          </w:tcPr>
          <w:p w:rsidR="00067397" w:rsidRDefault="00067397" w:rsidP="00375C9C">
            <w:pPr>
              <w:tabs>
                <w:tab w:val="left" w:pos="1540"/>
              </w:tabs>
              <w:jc w:val="center"/>
              <w:rPr>
                <w:rFonts w:eastAsia="FranklinGothicBookCondITC-Reg"/>
                <w:sz w:val="22"/>
                <w:szCs w:val="22"/>
              </w:rPr>
            </w:pPr>
          </w:p>
        </w:tc>
        <w:tc>
          <w:tcPr>
            <w:tcW w:w="374" w:type="dxa"/>
          </w:tcPr>
          <w:p w:rsidR="00067397" w:rsidRDefault="00067397" w:rsidP="00375C9C">
            <w:pPr>
              <w:tabs>
                <w:tab w:val="left" w:pos="1540"/>
              </w:tabs>
              <w:jc w:val="center"/>
              <w:rPr>
                <w:rFonts w:eastAsia="FranklinGothicBookCondITC-Reg"/>
                <w:sz w:val="22"/>
                <w:szCs w:val="22"/>
              </w:rPr>
            </w:pPr>
          </w:p>
        </w:tc>
        <w:tc>
          <w:tcPr>
            <w:tcW w:w="748" w:type="dxa"/>
          </w:tcPr>
          <w:p w:rsidR="00067397" w:rsidRDefault="00067397" w:rsidP="00375C9C">
            <w:pPr>
              <w:tabs>
                <w:tab w:val="left" w:pos="1540"/>
              </w:tabs>
              <w:jc w:val="center"/>
              <w:rPr>
                <w:rFonts w:eastAsia="FranklinGothicBookCondITC-Reg"/>
                <w:sz w:val="22"/>
                <w:szCs w:val="22"/>
              </w:rPr>
            </w:pPr>
          </w:p>
        </w:tc>
        <w:tc>
          <w:tcPr>
            <w:tcW w:w="935" w:type="dxa"/>
          </w:tcPr>
          <w:p w:rsidR="00067397" w:rsidRDefault="00067397" w:rsidP="00375C9C">
            <w:pPr>
              <w:tabs>
                <w:tab w:val="left" w:pos="1540"/>
              </w:tabs>
              <w:jc w:val="center"/>
              <w:rPr>
                <w:rFonts w:eastAsia="FranklinGothicBookCondITC-Reg"/>
                <w:sz w:val="22"/>
                <w:szCs w:val="22"/>
              </w:rPr>
            </w:pPr>
          </w:p>
        </w:tc>
        <w:tc>
          <w:tcPr>
            <w:tcW w:w="1326" w:type="dxa"/>
          </w:tcPr>
          <w:p w:rsidR="00067397" w:rsidRDefault="00067397" w:rsidP="00375C9C">
            <w:pPr>
              <w:tabs>
                <w:tab w:val="left" w:pos="1540"/>
              </w:tabs>
              <w:jc w:val="center"/>
              <w:rPr>
                <w:rFonts w:eastAsia="FranklinGothicBookCondITC-Reg"/>
                <w:sz w:val="22"/>
                <w:szCs w:val="22"/>
              </w:rPr>
            </w:pPr>
          </w:p>
        </w:tc>
        <w:tc>
          <w:tcPr>
            <w:tcW w:w="1106" w:type="dxa"/>
          </w:tcPr>
          <w:p w:rsidR="00067397" w:rsidRDefault="00067397" w:rsidP="00375C9C">
            <w:pPr>
              <w:tabs>
                <w:tab w:val="left" w:pos="1540"/>
              </w:tabs>
              <w:jc w:val="center"/>
              <w:rPr>
                <w:rFonts w:eastAsia="FranklinGothicBookCondITC-Reg"/>
                <w:sz w:val="22"/>
                <w:szCs w:val="22"/>
              </w:rPr>
            </w:pPr>
          </w:p>
        </w:tc>
        <w:tc>
          <w:tcPr>
            <w:tcW w:w="935" w:type="dxa"/>
          </w:tcPr>
          <w:p w:rsidR="00067397" w:rsidRDefault="00067397" w:rsidP="00375C9C">
            <w:pPr>
              <w:tabs>
                <w:tab w:val="left" w:pos="1540"/>
              </w:tabs>
              <w:jc w:val="center"/>
              <w:rPr>
                <w:rFonts w:eastAsia="FranklinGothicBookCondITC-Reg"/>
                <w:sz w:val="22"/>
                <w:szCs w:val="22"/>
              </w:rPr>
            </w:pPr>
          </w:p>
        </w:tc>
        <w:tc>
          <w:tcPr>
            <w:tcW w:w="1122" w:type="dxa"/>
          </w:tcPr>
          <w:p w:rsidR="00067397" w:rsidRDefault="00067397" w:rsidP="00375C9C">
            <w:pPr>
              <w:tabs>
                <w:tab w:val="left" w:pos="1540"/>
              </w:tabs>
              <w:jc w:val="center"/>
              <w:rPr>
                <w:rFonts w:eastAsia="FranklinGothicBookCondITC-Reg"/>
                <w:sz w:val="22"/>
                <w:szCs w:val="22"/>
              </w:rPr>
            </w:pPr>
          </w:p>
        </w:tc>
        <w:tc>
          <w:tcPr>
            <w:tcW w:w="1309" w:type="dxa"/>
          </w:tcPr>
          <w:p w:rsidR="00067397" w:rsidRDefault="00067397" w:rsidP="00375C9C">
            <w:pPr>
              <w:tabs>
                <w:tab w:val="left" w:pos="1540"/>
              </w:tabs>
              <w:jc w:val="center"/>
              <w:rPr>
                <w:rFonts w:eastAsia="FranklinGothicBookCondITC-Reg"/>
                <w:sz w:val="22"/>
                <w:szCs w:val="22"/>
              </w:rPr>
            </w:pPr>
          </w:p>
        </w:tc>
        <w:tc>
          <w:tcPr>
            <w:tcW w:w="748" w:type="dxa"/>
          </w:tcPr>
          <w:p w:rsidR="00067397" w:rsidRDefault="00067397" w:rsidP="00375C9C">
            <w:pPr>
              <w:tabs>
                <w:tab w:val="left" w:pos="1540"/>
              </w:tabs>
              <w:jc w:val="center"/>
              <w:rPr>
                <w:rFonts w:eastAsia="FranklinGothicBookCondITC-Reg"/>
                <w:sz w:val="22"/>
                <w:szCs w:val="22"/>
              </w:rPr>
            </w:pPr>
          </w:p>
        </w:tc>
        <w:tc>
          <w:tcPr>
            <w:tcW w:w="1497" w:type="dxa"/>
          </w:tcPr>
          <w:p w:rsidR="00067397" w:rsidRDefault="00067397" w:rsidP="00375C9C">
            <w:pPr>
              <w:tabs>
                <w:tab w:val="left" w:pos="1540"/>
              </w:tabs>
              <w:jc w:val="center"/>
              <w:rPr>
                <w:rFonts w:eastAsia="FranklinGothicBookCondITC-Reg"/>
                <w:sz w:val="22"/>
                <w:szCs w:val="22"/>
              </w:rPr>
            </w:pPr>
          </w:p>
        </w:tc>
      </w:tr>
    </w:tbl>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E44CCD" w:rsidRDefault="00E44CCD" w:rsidP="00067397">
      <w:pPr>
        <w:tabs>
          <w:tab w:val="left" w:pos="4500"/>
        </w:tabs>
        <w:rPr>
          <w:b/>
          <w:sz w:val="28"/>
          <w:szCs w:val="28"/>
        </w:rPr>
      </w:pPr>
    </w:p>
    <w:p w:rsidR="00E44CCD" w:rsidRDefault="00E44CCD" w:rsidP="00067397">
      <w:pPr>
        <w:tabs>
          <w:tab w:val="left" w:pos="4500"/>
        </w:tabs>
        <w:rPr>
          <w:b/>
          <w:sz w:val="28"/>
          <w:szCs w:val="28"/>
        </w:rPr>
      </w:pPr>
    </w:p>
    <w:p w:rsidR="00067397" w:rsidRDefault="00067397" w:rsidP="00067397">
      <w:pPr>
        <w:tabs>
          <w:tab w:val="left" w:pos="4500"/>
        </w:tabs>
        <w:rPr>
          <w:b/>
          <w:sz w:val="28"/>
          <w:szCs w:val="28"/>
        </w:rPr>
      </w:pPr>
    </w:p>
    <w:p w:rsidR="00067397" w:rsidRDefault="00067397" w:rsidP="00067397">
      <w:pPr>
        <w:tabs>
          <w:tab w:val="left" w:pos="4500"/>
        </w:tabs>
        <w:rPr>
          <w:b/>
          <w:sz w:val="28"/>
          <w:szCs w:val="28"/>
        </w:rPr>
      </w:pPr>
    </w:p>
    <w:p w:rsidR="00067397" w:rsidRPr="00DE57E4" w:rsidRDefault="00067397" w:rsidP="00067397">
      <w:pPr>
        <w:tabs>
          <w:tab w:val="left" w:pos="4500"/>
        </w:tabs>
        <w:jc w:val="center"/>
        <w:rPr>
          <w:rFonts w:ascii="Times New Roman CYR" w:hAnsi="Times New Roman CYR" w:cs="Times New Roman CYR"/>
          <w:b/>
          <w:sz w:val="28"/>
          <w:szCs w:val="28"/>
        </w:rPr>
      </w:pPr>
      <w:r w:rsidRPr="00DE57E4">
        <w:rPr>
          <w:rFonts w:ascii="Times New Roman CYR" w:hAnsi="Times New Roman CYR" w:cs="Times New Roman CYR"/>
          <w:b/>
          <w:sz w:val="28"/>
          <w:szCs w:val="28"/>
        </w:rPr>
        <w:t xml:space="preserve">РАЗДЕЛ </w:t>
      </w:r>
      <w:r>
        <w:rPr>
          <w:rFonts w:ascii="Times New Roman CYR" w:hAnsi="Times New Roman CYR" w:cs="Times New Roman CYR"/>
          <w:b/>
          <w:sz w:val="28"/>
          <w:szCs w:val="28"/>
        </w:rPr>
        <w:t>2</w:t>
      </w:r>
    </w:p>
    <w:p w:rsidR="00067397" w:rsidRDefault="00067397" w:rsidP="00067397">
      <w:pPr>
        <w:tabs>
          <w:tab w:val="left" w:pos="4500"/>
        </w:tabs>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Муниципальное </w:t>
      </w:r>
      <w:r w:rsidRPr="00DE57E4">
        <w:rPr>
          <w:rFonts w:ascii="Times New Roman CYR" w:hAnsi="Times New Roman CYR" w:cs="Times New Roman CYR"/>
          <w:b/>
          <w:sz w:val="28"/>
          <w:szCs w:val="28"/>
        </w:rPr>
        <w:t>движимое имущество</w:t>
      </w:r>
    </w:p>
    <w:p w:rsidR="00067397" w:rsidRDefault="00067397" w:rsidP="00067397">
      <w:pPr>
        <w:tabs>
          <w:tab w:val="left" w:pos="4500"/>
        </w:tabs>
        <w:jc w:val="center"/>
        <w:rPr>
          <w:rFonts w:ascii="Times New Roman CYR" w:hAnsi="Times New Roman CYR" w:cs="Times New Roman CYR"/>
          <w:b/>
          <w:sz w:val="28"/>
          <w:szCs w:val="28"/>
        </w:rPr>
      </w:pPr>
    </w:p>
    <w:tbl>
      <w:tblPr>
        <w:tblStyle w:val="ad"/>
        <w:tblW w:w="9574" w:type="dxa"/>
        <w:tblInd w:w="-432" w:type="dxa"/>
        <w:tblLayout w:type="fixed"/>
        <w:tblLook w:val="01E0" w:firstRow="1" w:lastRow="1" w:firstColumn="1" w:lastColumn="1" w:noHBand="0" w:noVBand="0"/>
      </w:tblPr>
      <w:tblGrid>
        <w:gridCol w:w="548"/>
        <w:gridCol w:w="548"/>
        <w:gridCol w:w="1622"/>
        <w:gridCol w:w="1645"/>
        <w:gridCol w:w="1919"/>
        <w:gridCol w:w="1097"/>
        <w:gridCol w:w="2195"/>
      </w:tblGrid>
      <w:tr w:rsidR="00067397" w:rsidRPr="00D32A4C" w:rsidTr="00375C9C">
        <w:trPr>
          <w:cantSplit/>
          <w:trHeight w:val="4278"/>
        </w:trPr>
        <w:tc>
          <w:tcPr>
            <w:tcW w:w="548" w:type="dxa"/>
            <w:textDirection w:val="btLr"/>
          </w:tcPr>
          <w:p w:rsidR="00067397" w:rsidRPr="00A12FF5" w:rsidRDefault="00067397" w:rsidP="00375C9C">
            <w:pPr>
              <w:autoSpaceDE w:val="0"/>
              <w:autoSpaceDN w:val="0"/>
              <w:adjustRightInd w:val="0"/>
              <w:ind w:left="113" w:right="113"/>
              <w:rPr>
                <w:rFonts w:eastAsia="MS Gothic"/>
                <w:sz w:val="22"/>
                <w:szCs w:val="22"/>
              </w:rPr>
            </w:pPr>
            <w:r>
              <w:rPr>
                <w:rFonts w:eastAsia="MS Gothic"/>
                <w:sz w:val="22"/>
                <w:szCs w:val="22"/>
              </w:rPr>
              <w:lastRenderedPageBreak/>
              <w:t>№ п/п</w:t>
            </w:r>
          </w:p>
        </w:tc>
        <w:tc>
          <w:tcPr>
            <w:tcW w:w="548" w:type="dxa"/>
            <w:textDirection w:val="btLr"/>
          </w:tcPr>
          <w:p w:rsidR="00067397" w:rsidRPr="00A12FF5" w:rsidRDefault="00067397" w:rsidP="00375C9C">
            <w:pPr>
              <w:autoSpaceDE w:val="0"/>
              <w:autoSpaceDN w:val="0"/>
              <w:adjustRightInd w:val="0"/>
              <w:ind w:left="113" w:right="113"/>
              <w:rPr>
                <w:rFonts w:eastAsia="FranklinGothicBookCondITC-Reg"/>
                <w:sz w:val="22"/>
                <w:szCs w:val="22"/>
              </w:rPr>
            </w:pPr>
            <w:r w:rsidRPr="00A12FF5">
              <w:rPr>
                <w:rFonts w:eastAsia="MS Gothic"/>
                <w:sz w:val="22"/>
                <w:szCs w:val="22"/>
              </w:rPr>
              <w:t>Наименование</w:t>
            </w:r>
            <w:r w:rsidRPr="00A12FF5">
              <w:rPr>
                <w:rFonts w:eastAsia="FranklinGothicBookCondITC-Reg"/>
                <w:sz w:val="22"/>
                <w:szCs w:val="22"/>
              </w:rPr>
              <w:t xml:space="preserve"> </w:t>
            </w:r>
            <w:r w:rsidRPr="00A12FF5">
              <w:rPr>
                <w:rFonts w:eastAsia="MS Gothic"/>
                <w:sz w:val="22"/>
                <w:szCs w:val="22"/>
              </w:rPr>
              <w:t>движимо</w:t>
            </w:r>
            <w:r>
              <w:rPr>
                <w:rFonts w:eastAsia="MS Gothic"/>
                <w:sz w:val="22"/>
                <w:szCs w:val="22"/>
              </w:rPr>
              <w:t xml:space="preserve">го </w:t>
            </w:r>
            <w:r>
              <w:rPr>
                <w:rFonts w:eastAsia="FranklinGothicBookCondITC-Reg"/>
                <w:sz w:val="22"/>
                <w:szCs w:val="22"/>
              </w:rPr>
              <w:t xml:space="preserve"> имущества</w:t>
            </w:r>
          </w:p>
        </w:tc>
        <w:tc>
          <w:tcPr>
            <w:tcW w:w="1622"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 балансовой стоимости движимого имущества и начисленной амортизации (износе)</w:t>
            </w:r>
          </w:p>
        </w:tc>
        <w:tc>
          <w:tcPr>
            <w:tcW w:w="1645"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даты возникновения и прекращения права муниципальной собственности на движимое имущество</w:t>
            </w:r>
          </w:p>
        </w:tc>
        <w:tc>
          <w:tcPr>
            <w:tcW w:w="1919"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1097"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 правообладателе муниципального движимого имущества</w:t>
            </w:r>
          </w:p>
        </w:tc>
        <w:tc>
          <w:tcPr>
            <w:tcW w:w="2195"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067397" w:rsidRPr="00A12FF5" w:rsidTr="00375C9C">
        <w:trPr>
          <w:trHeight w:val="255"/>
        </w:trPr>
        <w:tc>
          <w:tcPr>
            <w:tcW w:w="548" w:type="dxa"/>
          </w:tcPr>
          <w:p w:rsidR="00067397" w:rsidRDefault="00067397" w:rsidP="00375C9C">
            <w:pPr>
              <w:tabs>
                <w:tab w:val="left" w:pos="1540"/>
              </w:tabs>
              <w:jc w:val="center"/>
              <w:rPr>
                <w:rFonts w:eastAsia="FranklinGothicBookCondITC-Reg"/>
                <w:sz w:val="22"/>
                <w:szCs w:val="22"/>
              </w:rPr>
            </w:pPr>
            <w:r>
              <w:rPr>
                <w:rFonts w:eastAsia="FranklinGothicBookCondITC-Reg"/>
                <w:sz w:val="22"/>
                <w:szCs w:val="22"/>
              </w:rPr>
              <w:t>1</w:t>
            </w:r>
          </w:p>
        </w:tc>
        <w:tc>
          <w:tcPr>
            <w:tcW w:w="548"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2</w:t>
            </w:r>
          </w:p>
        </w:tc>
        <w:tc>
          <w:tcPr>
            <w:tcW w:w="1622"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3</w:t>
            </w:r>
          </w:p>
        </w:tc>
        <w:tc>
          <w:tcPr>
            <w:tcW w:w="1645"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4</w:t>
            </w:r>
          </w:p>
        </w:tc>
        <w:tc>
          <w:tcPr>
            <w:tcW w:w="1919"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5</w:t>
            </w:r>
          </w:p>
        </w:tc>
        <w:tc>
          <w:tcPr>
            <w:tcW w:w="1097"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6</w:t>
            </w:r>
          </w:p>
        </w:tc>
        <w:tc>
          <w:tcPr>
            <w:tcW w:w="2195" w:type="dxa"/>
          </w:tcPr>
          <w:p w:rsidR="00067397" w:rsidRPr="00A12FF5" w:rsidRDefault="00067397" w:rsidP="00375C9C">
            <w:pPr>
              <w:tabs>
                <w:tab w:val="left" w:pos="1540"/>
              </w:tabs>
              <w:jc w:val="center"/>
              <w:rPr>
                <w:rFonts w:eastAsia="FranklinGothicBookCondITC-Reg"/>
                <w:sz w:val="22"/>
                <w:szCs w:val="22"/>
              </w:rPr>
            </w:pPr>
            <w:r>
              <w:rPr>
                <w:rFonts w:eastAsia="FranklinGothicBookCondITC-Reg"/>
                <w:sz w:val="22"/>
                <w:szCs w:val="22"/>
              </w:rPr>
              <w:t>7</w:t>
            </w:r>
          </w:p>
        </w:tc>
      </w:tr>
      <w:tr w:rsidR="00067397" w:rsidRPr="00D32A4C" w:rsidTr="00375C9C">
        <w:trPr>
          <w:trHeight w:val="255"/>
        </w:trPr>
        <w:tc>
          <w:tcPr>
            <w:tcW w:w="9574" w:type="dxa"/>
            <w:gridSpan w:val="7"/>
          </w:tcPr>
          <w:p w:rsidR="00067397" w:rsidRPr="00067397" w:rsidRDefault="00067397" w:rsidP="00375C9C">
            <w:pPr>
              <w:tabs>
                <w:tab w:val="left" w:pos="1540"/>
              </w:tabs>
              <w:jc w:val="center"/>
              <w:rPr>
                <w:rFonts w:eastAsia="FranklinGothicBookCondITC-Reg"/>
                <w:sz w:val="22"/>
                <w:szCs w:val="22"/>
                <w:lang w:val="ru-RU"/>
              </w:rPr>
            </w:pPr>
            <w:r w:rsidRPr="00067397">
              <w:rPr>
                <w:rFonts w:eastAsia="FranklinGothicBookCondITC-Reg"/>
                <w:sz w:val="22"/>
                <w:szCs w:val="22"/>
                <w:lang w:val="ru-RU"/>
              </w:rPr>
              <w:t>Движимое имущество, за исключением акций АО, долей вкладов в уставных (складочных) капитальных хозяйственных обществ, товариществ</w:t>
            </w:r>
          </w:p>
        </w:tc>
      </w:tr>
      <w:tr w:rsidR="00067397" w:rsidRPr="00D32A4C" w:rsidTr="00375C9C">
        <w:trPr>
          <w:trHeight w:val="255"/>
        </w:trPr>
        <w:tc>
          <w:tcPr>
            <w:tcW w:w="548" w:type="dxa"/>
          </w:tcPr>
          <w:p w:rsidR="00067397" w:rsidRPr="00067397" w:rsidRDefault="00067397" w:rsidP="00375C9C">
            <w:pPr>
              <w:tabs>
                <w:tab w:val="left" w:pos="1540"/>
              </w:tabs>
              <w:jc w:val="center"/>
              <w:rPr>
                <w:rFonts w:eastAsia="FranklinGothicBookCondITC-Reg"/>
                <w:sz w:val="22"/>
                <w:szCs w:val="22"/>
                <w:lang w:val="ru-RU"/>
              </w:rPr>
            </w:pPr>
          </w:p>
        </w:tc>
        <w:tc>
          <w:tcPr>
            <w:tcW w:w="548" w:type="dxa"/>
          </w:tcPr>
          <w:p w:rsidR="00067397" w:rsidRPr="00067397" w:rsidRDefault="00067397" w:rsidP="00375C9C">
            <w:pPr>
              <w:tabs>
                <w:tab w:val="left" w:pos="1540"/>
              </w:tabs>
              <w:jc w:val="center"/>
              <w:rPr>
                <w:rFonts w:eastAsia="FranklinGothicBookCondITC-Reg"/>
                <w:sz w:val="22"/>
                <w:szCs w:val="22"/>
                <w:lang w:val="ru-RU"/>
              </w:rPr>
            </w:pPr>
          </w:p>
        </w:tc>
        <w:tc>
          <w:tcPr>
            <w:tcW w:w="1622" w:type="dxa"/>
          </w:tcPr>
          <w:p w:rsidR="00067397" w:rsidRPr="00067397" w:rsidRDefault="00067397" w:rsidP="00375C9C">
            <w:pPr>
              <w:tabs>
                <w:tab w:val="left" w:pos="1540"/>
              </w:tabs>
              <w:jc w:val="center"/>
              <w:rPr>
                <w:rFonts w:eastAsia="FranklinGothicBookCondITC-Reg"/>
                <w:sz w:val="22"/>
                <w:szCs w:val="22"/>
                <w:lang w:val="ru-RU"/>
              </w:rPr>
            </w:pPr>
          </w:p>
        </w:tc>
        <w:tc>
          <w:tcPr>
            <w:tcW w:w="1645" w:type="dxa"/>
          </w:tcPr>
          <w:p w:rsidR="00067397" w:rsidRPr="00067397" w:rsidRDefault="00067397" w:rsidP="00375C9C">
            <w:pPr>
              <w:tabs>
                <w:tab w:val="left" w:pos="1540"/>
              </w:tabs>
              <w:jc w:val="center"/>
              <w:rPr>
                <w:rFonts w:eastAsia="FranklinGothicBookCondITC-Reg"/>
                <w:sz w:val="22"/>
                <w:szCs w:val="22"/>
                <w:lang w:val="ru-RU"/>
              </w:rPr>
            </w:pPr>
          </w:p>
        </w:tc>
        <w:tc>
          <w:tcPr>
            <w:tcW w:w="1919" w:type="dxa"/>
          </w:tcPr>
          <w:p w:rsidR="00067397" w:rsidRPr="00067397" w:rsidRDefault="00067397" w:rsidP="00375C9C">
            <w:pPr>
              <w:tabs>
                <w:tab w:val="left" w:pos="1540"/>
              </w:tabs>
              <w:jc w:val="center"/>
              <w:rPr>
                <w:rFonts w:eastAsia="FranklinGothicBookCondITC-Reg"/>
                <w:sz w:val="22"/>
                <w:szCs w:val="22"/>
                <w:lang w:val="ru-RU"/>
              </w:rPr>
            </w:pPr>
          </w:p>
        </w:tc>
        <w:tc>
          <w:tcPr>
            <w:tcW w:w="1097" w:type="dxa"/>
          </w:tcPr>
          <w:p w:rsidR="00067397" w:rsidRPr="00067397" w:rsidRDefault="00067397" w:rsidP="00375C9C">
            <w:pPr>
              <w:tabs>
                <w:tab w:val="left" w:pos="1540"/>
              </w:tabs>
              <w:jc w:val="center"/>
              <w:rPr>
                <w:rFonts w:eastAsia="FranklinGothicBookCondITC-Reg"/>
                <w:sz w:val="22"/>
                <w:szCs w:val="22"/>
                <w:lang w:val="ru-RU"/>
              </w:rPr>
            </w:pPr>
          </w:p>
        </w:tc>
        <w:tc>
          <w:tcPr>
            <w:tcW w:w="2195" w:type="dxa"/>
          </w:tcPr>
          <w:p w:rsidR="00067397" w:rsidRPr="00067397" w:rsidRDefault="00067397" w:rsidP="00375C9C">
            <w:pPr>
              <w:tabs>
                <w:tab w:val="left" w:pos="1540"/>
              </w:tabs>
              <w:jc w:val="center"/>
              <w:rPr>
                <w:rFonts w:eastAsia="FranklinGothicBookCondITC-Reg"/>
                <w:sz w:val="22"/>
                <w:szCs w:val="22"/>
                <w:lang w:val="ru-RU"/>
              </w:rPr>
            </w:pPr>
          </w:p>
        </w:tc>
      </w:tr>
      <w:tr w:rsidR="00067397" w:rsidRPr="00A12FF5" w:rsidTr="00375C9C">
        <w:trPr>
          <w:trHeight w:val="255"/>
        </w:trPr>
        <w:tc>
          <w:tcPr>
            <w:tcW w:w="9574" w:type="dxa"/>
            <w:gridSpan w:val="7"/>
          </w:tcPr>
          <w:p w:rsidR="00067397" w:rsidRDefault="00067397" w:rsidP="00375C9C">
            <w:pPr>
              <w:tabs>
                <w:tab w:val="left" w:pos="1540"/>
              </w:tabs>
              <w:jc w:val="center"/>
              <w:rPr>
                <w:rFonts w:eastAsia="FranklinGothicBookCondITC-Reg"/>
                <w:sz w:val="22"/>
                <w:szCs w:val="22"/>
              </w:rPr>
            </w:pPr>
            <w:r>
              <w:rPr>
                <w:rFonts w:eastAsia="FranklinGothicBookCondITC-Reg"/>
                <w:sz w:val="22"/>
                <w:szCs w:val="22"/>
              </w:rPr>
              <w:t>Акции АО 1</w:t>
            </w:r>
          </w:p>
        </w:tc>
      </w:tr>
      <w:tr w:rsidR="00067397" w:rsidRPr="00A12FF5" w:rsidTr="00375C9C">
        <w:trPr>
          <w:trHeight w:val="255"/>
        </w:trPr>
        <w:tc>
          <w:tcPr>
            <w:tcW w:w="548" w:type="dxa"/>
          </w:tcPr>
          <w:p w:rsidR="00067397" w:rsidRDefault="00067397" w:rsidP="00375C9C">
            <w:pPr>
              <w:tabs>
                <w:tab w:val="left" w:pos="1540"/>
              </w:tabs>
              <w:jc w:val="center"/>
              <w:rPr>
                <w:rFonts w:eastAsia="FranklinGothicBookCondITC-Reg"/>
                <w:sz w:val="22"/>
                <w:szCs w:val="22"/>
              </w:rPr>
            </w:pPr>
          </w:p>
        </w:tc>
        <w:tc>
          <w:tcPr>
            <w:tcW w:w="548" w:type="dxa"/>
          </w:tcPr>
          <w:p w:rsidR="00067397" w:rsidRDefault="00067397" w:rsidP="00375C9C">
            <w:pPr>
              <w:tabs>
                <w:tab w:val="left" w:pos="1540"/>
              </w:tabs>
              <w:jc w:val="center"/>
              <w:rPr>
                <w:rFonts w:eastAsia="FranklinGothicBookCondITC-Reg"/>
                <w:sz w:val="22"/>
                <w:szCs w:val="22"/>
              </w:rPr>
            </w:pPr>
          </w:p>
        </w:tc>
        <w:tc>
          <w:tcPr>
            <w:tcW w:w="1622" w:type="dxa"/>
          </w:tcPr>
          <w:p w:rsidR="00067397" w:rsidRDefault="00067397" w:rsidP="00375C9C">
            <w:pPr>
              <w:tabs>
                <w:tab w:val="left" w:pos="1540"/>
              </w:tabs>
              <w:jc w:val="center"/>
              <w:rPr>
                <w:rFonts w:eastAsia="FranklinGothicBookCondITC-Reg"/>
                <w:sz w:val="22"/>
                <w:szCs w:val="22"/>
              </w:rPr>
            </w:pPr>
          </w:p>
        </w:tc>
        <w:tc>
          <w:tcPr>
            <w:tcW w:w="1645" w:type="dxa"/>
          </w:tcPr>
          <w:p w:rsidR="00067397" w:rsidRDefault="00067397" w:rsidP="00375C9C">
            <w:pPr>
              <w:tabs>
                <w:tab w:val="left" w:pos="1540"/>
              </w:tabs>
              <w:jc w:val="center"/>
              <w:rPr>
                <w:rFonts w:eastAsia="FranklinGothicBookCondITC-Reg"/>
                <w:sz w:val="22"/>
                <w:szCs w:val="22"/>
              </w:rPr>
            </w:pPr>
          </w:p>
        </w:tc>
        <w:tc>
          <w:tcPr>
            <w:tcW w:w="1919" w:type="dxa"/>
          </w:tcPr>
          <w:p w:rsidR="00067397" w:rsidRDefault="00067397" w:rsidP="00375C9C">
            <w:pPr>
              <w:tabs>
                <w:tab w:val="left" w:pos="1540"/>
              </w:tabs>
              <w:jc w:val="center"/>
              <w:rPr>
                <w:rFonts w:eastAsia="FranklinGothicBookCondITC-Reg"/>
                <w:sz w:val="22"/>
                <w:szCs w:val="22"/>
              </w:rPr>
            </w:pPr>
          </w:p>
        </w:tc>
        <w:tc>
          <w:tcPr>
            <w:tcW w:w="1097" w:type="dxa"/>
          </w:tcPr>
          <w:p w:rsidR="00067397" w:rsidRDefault="00067397" w:rsidP="00375C9C">
            <w:pPr>
              <w:tabs>
                <w:tab w:val="left" w:pos="1540"/>
              </w:tabs>
              <w:jc w:val="center"/>
              <w:rPr>
                <w:rFonts w:eastAsia="FranklinGothicBookCondITC-Reg"/>
                <w:sz w:val="22"/>
                <w:szCs w:val="22"/>
              </w:rPr>
            </w:pPr>
          </w:p>
        </w:tc>
        <w:tc>
          <w:tcPr>
            <w:tcW w:w="2195" w:type="dxa"/>
          </w:tcPr>
          <w:p w:rsidR="00067397" w:rsidRDefault="00067397" w:rsidP="00375C9C">
            <w:pPr>
              <w:tabs>
                <w:tab w:val="left" w:pos="1540"/>
              </w:tabs>
              <w:jc w:val="center"/>
              <w:rPr>
                <w:rFonts w:eastAsia="FranklinGothicBookCondITC-Reg"/>
                <w:sz w:val="22"/>
                <w:szCs w:val="22"/>
              </w:rPr>
            </w:pPr>
          </w:p>
        </w:tc>
      </w:tr>
      <w:tr w:rsidR="00067397" w:rsidRPr="00D32A4C" w:rsidTr="00375C9C">
        <w:trPr>
          <w:trHeight w:val="255"/>
        </w:trPr>
        <w:tc>
          <w:tcPr>
            <w:tcW w:w="9574" w:type="dxa"/>
            <w:gridSpan w:val="7"/>
          </w:tcPr>
          <w:p w:rsidR="00067397" w:rsidRPr="00067397" w:rsidRDefault="00067397" w:rsidP="00375C9C">
            <w:pPr>
              <w:tabs>
                <w:tab w:val="left" w:pos="1540"/>
              </w:tabs>
              <w:jc w:val="center"/>
              <w:rPr>
                <w:rFonts w:eastAsia="FranklinGothicBookCondITC-Reg"/>
                <w:sz w:val="22"/>
                <w:szCs w:val="22"/>
                <w:lang w:val="ru-RU"/>
              </w:rPr>
            </w:pPr>
            <w:r w:rsidRPr="00067397">
              <w:rPr>
                <w:rFonts w:eastAsia="FranklinGothicBookCondITC-Reg"/>
                <w:sz w:val="22"/>
                <w:szCs w:val="22"/>
                <w:lang w:val="ru-RU"/>
              </w:rPr>
              <w:t>Доли вклады в уставной (складочные) капиталы хозяйственных товариществ, обществ2</w:t>
            </w:r>
          </w:p>
        </w:tc>
      </w:tr>
      <w:tr w:rsidR="00067397" w:rsidRPr="00D32A4C" w:rsidTr="00375C9C">
        <w:trPr>
          <w:trHeight w:val="255"/>
        </w:trPr>
        <w:tc>
          <w:tcPr>
            <w:tcW w:w="548" w:type="dxa"/>
          </w:tcPr>
          <w:p w:rsidR="00067397" w:rsidRPr="00067397" w:rsidRDefault="00067397" w:rsidP="00375C9C">
            <w:pPr>
              <w:tabs>
                <w:tab w:val="left" w:pos="1540"/>
              </w:tabs>
              <w:jc w:val="center"/>
              <w:rPr>
                <w:rFonts w:eastAsia="FranklinGothicBookCondITC-Reg"/>
                <w:sz w:val="22"/>
                <w:szCs w:val="22"/>
                <w:lang w:val="ru-RU"/>
              </w:rPr>
            </w:pPr>
          </w:p>
        </w:tc>
        <w:tc>
          <w:tcPr>
            <w:tcW w:w="548" w:type="dxa"/>
          </w:tcPr>
          <w:p w:rsidR="00067397" w:rsidRPr="00067397" w:rsidRDefault="00067397" w:rsidP="00375C9C">
            <w:pPr>
              <w:tabs>
                <w:tab w:val="left" w:pos="1540"/>
              </w:tabs>
              <w:jc w:val="center"/>
              <w:rPr>
                <w:rFonts w:eastAsia="FranklinGothicBookCondITC-Reg"/>
                <w:sz w:val="22"/>
                <w:szCs w:val="22"/>
                <w:lang w:val="ru-RU"/>
              </w:rPr>
            </w:pPr>
          </w:p>
        </w:tc>
        <w:tc>
          <w:tcPr>
            <w:tcW w:w="1622" w:type="dxa"/>
          </w:tcPr>
          <w:p w:rsidR="00067397" w:rsidRPr="00067397" w:rsidRDefault="00067397" w:rsidP="00375C9C">
            <w:pPr>
              <w:tabs>
                <w:tab w:val="left" w:pos="1540"/>
              </w:tabs>
              <w:jc w:val="center"/>
              <w:rPr>
                <w:rFonts w:eastAsia="FranklinGothicBookCondITC-Reg"/>
                <w:sz w:val="22"/>
                <w:szCs w:val="22"/>
                <w:lang w:val="ru-RU"/>
              </w:rPr>
            </w:pPr>
          </w:p>
        </w:tc>
        <w:tc>
          <w:tcPr>
            <w:tcW w:w="1645" w:type="dxa"/>
          </w:tcPr>
          <w:p w:rsidR="00067397" w:rsidRPr="00067397" w:rsidRDefault="00067397" w:rsidP="00375C9C">
            <w:pPr>
              <w:tabs>
                <w:tab w:val="left" w:pos="1540"/>
              </w:tabs>
              <w:jc w:val="center"/>
              <w:rPr>
                <w:rFonts w:eastAsia="FranklinGothicBookCondITC-Reg"/>
                <w:sz w:val="22"/>
                <w:szCs w:val="22"/>
                <w:lang w:val="ru-RU"/>
              </w:rPr>
            </w:pPr>
          </w:p>
        </w:tc>
        <w:tc>
          <w:tcPr>
            <w:tcW w:w="1919" w:type="dxa"/>
          </w:tcPr>
          <w:p w:rsidR="00067397" w:rsidRPr="00067397" w:rsidRDefault="00067397" w:rsidP="00375C9C">
            <w:pPr>
              <w:tabs>
                <w:tab w:val="left" w:pos="1540"/>
              </w:tabs>
              <w:jc w:val="center"/>
              <w:rPr>
                <w:rFonts w:eastAsia="FranklinGothicBookCondITC-Reg"/>
                <w:sz w:val="22"/>
                <w:szCs w:val="22"/>
                <w:lang w:val="ru-RU"/>
              </w:rPr>
            </w:pPr>
          </w:p>
        </w:tc>
        <w:tc>
          <w:tcPr>
            <w:tcW w:w="1097" w:type="dxa"/>
          </w:tcPr>
          <w:p w:rsidR="00067397" w:rsidRPr="00067397" w:rsidRDefault="00067397" w:rsidP="00375C9C">
            <w:pPr>
              <w:tabs>
                <w:tab w:val="left" w:pos="1540"/>
              </w:tabs>
              <w:jc w:val="center"/>
              <w:rPr>
                <w:rFonts w:eastAsia="FranklinGothicBookCondITC-Reg"/>
                <w:sz w:val="22"/>
                <w:szCs w:val="22"/>
                <w:lang w:val="ru-RU"/>
              </w:rPr>
            </w:pPr>
          </w:p>
        </w:tc>
        <w:tc>
          <w:tcPr>
            <w:tcW w:w="2195" w:type="dxa"/>
          </w:tcPr>
          <w:p w:rsidR="00067397" w:rsidRPr="00067397" w:rsidRDefault="00067397" w:rsidP="00375C9C">
            <w:pPr>
              <w:tabs>
                <w:tab w:val="left" w:pos="1540"/>
              </w:tabs>
              <w:jc w:val="center"/>
              <w:rPr>
                <w:rFonts w:eastAsia="FranklinGothicBookCondITC-Reg"/>
                <w:sz w:val="22"/>
                <w:szCs w:val="22"/>
                <w:lang w:val="ru-RU"/>
              </w:rPr>
            </w:pPr>
          </w:p>
        </w:tc>
      </w:tr>
    </w:tbl>
    <w:p w:rsidR="00067397" w:rsidRPr="00067397" w:rsidRDefault="00067397" w:rsidP="00067397">
      <w:pPr>
        <w:tabs>
          <w:tab w:val="left" w:pos="4500"/>
        </w:tabs>
        <w:rPr>
          <w:b/>
          <w:sz w:val="28"/>
          <w:szCs w:val="28"/>
          <w:lang w:val="ru-RU"/>
        </w:rPr>
      </w:pPr>
    </w:p>
    <w:p w:rsidR="00067397" w:rsidRPr="00067397" w:rsidRDefault="00067397" w:rsidP="00067397">
      <w:pPr>
        <w:tabs>
          <w:tab w:val="left" w:pos="4500"/>
        </w:tabs>
        <w:rPr>
          <w:b/>
          <w:sz w:val="28"/>
          <w:szCs w:val="28"/>
          <w:lang w:val="ru-RU"/>
        </w:rPr>
      </w:pPr>
    </w:p>
    <w:p w:rsidR="00067397" w:rsidRPr="00067397" w:rsidRDefault="00067397" w:rsidP="00067397">
      <w:pPr>
        <w:tabs>
          <w:tab w:val="left" w:pos="540"/>
          <w:tab w:val="left" w:pos="4500"/>
        </w:tabs>
        <w:jc w:val="both"/>
        <w:rPr>
          <w:sz w:val="20"/>
          <w:szCs w:val="20"/>
          <w:lang w:val="ru-RU"/>
        </w:rPr>
      </w:pPr>
      <w:r w:rsidRPr="00067397">
        <w:rPr>
          <w:b/>
          <w:sz w:val="28"/>
          <w:szCs w:val="28"/>
          <w:lang w:val="ru-RU"/>
        </w:rPr>
        <w:tab/>
      </w:r>
      <w:r w:rsidRPr="00067397">
        <w:rPr>
          <w:sz w:val="20"/>
          <w:szCs w:val="20"/>
          <w:lang w:val="ru-RU"/>
        </w:rPr>
        <w:t xml:space="preserve">1 В данном подразделении в сведениях о наименовании движимого имущества дополнительно включаются  сведения о наименовании акционерного общества-эмитета, его ОГРН, количестве акций выпушенных АО (с указанием  количества привилегированных акций) и размер доли в уставном капитале, принадлежащей Тёсово-Нетыльскому </w:t>
      </w:r>
      <w:r w:rsidR="00E44CCD">
        <w:rPr>
          <w:sz w:val="20"/>
          <w:szCs w:val="20"/>
          <w:lang w:val="ru-RU"/>
        </w:rPr>
        <w:t>сельскому</w:t>
      </w:r>
      <w:r w:rsidRPr="00067397">
        <w:rPr>
          <w:sz w:val="20"/>
          <w:szCs w:val="20"/>
          <w:lang w:val="ru-RU"/>
        </w:rPr>
        <w:t xml:space="preserve"> поселению, в процентах.</w:t>
      </w:r>
    </w:p>
    <w:p w:rsidR="00067397" w:rsidRPr="00067397" w:rsidRDefault="00067397" w:rsidP="00067397">
      <w:pPr>
        <w:tabs>
          <w:tab w:val="left" w:pos="540"/>
          <w:tab w:val="left" w:pos="4500"/>
        </w:tabs>
        <w:jc w:val="both"/>
        <w:rPr>
          <w:sz w:val="20"/>
          <w:szCs w:val="20"/>
          <w:lang w:val="ru-RU"/>
        </w:rPr>
      </w:pPr>
      <w:r w:rsidRPr="00067397">
        <w:rPr>
          <w:sz w:val="20"/>
          <w:szCs w:val="20"/>
          <w:lang w:val="ru-RU"/>
        </w:rPr>
        <w:tab/>
        <w:t>В сведения о балансовой стоимости движимого имущества и начисленной амортизации (износн) дополнительно включаются сведения о номинальной стоимости акции.</w:t>
      </w:r>
    </w:p>
    <w:p w:rsidR="00067397" w:rsidRPr="00067397" w:rsidRDefault="00067397" w:rsidP="00067397">
      <w:pPr>
        <w:tabs>
          <w:tab w:val="left" w:pos="540"/>
          <w:tab w:val="left" w:pos="4500"/>
        </w:tabs>
        <w:jc w:val="both"/>
        <w:rPr>
          <w:sz w:val="20"/>
          <w:szCs w:val="20"/>
          <w:lang w:val="ru-RU"/>
        </w:rPr>
      </w:pPr>
      <w:r w:rsidRPr="00067397">
        <w:rPr>
          <w:sz w:val="20"/>
          <w:szCs w:val="20"/>
          <w:lang w:val="ru-RU"/>
        </w:rPr>
        <w:tab/>
        <w:t xml:space="preserve">2  В данном подразделе в сведения о наименовании движимого имущества дополнительно включаются сведения о наименовании хозяйствующего общества, товарищества, его ОГРН, размере уставного (складочного) капитала хозяйственного общества, товарищества и доли Тёсово-Нетыльского </w:t>
      </w:r>
      <w:r w:rsidR="00E44CCD">
        <w:rPr>
          <w:sz w:val="20"/>
          <w:szCs w:val="20"/>
          <w:lang w:val="ru-RU"/>
        </w:rPr>
        <w:t>сельского</w:t>
      </w:r>
      <w:r w:rsidRPr="00067397">
        <w:rPr>
          <w:sz w:val="20"/>
          <w:szCs w:val="20"/>
          <w:lang w:val="ru-RU"/>
        </w:rPr>
        <w:t xml:space="preserve"> поселения в уставном (складочном) капитале, в процентах.</w:t>
      </w:r>
    </w:p>
    <w:p w:rsidR="00067397" w:rsidRPr="00067397" w:rsidRDefault="00067397" w:rsidP="00067397">
      <w:pPr>
        <w:rPr>
          <w:sz w:val="20"/>
          <w:szCs w:val="20"/>
          <w:lang w:val="ru-RU"/>
        </w:rPr>
      </w:pPr>
    </w:p>
    <w:p w:rsidR="00067397" w:rsidRPr="00067397" w:rsidRDefault="00067397" w:rsidP="00067397">
      <w:pPr>
        <w:rPr>
          <w:sz w:val="20"/>
          <w:szCs w:val="20"/>
          <w:lang w:val="ru-RU"/>
        </w:rPr>
      </w:pPr>
    </w:p>
    <w:p w:rsidR="00067397" w:rsidRPr="00067397" w:rsidRDefault="00067397" w:rsidP="00067397">
      <w:pPr>
        <w:rPr>
          <w:sz w:val="20"/>
          <w:szCs w:val="20"/>
          <w:lang w:val="ru-RU"/>
        </w:rPr>
      </w:pPr>
    </w:p>
    <w:p w:rsidR="00067397" w:rsidRPr="00067397" w:rsidRDefault="00067397" w:rsidP="00067397">
      <w:pPr>
        <w:tabs>
          <w:tab w:val="left" w:pos="2385"/>
        </w:tabs>
        <w:rPr>
          <w:sz w:val="20"/>
          <w:szCs w:val="20"/>
          <w:lang w:val="ru-RU"/>
        </w:rPr>
      </w:pPr>
      <w:r w:rsidRPr="00067397">
        <w:rPr>
          <w:sz w:val="20"/>
          <w:szCs w:val="20"/>
          <w:lang w:val="ru-RU"/>
        </w:rPr>
        <w:tab/>
      </w: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Pr="00067397" w:rsidRDefault="00067397" w:rsidP="00067397">
      <w:pPr>
        <w:tabs>
          <w:tab w:val="left" w:pos="2385"/>
        </w:tabs>
        <w:rPr>
          <w:sz w:val="20"/>
          <w:szCs w:val="20"/>
          <w:lang w:val="ru-RU"/>
        </w:rPr>
      </w:pPr>
    </w:p>
    <w:p w:rsidR="00067397" w:rsidRDefault="00067397" w:rsidP="00067397">
      <w:pPr>
        <w:tabs>
          <w:tab w:val="left" w:pos="2385"/>
        </w:tabs>
        <w:rPr>
          <w:sz w:val="20"/>
          <w:szCs w:val="20"/>
          <w:lang w:val="ru-RU"/>
        </w:rPr>
      </w:pPr>
    </w:p>
    <w:p w:rsidR="00E44CCD" w:rsidRDefault="00E44CCD" w:rsidP="00067397">
      <w:pPr>
        <w:tabs>
          <w:tab w:val="left" w:pos="2385"/>
        </w:tabs>
        <w:rPr>
          <w:sz w:val="20"/>
          <w:szCs w:val="20"/>
          <w:lang w:val="ru-RU"/>
        </w:rPr>
      </w:pPr>
    </w:p>
    <w:p w:rsidR="00E44CCD" w:rsidRPr="00067397" w:rsidRDefault="00E44CCD" w:rsidP="00067397">
      <w:pPr>
        <w:tabs>
          <w:tab w:val="left" w:pos="2385"/>
        </w:tabs>
        <w:rPr>
          <w:sz w:val="20"/>
          <w:szCs w:val="20"/>
          <w:lang w:val="ru-RU"/>
        </w:rPr>
      </w:pPr>
    </w:p>
    <w:p w:rsidR="00067397" w:rsidRPr="00067397" w:rsidRDefault="00067397" w:rsidP="00067397">
      <w:pPr>
        <w:tabs>
          <w:tab w:val="left" w:pos="4500"/>
        </w:tabs>
        <w:jc w:val="center"/>
        <w:rPr>
          <w:rFonts w:ascii="Times New Roman CYR" w:hAnsi="Times New Roman CYR" w:cs="Times New Roman CYR"/>
          <w:b/>
          <w:sz w:val="28"/>
          <w:szCs w:val="28"/>
          <w:lang w:val="ru-RU"/>
        </w:rPr>
      </w:pPr>
      <w:r w:rsidRPr="00067397">
        <w:rPr>
          <w:rFonts w:ascii="Times New Roman CYR" w:hAnsi="Times New Roman CYR" w:cs="Times New Roman CYR"/>
          <w:b/>
          <w:sz w:val="28"/>
          <w:szCs w:val="28"/>
          <w:lang w:val="ru-RU"/>
        </w:rPr>
        <w:t>РАЗДЕЛ 3</w:t>
      </w:r>
    </w:p>
    <w:p w:rsidR="00067397" w:rsidRPr="00067397" w:rsidRDefault="00067397" w:rsidP="00067397">
      <w:pPr>
        <w:tabs>
          <w:tab w:val="left" w:pos="4500"/>
        </w:tabs>
        <w:jc w:val="center"/>
        <w:rPr>
          <w:b/>
          <w:sz w:val="28"/>
          <w:szCs w:val="28"/>
          <w:lang w:val="ru-RU"/>
        </w:rPr>
      </w:pPr>
      <w:r w:rsidRPr="00067397">
        <w:rPr>
          <w:b/>
          <w:sz w:val="28"/>
          <w:szCs w:val="28"/>
          <w:lang w:val="ru-RU"/>
        </w:rPr>
        <w:t xml:space="preserve">Муниципальные унитарных предприятиях, муниципальные учреждениях, хозяйственные общества, товарищества, акции, доли </w:t>
      </w:r>
      <w:r w:rsidRPr="00067397">
        <w:rPr>
          <w:b/>
          <w:sz w:val="28"/>
          <w:szCs w:val="28"/>
          <w:lang w:val="ru-RU"/>
        </w:rPr>
        <w:lastRenderedPageBreak/>
        <w:t xml:space="preserve">(вклады) в уставном (складочном) капитале которых принадлежат Тёсово-Нетыльскому </w:t>
      </w:r>
      <w:r w:rsidR="00E44CCD">
        <w:rPr>
          <w:b/>
          <w:sz w:val="28"/>
          <w:szCs w:val="28"/>
          <w:lang w:val="ru-RU"/>
        </w:rPr>
        <w:t>сельскому</w:t>
      </w:r>
      <w:r w:rsidRPr="00067397">
        <w:rPr>
          <w:b/>
          <w:sz w:val="28"/>
          <w:szCs w:val="28"/>
          <w:lang w:val="ru-RU"/>
        </w:rPr>
        <w:t xml:space="preserve"> поселению, иных юридических лицах, учредителем (участником) которых является Тёсово-Нетыльское </w:t>
      </w:r>
      <w:r w:rsidR="00E44CCD">
        <w:rPr>
          <w:b/>
          <w:sz w:val="28"/>
          <w:szCs w:val="28"/>
          <w:lang w:val="ru-RU"/>
        </w:rPr>
        <w:t>сельское</w:t>
      </w:r>
      <w:r w:rsidRPr="00067397">
        <w:rPr>
          <w:b/>
          <w:sz w:val="28"/>
          <w:szCs w:val="28"/>
          <w:lang w:val="ru-RU"/>
        </w:rPr>
        <w:t xml:space="preserve"> поселение </w:t>
      </w:r>
    </w:p>
    <w:p w:rsidR="00067397" w:rsidRPr="00067397" w:rsidRDefault="00067397" w:rsidP="00067397">
      <w:pPr>
        <w:tabs>
          <w:tab w:val="left" w:pos="4500"/>
        </w:tabs>
        <w:jc w:val="center"/>
        <w:rPr>
          <w:rFonts w:ascii="Times New Roman CYR" w:hAnsi="Times New Roman CYR" w:cs="Times New Roman CYR"/>
          <w:b/>
          <w:sz w:val="28"/>
          <w:szCs w:val="28"/>
          <w:lang w:val="ru-RU"/>
        </w:rPr>
      </w:pPr>
    </w:p>
    <w:tbl>
      <w:tblPr>
        <w:tblStyle w:val="ad"/>
        <w:tblW w:w="30650" w:type="dxa"/>
        <w:tblInd w:w="-432" w:type="dxa"/>
        <w:tblLayout w:type="fixed"/>
        <w:tblLook w:val="01E0" w:firstRow="1" w:lastRow="1" w:firstColumn="1" w:lastColumn="1" w:noHBand="0" w:noVBand="0"/>
      </w:tblPr>
      <w:tblGrid>
        <w:gridCol w:w="540"/>
        <w:gridCol w:w="722"/>
        <w:gridCol w:w="365"/>
        <w:gridCol w:w="1603"/>
        <w:gridCol w:w="1869"/>
        <w:gridCol w:w="1071"/>
        <w:gridCol w:w="1405"/>
        <w:gridCol w:w="1405"/>
        <w:gridCol w:w="1405"/>
        <w:gridCol w:w="438"/>
        <w:gridCol w:w="3233"/>
        <w:gridCol w:w="3233"/>
        <w:gridCol w:w="3233"/>
        <w:gridCol w:w="3233"/>
        <w:gridCol w:w="3233"/>
        <w:gridCol w:w="3233"/>
        <w:gridCol w:w="429"/>
      </w:tblGrid>
      <w:tr w:rsidR="00067397" w:rsidRPr="00D32A4C" w:rsidTr="00375C9C">
        <w:trPr>
          <w:gridAfter w:val="8"/>
          <w:wAfter w:w="20265" w:type="dxa"/>
          <w:cantSplit/>
          <w:trHeight w:val="4278"/>
        </w:trPr>
        <w:tc>
          <w:tcPr>
            <w:tcW w:w="540" w:type="dxa"/>
            <w:textDirection w:val="btLr"/>
          </w:tcPr>
          <w:p w:rsidR="00067397" w:rsidRPr="00D70C9D" w:rsidRDefault="00067397" w:rsidP="00375C9C">
            <w:pPr>
              <w:autoSpaceDE w:val="0"/>
              <w:autoSpaceDN w:val="0"/>
              <w:adjustRightInd w:val="0"/>
              <w:ind w:left="113" w:right="113"/>
              <w:rPr>
                <w:rFonts w:eastAsia="MS Gothic"/>
                <w:sz w:val="20"/>
                <w:szCs w:val="20"/>
              </w:rPr>
            </w:pPr>
            <w:r w:rsidRPr="00D70C9D">
              <w:rPr>
                <w:rFonts w:eastAsia="MS Gothic"/>
                <w:sz w:val="20"/>
                <w:szCs w:val="20"/>
              </w:rPr>
              <w:t>№ п/п</w:t>
            </w:r>
          </w:p>
        </w:tc>
        <w:tc>
          <w:tcPr>
            <w:tcW w:w="722" w:type="dxa"/>
            <w:textDirection w:val="btLr"/>
          </w:tcPr>
          <w:p w:rsidR="00067397" w:rsidRPr="00067397" w:rsidRDefault="00067397" w:rsidP="00375C9C">
            <w:pPr>
              <w:autoSpaceDE w:val="0"/>
              <w:autoSpaceDN w:val="0"/>
              <w:adjustRightInd w:val="0"/>
              <w:ind w:left="113" w:right="113"/>
              <w:rPr>
                <w:rFonts w:eastAsia="FranklinGothicBookCondITC-Reg"/>
                <w:sz w:val="20"/>
                <w:szCs w:val="20"/>
                <w:lang w:val="ru-RU"/>
              </w:rPr>
            </w:pPr>
            <w:r w:rsidRPr="00067397">
              <w:rPr>
                <w:rFonts w:ascii="Arial" w:hAnsi="Arial"/>
                <w:sz w:val="20"/>
                <w:szCs w:val="20"/>
                <w:lang w:val="ru-RU"/>
              </w:rPr>
              <w:t>полное наименование и организационно-правовая форма юридического лица</w:t>
            </w:r>
          </w:p>
        </w:tc>
        <w:tc>
          <w:tcPr>
            <w:tcW w:w="365" w:type="dxa"/>
            <w:textDirection w:val="btLr"/>
          </w:tcPr>
          <w:p w:rsidR="00067397" w:rsidRPr="00D70C9D" w:rsidRDefault="00067397" w:rsidP="00375C9C">
            <w:pPr>
              <w:tabs>
                <w:tab w:val="left" w:pos="1540"/>
              </w:tabs>
              <w:ind w:left="113" w:right="113"/>
              <w:rPr>
                <w:rFonts w:eastAsia="FranklinGothicBookCondITC-Reg"/>
                <w:sz w:val="20"/>
                <w:szCs w:val="20"/>
              </w:rPr>
            </w:pPr>
            <w:r w:rsidRPr="00D70C9D">
              <w:rPr>
                <w:rFonts w:ascii="Arial" w:hAnsi="Arial"/>
                <w:sz w:val="20"/>
                <w:szCs w:val="20"/>
              </w:rPr>
              <w:t>адрес (местонахождение)</w:t>
            </w:r>
          </w:p>
        </w:tc>
        <w:tc>
          <w:tcPr>
            <w:tcW w:w="1603"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основной государственный регистрационный номер и дата государственной регистрации</w:t>
            </w:r>
          </w:p>
        </w:tc>
        <w:tc>
          <w:tcPr>
            <w:tcW w:w="1869"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071"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размер уставного фонда (для муниципальных унитарных предприятий)</w:t>
            </w:r>
          </w:p>
        </w:tc>
        <w:tc>
          <w:tcPr>
            <w:tcW w:w="1405" w:type="dxa"/>
            <w:textDirection w:val="btLr"/>
          </w:tcPr>
          <w:p w:rsidR="00067397" w:rsidRPr="00067397" w:rsidRDefault="00067397" w:rsidP="00375C9C">
            <w:pPr>
              <w:tabs>
                <w:tab w:val="left" w:pos="1540"/>
              </w:tabs>
              <w:ind w:left="113" w:right="113"/>
              <w:rPr>
                <w:rFonts w:eastAsia="FranklinGothicBookCondITC-Reg"/>
                <w:sz w:val="20"/>
                <w:szCs w:val="20"/>
                <w:lang w:val="ru-RU"/>
              </w:rPr>
            </w:pPr>
            <w:r w:rsidRPr="00067397">
              <w:rPr>
                <w:rFonts w:ascii="Arial" w:hAnsi="Arial"/>
                <w:sz w:val="20"/>
                <w:szCs w:val="20"/>
                <w:lang w:val="ru-RU"/>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05" w:type="dxa"/>
            <w:textDirection w:val="btLr"/>
          </w:tcPr>
          <w:p w:rsidR="00067397" w:rsidRPr="00067397" w:rsidRDefault="00067397" w:rsidP="00375C9C">
            <w:pPr>
              <w:tabs>
                <w:tab w:val="left" w:pos="1540"/>
              </w:tabs>
              <w:ind w:left="113" w:right="113"/>
              <w:rPr>
                <w:rFonts w:ascii="Arial" w:hAnsi="Arial"/>
                <w:sz w:val="20"/>
                <w:szCs w:val="20"/>
                <w:lang w:val="ru-RU"/>
              </w:rPr>
            </w:pPr>
            <w:r w:rsidRPr="00067397">
              <w:rPr>
                <w:rFonts w:ascii="Arial" w:hAnsi="Arial"/>
                <w:sz w:val="20"/>
                <w:szCs w:val="20"/>
                <w:lang w:val="ru-RU"/>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405" w:type="dxa"/>
            <w:textDirection w:val="btLr"/>
          </w:tcPr>
          <w:p w:rsidR="00067397" w:rsidRPr="00067397" w:rsidRDefault="00067397" w:rsidP="00375C9C">
            <w:pPr>
              <w:tabs>
                <w:tab w:val="left" w:pos="1540"/>
              </w:tabs>
              <w:ind w:left="113" w:right="113"/>
              <w:rPr>
                <w:rFonts w:ascii="Arial" w:hAnsi="Arial"/>
                <w:sz w:val="20"/>
                <w:szCs w:val="20"/>
                <w:lang w:val="ru-RU"/>
              </w:rPr>
            </w:pPr>
            <w:r w:rsidRPr="00067397">
              <w:rPr>
                <w:rFonts w:ascii="Arial" w:hAnsi="Arial"/>
                <w:sz w:val="20"/>
                <w:szCs w:val="20"/>
                <w:lang w:val="ru-RU"/>
              </w:rPr>
              <w:t>среднесписочная численность работников (для муниципальных учреждений и муниципальных унитарных предприятий)</w:t>
            </w:r>
          </w:p>
        </w:tc>
      </w:tr>
      <w:tr w:rsidR="00067397" w:rsidRPr="00D70C9D" w:rsidTr="00375C9C">
        <w:trPr>
          <w:gridAfter w:val="8"/>
          <w:wAfter w:w="20265" w:type="dxa"/>
          <w:trHeight w:val="255"/>
        </w:trPr>
        <w:tc>
          <w:tcPr>
            <w:tcW w:w="540"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1</w:t>
            </w:r>
          </w:p>
        </w:tc>
        <w:tc>
          <w:tcPr>
            <w:tcW w:w="722"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2</w:t>
            </w:r>
          </w:p>
        </w:tc>
        <w:tc>
          <w:tcPr>
            <w:tcW w:w="365"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3</w:t>
            </w:r>
          </w:p>
        </w:tc>
        <w:tc>
          <w:tcPr>
            <w:tcW w:w="1603"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4</w:t>
            </w:r>
          </w:p>
        </w:tc>
        <w:tc>
          <w:tcPr>
            <w:tcW w:w="1869"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5</w:t>
            </w:r>
          </w:p>
        </w:tc>
        <w:tc>
          <w:tcPr>
            <w:tcW w:w="1071"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6</w:t>
            </w:r>
          </w:p>
        </w:tc>
        <w:tc>
          <w:tcPr>
            <w:tcW w:w="1405" w:type="dxa"/>
          </w:tcPr>
          <w:p w:rsidR="00067397" w:rsidRPr="00D70C9D" w:rsidRDefault="00067397" w:rsidP="00375C9C">
            <w:pPr>
              <w:tabs>
                <w:tab w:val="left" w:pos="1540"/>
              </w:tabs>
              <w:jc w:val="center"/>
              <w:rPr>
                <w:rFonts w:eastAsia="FranklinGothicBookCondITC-Reg"/>
                <w:sz w:val="20"/>
                <w:szCs w:val="20"/>
              </w:rPr>
            </w:pPr>
            <w:r w:rsidRPr="00D70C9D">
              <w:rPr>
                <w:rFonts w:eastAsia="FranklinGothicBookCondITC-Reg"/>
                <w:sz w:val="20"/>
                <w:szCs w:val="20"/>
              </w:rPr>
              <w:t>7</w:t>
            </w:r>
          </w:p>
        </w:tc>
        <w:tc>
          <w:tcPr>
            <w:tcW w:w="1405" w:type="dxa"/>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8</w:t>
            </w:r>
          </w:p>
        </w:tc>
        <w:tc>
          <w:tcPr>
            <w:tcW w:w="1405" w:type="dxa"/>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9</w:t>
            </w:r>
          </w:p>
        </w:tc>
      </w:tr>
      <w:tr w:rsidR="00067397" w:rsidRPr="00D70C9D" w:rsidTr="00375C9C">
        <w:trPr>
          <w:trHeight w:val="255"/>
        </w:trPr>
        <w:tc>
          <w:tcPr>
            <w:tcW w:w="10385" w:type="dxa"/>
            <w:gridSpan w:val="9"/>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Муниципальные учреждения</w:t>
            </w:r>
          </w:p>
        </w:tc>
        <w:tc>
          <w:tcPr>
            <w:tcW w:w="438" w:type="dxa"/>
            <w:tcBorders>
              <w:top w:val="nil"/>
              <w:bottom w:val="nil"/>
            </w:tcBorders>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429" w:type="dxa"/>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gridAfter w:val="8"/>
          <w:wAfter w:w="20265" w:type="dxa"/>
          <w:trHeight w:val="255"/>
        </w:trPr>
        <w:tc>
          <w:tcPr>
            <w:tcW w:w="540" w:type="dxa"/>
          </w:tcPr>
          <w:p w:rsidR="00067397" w:rsidRPr="00D70C9D" w:rsidRDefault="00067397" w:rsidP="00375C9C">
            <w:pPr>
              <w:tabs>
                <w:tab w:val="left" w:pos="1540"/>
              </w:tabs>
              <w:jc w:val="center"/>
              <w:rPr>
                <w:rFonts w:eastAsia="FranklinGothicBookCondITC-Reg"/>
                <w:sz w:val="20"/>
                <w:szCs w:val="20"/>
              </w:rPr>
            </w:pPr>
          </w:p>
        </w:tc>
        <w:tc>
          <w:tcPr>
            <w:tcW w:w="722" w:type="dxa"/>
          </w:tcPr>
          <w:p w:rsidR="00067397" w:rsidRPr="00D70C9D" w:rsidRDefault="00067397" w:rsidP="00375C9C">
            <w:pPr>
              <w:tabs>
                <w:tab w:val="left" w:pos="1540"/>
              </w:tabs>
              <w:jc w:val="center"/>
              <w:rPr>
                <w:rFonts w:eastAsia="FranklinGothicBookCondITC-Reg"/>
                <w:sz w:val="20"/>
                <w:szCs w:val="20"/>
              </w:rPr>
            </w:pPr>
          </w:p>
        </w:tc>
        <w:tc>
          <w:tcPr>
            <w:tcW w:w="365" w:type="dxa"/>
          </w:tcPr>
          <w:p w:rsidR="00067397" w:rsidRPr="00D70C9D" w:rsidRDefault="00067397" w:rsidP="00375C9C">
            <w:pPr>
              <w:tabs>
                <w:tab w:val="left" w:pos="1540"/>
              </w:tabs>
              <w:jc w:val="center"/>
              <w:rPr>
                <w:rFonts w:eastAsia="FranklinGothicBookCondITC-Reg"/>
                <w:sz w:val="20"/>
                <w:szCs w:val="20"/>
              </w:rPr>
            </w:pPr>
          </w:p>
        </w:tc>
        <w:tc>
          <w:tcPr>
            <w:tcW w:w="1603" w:type="dxa"/>
          </w:tcPr>
          <w:p w:rsidR="00067397" w:rsidRPr="00D70C9D" w:rsidRDefault="00067397" w:rsidP="00375C9C">
            <w:pPr>
              <w:tabs>
                <w:tab w:val="left" w:pos="1540"/>
              </w:tabs>
              <w:jc w:val="center"/>
              <w:rPr>
                <w:rFonts w:eastAsia="FranklinGothicBookCondITC-Reg"/>
                <w:sz w:val="20"/>
                <w:szCs w:val="20"/>
              </w:rPr>
            </w:pPr>
          </w:p>
        </w:tc>
        <w:tc>
          <w:tcPr>
            <w:tcW w:w="1869" w:type="dxa"/>
          </w:tcPr>
          <w:p w:rsidR="00067397" w:rsidRPr="00D70C9D" w:rsidRDefault="00067397" w:rsidP="00375C9C">
            <w:pPr>
              <w:tabs>
                <w:tab w:val="left" w:pos="1540"/>
              </w:tabs>
              <w:jc w:val="center"/>
              <w:rPr>
                <w:rFonts w:eastAsia="FranklinGothicBookCondITC-Reg"/>
                <w:sz w:val="20"/>
                <w:szCs w:val="20"/>
              </w:rPr>
            </w:pPr>
          </w:p>
        </w:tc>
        <w:tc>
          <w:tcPr>
            <w:tcW w:w="1071"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Borders>
              <w:top w:val="single" w:sz="4" w:space="0" w:color="auto"/>
            </w:tcBorders>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trHeight w:val="255"/>
        </w:trPr>
        <w:tc>
          <w:tcPr>
            <w:tcW w:w="10385" w:type="dxa"/>
            <w:gridSpan w:val="9"/>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Муниципальные унитарные предприятия</w:t>
            </w:r>
          </w:p>
        </w:tc>
        <w:tc>
          <w:tcPr>
            <w:tcW w:w="438" w:type="dxa"/>
            <w:tcBorders>
              <w:top w:val="nil"/>
              <w:bottom w:val="nil"/>
            </w:tcBorders>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429" w:type="dxa"/>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gridAfter w:val="8"/>
          <w:wAfter w:w="20265" w:type="dxa"/>
          <w:trHeight w:val="255"/>
        </w:trPr>
        <w:tc>
          <w:tcPr>
            <w:tcW w:w="540" w:type="dxa"/>
          </w:tcPr>
          <w:p w:rsidR="00067397" w:rsidRPr="00D70C9D" w:rsidRDefault="00067397" w:rsidP="00375C9C">
            <w:pPr>
              <w:tabs>
                <w:tab w:val="left" w:pos="1540"/>
              </w:tabs>
              <w:jc w:val="center"/>
              <w:rPr>
                <w:rFonts w:eastAsia="FranklinGothicBookCondITC-Reg"/>
                <w:sz w:val="20"/>
                <w:szCs w:val="20"/>
              </w:rPr>
            </w:pPr>
          </w:p>
        </w:tc>
        <w:tc>
          <w:tcPr>
            <w:tcW w:w="722" w:type="dxa"/>
          </w:tcPr>
          <w:p w:rsidR="00067397" w:rsidRPr="00D70C9D" w:rsidRDefault="00067397" w:rsidP="00375C9C">
            <w:pPr>
              <w:tabs>
                <w:tab w:val="left" w:pos="1540"/>
              </w:tabs>
              <w:jc w:val="center"/>
              <w:rPr>
                <w:rFonts w:eastAsia="FranklinGothicBookCondITC-Reg"/>
                <w:sz w:val="20"/>
                <w:szCs w:val="20"/>
              </w:rPr>
            </w:pPr>
          </w:p>
        </w:tc>
        <w:tc>
          <w:tcPr>
            <w:tcW w:w="365" w:type="dxa"/>
          </w:tcPr>
          <w:p w:rsidR="00067397" w:rsidRPr="00D70C9D" w:rsidRDefault="00067397" w:rsidP="00375C9C">
            <w:pPr>
              <w:tabs>
                <w:tab w:val="left" w:pos="1540"/>
              </w:tabs>
              <w:jc w:val="center"/>
              <w:rPr>
                <w:rFonts w:eastAsia="FranklinGothicBookCondITC-Reg"/>
                <w:sz w:val="20"/>
                <w:szCs w:val="20"/>
              </w:rPr>
            </w:pPr>
          </w:p>
        </w:tc>
        <w:tc>
          <w:tcPr>
            <w:tcW w:w="1603" w:type="dxa"/>
          </w:tcPr>
          <w:p w:rsidR="00067397" w:rsidRPr="00D70C9D" w:rsidRDefault="00067397" w:rsidP="00375C9C">
            <w:pPr>
              <w:tabs>
                <w:tab w:val="left" w:pos="1540"/>
              </w:tabs>
              <w:jc w:val="center"/>
              <w:rPr>
                <w:rFonts w:eastAsia="FranklinGothicBookCondITC-Reg"/>
                <w:sz w:val="20"/>
                <w:szCs w:val="20"/>
              </w:rPr>
            </w:pPr>
          </w:p>
        </w:tc>
        <w:tc>
          <w:tcPr>
            <w:tcW w:w="1869" w:type="dxa"/>
          </w:tcPr>
          <w:p w:rsidR="00067397" w:rsidRPr="00D70C9D" w:rsidRDefault="00067397" w:rsidP="00375C9C">
            <w:pPr>
              <w:tabs>
                <w:tab w:val="left" w:pos="1540"/>
              </w:tabs>
              <w:jc w:val="center"/>
              <w:rPr>
                <w:rFonts w:eastAsia="FranklinGothicBookCondITC-Reg"/>
                <w:sz w:val="20"/>
                <w:szCs w:val="20"/>
              </w:rPr>
            </w:pPr>
          </w:p>
        </w:tc>
        <w:tc>
          <w:tcPr>
            <w:tcW w:w="1071"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Borders>
              <w:top w:val="single" w:sz="4" w:space="0" w:color="auto"/>
              <w:right w:val="single" w:sz="4" w:space="0" w:color="auto"/>
            </w:tcBorders>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trHeight w:val="255"/>
        </w:trPr>
        <w:tc>
          <w:tcPr>
            <w:tcW w:w="10385" w:type="dxa"/>
            <w:gridSpan w:val="9"/>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Хозяйственные общества</w:t>
            </w:r>
          </w:p>
        </w:tc>
        <w:tc>
          <w:tcPr>
            <w:tcW w:w="438" w:type="dxa"/>
            <w:tcBorders>
              <w:top w:val="nil"/>
              <w:bottom w:val="nil"/>
            </w:tcBorders>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3233" w:type="dxa"/>
          </w:tcPr>
          <w:p w:rsidR="00067397" w:rsidRPr="00D70C9D" w:rsidRDefault="00067397" w:rsidP="00375C9C">
            <w:pPr>
              <w:tabs>
                <w:tab w:val="left" w:pos="1540"/>
              </w:tabs>
              <w:jc w:val="center"/>
              <w:rPr>
                <w:rFonts w:eastAsia="FranklinGothicBookCondITC-Reg"/>
                <w:sz w:val="20"/>
                <w:szCs w:val="20"/>
              </w:rPr>
            </w:pPr>
          </w:p>
        </w:tc>
        <w:tc>
          <w:tcPr>
            <w:tcW w:w="429" w:type="dxa"/>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gridAfter w:val="8"/>
          <w:wAfter w:w="20265" w:type="dxa"/>
          <w:trHeight w:val="255"/>
        </w:trPr>
        <w:tc>
          <w:tcPr>
            <w:tcW w:w="540" w:type="dxa"/>
          </w:tcPr>
          <w:p w:rsidR="00067397" w:rsidRPr="00D70C9D" w:rsidRDefault="00067397" w:rsidP="00375C9C">
            <w:pPr>
              <w:tabs>
                <w:tab w:val="left" w:pos="1540"/>
              </w:tabs>
              <w:jc w:val="center"/>
              <w:rPr>
                <w:rFonts w:eastAsia="FranklinGothicBookCondITC-Reg"/>
                <w:sz w:val="20"/>
                <w:szCs w:val="20"/>
              </w:rPr>
            </w:pPr>
          </w:p>
        </w:tc>
        <w:tc>
          <w:tcPr>
            <w:tcW w:w="722" w:type="dxa"/>
          </w:tcPr>
          <w:p w:rsidR="00067397" w:rsidRPr="00D70C9D" w:rsidRDefault="00067397" w:rsidP="00375C9C">
            <w:pPr>
              <w:tabs>
                <w:tab w:val="left" w:pos="1540"/>
              </w:tabs>
              <w:jc w:val="center"/>
              <w:rPr>
                <w:rFonts w:eastAsia="FranklinGothicBookCondITC-Reg"/>
                <w:sz w:val="20"/>
                <w:szCs w:val="20"/>
              </w:rPr>
            </w:pPr>
          </w:p>
        </w:tc>
        <w:tc>
          <w:tcPr>
            <w:tcW w:w="365" w:type="dxa"/>
          </w:tcPr>
          <w:p w:rsidR="00067397" w:rsidRPr="00D70C9D" w:rsidRDefault="00067397" w:rsidP="00375C9C">
            <w:pPr>
              <w:tabs>
                <w:tab w:val="left" w:pos="1540"/>
              </w:tabs>
              <w:jc w:val="center"/>
              <w:rPr>
                <w:rFonts w:eastAsia="FranklinGothicBookCondITC-Reg"/>
                <w:sz w:val="20"/>
                <w:szCs w:val="20"/>
              </w:rPr>
            </w:pPr>
          </w:p>
        </w:tc>
        <w:tc>
          <w:tcPr>
            <w:tcW w:w="1603" w:type="dxa"/>
          </w:tcPr>
          <w:p w:rsidR="00067397" w:rsidRPr="00D70C9D" w:rsidRDefault="00067397" w:rsidP="00375C9C">
            <w:pPr>
              <w:tabs>
                <w:tab w:val="left" w:pos="1540"/>
              </w:tabs>
              <w:jc w:val="center"/>
              <w:rPr>
                <w:rFonts w:eastAsia="FranklinGothicBookCondITC-Reg"/>
                <w:sz w:val="20"/>
                <w:szCs w:val="20"/>
              </w:rPr>
            </w:pPr>
          </w:p>
        </w:tc>
        <w:tc>
          <w:tcPr>
            <w:tcW w:w="1869" w:type="dxa"/>
          </w:tcPr>
          <w:p w:rsidR="00067397" w:rsidRPr="00D70C9D" w:rsidRDefault="00067397" w:rsidP="00375C9C">
            <w:pPr>
              <w:tabs>
                <w:tab w:val="left" w:pos="1540"/>
              </w:tabs>
              <w:jc w:val="center"/>
              <w:rPr>
                <w:rFonts w:eastAsia="FranklinGothicBookCondITC-Reg"/>
                <w:sz w:val="20"/>
                <w:szCs w:val="20"/>
              </w:rPr>
            </w:pPr>
          </w:p>
        </w:tc>
        <w:tc>
          <w:tcPr>
            <w:tcW w:w="1071"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Borders>
              <w:top w:val="single" w:sz="4" w:space="0" w:color="auto"/>
              <w:bottom w:val="single" w:sz="4" w:space="0" w:color="auto"/>
            </w:tcBorders>
          </w:tcPr>
          <w:p w:rsidR="00067397" w:rsidRPr="00D70C9D" w:rsidRDefault="00067397" w:rsidP="00375C9C">
            <w:pPr>
              <w:tabs>
                <w:tab w:val="left" w:pos="1540"/>
              </w:tabs>
              <w:jc w:val="center"/>
              <w:rPr>
                <w:rFonts w:eastAsia="FranklinGothicBookCondITC-Reg"/>
                <w:sz w:val="20"/>
                <w:szCs w:val="20"/>
              </w:rPr>
            </w:pPr>
          </w:p>
        </w:tc>
      </w:tr>
      <w:tr w:rsidR="00067397" w:rsidRPr="00D70C9D" w:rsidTr="00375C9C">
        <w:trPr>
          <w:gridAfter w:val="8"/>
          <w:wAfter w:w="20265" w:type="dxa"/>
          <w:trHeight w:val="255"/>
        </w:trPr>
        <w:tc>
          <w:tcPr>
            <w:tcW w:w="10385" w:type="dxa"/>
            <w:gridSpan w:val="9"/>
          </w:tcPr>
          <w:p w:rsidR="00067397" w:rsidRPr="00D70C9D" w:rsidRDefault="00067397" w:rsidP="00375C9C">
            <w:pPr>
              <w:tabs>
                <w:tab w:val="left" w:pos="1540"/>
              </w:tabs>
              <w:jc w:val="center"/>
              <w:rPr>
                <w:rFonts w:eastAsia="FranklinGothicBookCondITC-Reg"/>
                <w:sz w:val="20"/>
                <w:szCs w:val="20"/>
              </w:rPr>
            </w:pPr>
            <w:r>
              <w:rPr>
                <w:rFonts w:eastAsia="FranklinGothicBookCondITC-Reg"/>
                <w:sz w:val="20"/>
                <w:szCs w:val="20"/>
              </w:rPr>
              <w:t>Хозяйственные товарищества</w:t>
            </w:r>
          </w:p>
        </w:tc>
      </w:tr>
      <w:tr w:rsidR="00067397" w:rsidRPr="00D70C9D" w:rsidTr="00375C9C">
        <w:trPr>
          <w:gridAfter w:val="8"/>
          <w:wAfter w:w="20265" w:type="dxa"/>
          <w:trHeight w:val="255"/>
        </w:trPr>
        <w:tc>
          <w:tcPr>
            <w:tcW w:w="540" w:type="dxa"/>
          </w:tcPr>
          <w:p w:rsidR="00067397" w:rsidRPr="00D70C9D" w:rsidRDefault="00067397" w:rsidP="00375C9C">
            <w:pPr>
              <w:tabs>
                <w:tab w:val="left" w:pos="1540"/>
              </w:tabs>
              <w:jc w:val="center"/>
              <w:rPr>
                <w:rFonts w:eastAsia="FranklinGothicBookCondITC-Reg"/>
                <w:sz w:val="20"/>
                <w:szCs w:val="20"/>
              </w:rPr>
            </w:pPr>
          </w:p>
        </w:tc>
        <w:tc>
          <w:tcPr>
            <w:tcW w:w="722" w:type="dxa"/>
          </w:tcPr>
          <w:p w:rsidR="00067397" w:rsidRPr="00D70C9D" w:rsidRDefault="00067397" w:rsidP="00375C9C">
            <w:pPr>
              <w:tabs>
                <w:tab w:val="left" w:pos="1540"/>
              </w:tabs>
              <w:jc w:val="center"/>
              <w:rPr>
                <w:rFonts w:eastAsia="FranklinGothicBookCondITC-Reg"/>
                <w:sz w:val="20"/>
                <w:szCs w:val="20"/>
              </w:rPr>
            </w:pPr>
          </w:p>
        </w:tc>
        <w:tc>
          <w:tcPr>
            <w:tcW w:w="365" w:type="dxa"/>
          </w:tcPr>
          <w:p w:rsidR="00067397" w:rsidRPr="00D70C9D" w:rsidRDefault="00067397" w:rsidP="00375C9C">
            <w:pPr>
              <w:tabs>
                <w:tab w:val="left" w:pos="1540"/>
              </w:tabs>
              <w:jc w:val="center"/>
              <w:rPr>
                <w:rFonts w:eastAsia="FranklinGothicBookCondITC-Reg"/>
                <w:sz w:val="20"/>
                <w:szCs w:val="20"/>
              </w:rPr>
            </w:pPr>
          </w:p>
        </w:tc>
        <w:tc>
          <w:tcPr>
            <w:tcW w:w="1603" w:type="dxa"/>
          </w:tcPr>
          <w:p w:rsidR="00067397" w:rsidRPr="00D70C9D" w:rsidRDefault="00067397" w:rsidP="00375C9C">
            <w:pPr>
              <w:tabs>
                <w:tab w:val="left" w:pos="1540"/>
              </w:tabs>
              <w:jc w:val="center"/>
              <w:rPr>
                <w:rFonts w:eastAsia="FranklinGothicBookCondITC-Reg"/>
                <w:sz w:val="20"/>
                <w:szCs w:val="20"/>
              </w:rPr>
            </w:pPr>
          </w:p>
        </w:tc>
        <w:tc>
          <w:tcPr>
            <w:tcW w:w="1869" w:type="dxa"/>
          </w:tcPr>
          <w:p w:rsidR="00067397" w:rsidRPr="00D70C9D" w:rsidRDefault="00067397" w:rsidP="00375C9C">
            <w:pPr>
              <w:tabs>
                <w:tab w:val="left" w:pos="1540"/>
              </w:tabs>
              <w:jc w:val="center"/>
              <w:rPr>
                <w:rFonts w:eastAsia="FranklinGothicBookCondITC-Reg"/>
                <w:sz w:val="20"/>
                <w:szCs w:val="20"/>
              </w:rPr>
            </w:pPr>
          </w:p>
        </w:tc>
        <w:tc>
          <w:tcPr>
            <w:tcW w:w="1071"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Pr>
          <w:p w:rsidR="00067397" w:rsidRPr="00D70C9D" w:rsidRDefault="00067397" w:rsidP="00375C9C">
            <w:pPr>
              <w:tabs>
                <w:tab w:val="left" w:pos="1540"/>
              </w:tabs>
              <w:jc w:val="center"/>
              <w:rPr>
                <w:rFonts w:eastAsia="FranklinGothicBookCondITC-Reg"/>
                <w:sz w:val="20"/>
                <w:szCs w:val="20"/>
              </w:rPr>
            </w:pPr>
          </w:p>
        </w:tc>
        <w:tc>
          <w:tcPr>
            <w:tcW w:w="1405" w:type="dxa"/>
            <w:tcBorders>
              <w:top w:val="single" w:sz="4" w:space="0" w:color="auto"/>
              <w:bottom w:val="single" w:sz="4" w:space="0" w:color="auto"/>
            </w:tcBorders>
          </w:tcPr>
          <w:p w:rsidR="00067397" w:rsidRPr="00D70C9D" w:rsidRDefault="00067397" w:rsidP="00375C9C">
            <w:pPr>
              <w:tabs>
                <w:tab w:val="left" w:pos="1540"/>
              </w:tabs>
              <w:jc w:val="center"/>
              <w:rPr>
                <w:rFonts w:eastAsia="FranklinGothicBookCondITC-Reg"/>
                <w:sz w:val="20"/>
                <w:szCs w:val="20"/>
              </w:rPr>
            </w:pPr>
          </w:p>
        </w:tc>
      </w:tr>
      <w:tr w:rsidR="00067397" w:rsidRPr="00D32A4C" w:rsidTr="00375C9C">
        <w:trPr>
          <w:gridAfter w:val="8"/>
          <w:wAfter w:w="20265" w:type="dxa"/>
          <w:trHeight w:val="255"/>
        </w:trPr>
        <w:tc>
          <w:tcPr>
            <w:tcW w:w="10385" w:type="dxa"/>
            <w:gridSpan w:val="9"/>
          </w:tcPr>
          <w:p w:rsidR="00067397" w:rsidRPr="00067397" w:rsidRDefault="00067397" w:rsidP="00375C9C">
            <w:pPr>
              <w:tabs>
                <w:tab w:val="left" w:pos="4500"/>
              </w:tabs>
              <w:jc w:val="center"/>
              <w:rPr>
                <w:sz w:val="20"/>
                <w:szCs w:val="20"/>
                <w:lang w:val="ru-RU"/>
              </w:rPr>
            </w:pPr>
            <w:r w:rsidRPr="00067397">
              <w:rPr>
                <w:sz w:val="20"/>
                <w:szCs w:val="20"/>
                <w:lang w:val="ru-RU"/>
              </w:rPr>
              <w:t xml:space="preserve">иных юридических лицах, учредителем (участником) которых является Тёсово-Нетыльское городское поселение </w:t>
            </w:r>
          </w:p>
        </w:tc>
      </w:tr>
      <w:tr w:rsidR="00067397" w:rsidRPr="00D32A4C" w:rsidTr="00375C9C">
        <w:trPr>
          <w:gridAfter w:val="8"/>
          <w:wAfter w:w="20265" w:type="dxa"/>
          <w:trHeight w:val="255"/>
        </w:trPr>
        <w:tc>
          <w:tcPr>
            <w:tcW w:w="540" w:type="dxa"/>
          </w:tcPr>
          <w:p w:rsidR="00067397" w:rsidRPr="00067397" w:rsidRDefault="00067397" w:rsidP="00375C9C">
            <w:pPr>
              <w:tabs>
                <w:tab w:val="left" w:pos="1540"/>
              </w:tabs>
              <w:jc w:val="center"/>
              <w:rPr>
                <w:rFonts w:eastAsia="FranklinGothicBookCondITC-Reg"/>
                <w:sz w:val="20"/>
                <w:szCs w:val="20"/>
                <w:lang w:val="ru-RU"/>
              </w:rPr>
            </w:pPr>
          </w:p>
        </w:tc>
        <w:tc>
          <w:tcPr>
            <w:tcW w:w="722" w:type="dxa"/>
          </w:tcPr>
          <w:p w:rsidR="00067397" w:rsidRPr="00067397" w:rsidRDefault="00067397" w:rsidP="00375C9C">
            <w:pPr>
              <w:tabs>
                <w:tab w:val="left" w:pos="1540"/>
              </w:tabs>
              <w:jc w:val="center"/>
              <w:rPr>
                <w:rFonts w:eastAsia="FranklinGothicBookCondITC-Reg"/>
                <w:sz w:val="20"/>
                <w:szCs w:val="20"/>
                <w:lang w:val="ru-RU"/>
              </w:rPr>
            </w:pPr>
          </w:p>
        </w:tc>
        <w:tc>
          <w:tcPr>
            <w:tcW w:w="365" w:type="dxa"/>
          </w:tcPr>
          <w:p w:rsidR="00067397" w:rsidRPr="00067397" w:rsidRDefault="00067397" w:rsidP="00375C9C">
            <w:pPr>
              <w:tabs>
                <w:tab w:val="left" w:pos="1540"/>
              </w:tabs>
              <w:jc w:val="center"/>
              <w:rPr>
                <w:rFonts w:eastAsia="FranklinGothicBookCondITC-Reg"/>
                <w:sz w:val="20"/>
                <w:szCs w:val="20"/>
                <w:lang w:val="ru-RU"/>
              </w:rPr>
            </w:pPr>
          </w:p>
        </w:tc>
        <w:tc>
          <w:tcPr>
            <w:tcW w:w="1603" w:type="dxa"/>
          </w:tcPr>
          <w:p w:rsidR="00067397" w:rsidRPr="00067397" w:rsidRDefault="00067397" w:rsidP="00375C9C">
            <w:pPr>
              <w:tabs>
                <w:tab w:val="left" w:pos="1540"/>
              </w:tabs>
              <w:jc w:val="center"/>
              <w:rPr>
                <w:rFonts w:eastAsia="FranklinGothicBookCondITC-Reg"/>
                <w:sz w:val="20"/>
                <w:szCs w:val="20"/>
                <w:lang w:val="ru-RU"/>
              </w:rPr>
            </w:pPr>
          </w:p>
        </w:tc>
        <w:tc>
          <w:tcPr>
            <w:tcW w:w="1869" w:type="dxa"/>
          </w:tcPr>
          <w:p w:rsidR="00067397" w:rsidRPr="00067397" w:rsidRDefault="00067397" w:rsidP="00375C9C">
            <w:pPr>
              <w:tabs>
                <w:tab w:val="left" w:pos="1540"/>
              </w:tabs>
              <w:jc w:val="center"/>
              <w:rPr>
                <w:rFonts w:eastAsia="FranklinGothicBookCondITC-Reg"/>
                <w:sz w:val="20"/>
                <w:szCs w:val="20"/>
                <w:lang w:val="ru-RU"/>
              </w:rPr>
            </w:pPr>
          </w:p>
        </w:tc>
        <w:tc>
          <w:tcPr>
            <w:tcW w:w="1071" w:type="dxa"/>
          </w:tcPr>
          <w:p w:rsidR="00067397" w:rsidRPr="00067397" w:rsidRDefault="00067397" w:rsidP="00375C9C">
            <w:pPr>
              <w:tabs>
                <w:tab w:val="left" w:pos="1540"/>
              </w:tabs>
              <w:jc w:val="center"/>
              <w:rPr>
                <w:rFonts w:eastAsia="FranklinGothicBookCondITC-Reg"/>
                <w:sz w:val="20"/>
                <w:szCs w:val="20"/>
                <w:lang w:val="ru-RU"/>
              </w:rPr>
            </w:pPr>
          </w:p>
        </w:tc>
        <w:tc>
          <w:tcPr>
            <w:tcW w:w="1405" w:type="dxa"/>
          </w:tcPr>
          <w:p w:rsidR="00067397" w:rsidRPr="00067397" w:rsidRDefault="00067397" w:rsidP="00375C9C">
            <w:pPr>
              <w:tabs>
                <w:tab w:val="left" w:pos="1540"/>
              </w:tabs>
              <w:jc w:val="center"/>
              <w:rPr>
                <w:rFonts w:eastAsia="FranklinGothicBookCondITC-Reg"/>
                <w:sz w:val="20"/>
                <w:szCs w:val="20"/>
                <w:lang w:val="ru-RU"/>
              </w:rPr>
            </w:pPr>
          </w:p>
        </w:tc>
        <w:tc>
          <w:tcPr>
            <w:tcW w:w="1405" w:type="dxa"/>
          </w:tcPr>
          <w:p w:rsidR="00067397" w:rsidRPr="00067397" w:rsidRDefault="00067397" w:rsidP="00375C9C">
            <w:pPr>
              <w:tabs>
                <w:tab w:val="left" w:pos="1540"/>
              </w:tabs>
              <w:jc w:val="center"/>
              <w:rPr>
                <w:rFonts w:eastAsia="FranklinGothicBookCondITC-Reg"/>
                <w:sz w:val="20"/>
                <w:szCs w:val="20"/>
                <w:lang w:val="ru-RU"/>
              </w:rPr>
            </w:pPr>
          </w:p>
        </w:tc>
        <w:tc>
          <w:tcPr>
            <w:tcW w:w="1405" w:type="dxa"/>
            <w:tcBorders>
              <w:top w:val="single" w:sz="4" w:space="0" w:color="auto"/>
            </w:tcBorders>
          </w:tcPr>
          <w:p w:rsidR="00067397" w:rsidRPr="00067397" w:rsidRDefault="00067397" w:rsidP="00375C9C">
            <w:pPr>
              <w:tabs>
                <w:tab w:val="left" w:pos="1540"/>
              </w:tabs>
              <w:jc w:val="center"/>
              <w:rPr>
                <w:rFonts w:eastAsia="FranklinGothicBookCondITC-Reg"/>
                <w:sz w:val="20"/>
                <w:szCs w:val="20"/>
                <w:lang w:val="ru-RU"/>
              </w:rPr>
            </w:pPr>
          </w:p>
        </w:tc>
      </w:tr>
    </w:tbl>
    <w:p w:rsidR="00067397" w:rsidRPr="00067397" w:rsidRDefault="00067397" w:rsidP="00067397">
      <w:pPr>
        <w:tabs>
          <w:tab w:val="left" w:pos="4500"/>
        </w:tabs>
        <w:rPr>
          <w:b/>
          <w:sz w:val="28"/>
          <w:szCs w:val="28"/>
          <w:lang w:val="ru-RU"/>
        </w:rPr>
      </w:pPr>
    </w:p>
    <w:p w:rsidR="00067397" w:rsidRPr="00067397" w:rsidRDefault="00067397" w:rsidP="00067397">
      <w:pPr>
        <w:tabs>
          <w:tab w:val="left" w:pos="2385"/>
        </w:tabs>
        <w:rPr>
          <w:sz w:val="20"/>
          <w:szCs w:val="20"/>
          <w:lang w:val="ru-RU"/>
        </w:rPr>
      </w:pPr>
    </w:p>
    <w:sectPr w:rsidR="00067397" w:rsidRPr="00067397" w:rsidSect="00CA7FE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13" w:rsidRDefault="007B5713" w:rsidP="0082192A">
      <w:r>
        <w:separator/>
      </w:r>
    </w:p>
  </w:endnote>
  <w:endnote w:type="continuationSeparator" w:id="0">
    <w:p w:rsidR="007B5713" w:rsidRDefault="007B5713" w:rsidP="008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13" w:rsidRDefault="007B5713" w:rsidP="0082192A">
      <w:r>
        <w:separator/>
      </w:r>
    </w:p>
  </w:footnote>
  <w:footnote w:type="continuationSeparator" w:id="0">
    <w:p w:rsidR="007B5713" w:rsidRDefault="007B5713" w:rsidP="0082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EA6664"/>
    <w:multiLevelType w:val="multilevel"/>
    <w:tmpl w:val="3E3263D4"/>
    <w:lvl w:ilvl="0">
      <w:start w:val="1"/>
      <w:numFmt w:val="decimal"/>
      <w:lvlText w:val="%1."/>
      <w:lvlJc w:val="left"/>
      <w:pPr>
        <w:ind w:left="928" w:hanging="360"/>
      </w:pPr>
      <w:rPr>
        <w:rFonts w:hint="default"/>
        <w:lang w:val="ru-RU"/>
      </w:rPr>
    </w:lvl>
    <w:lvl w:ilvl="1">
      <w:start w:val="1"/>
      <w:numFmt w:val="decimal"/>
      <w:isLgl/>
      <w:lvlText w:val="%1.%2."/>
      <w:lvlJc w:val="left"/>
      <w:pPr>
        <w:ind w:left="1713"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649" w:hanging="108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233" w:hanging="1800"/>
      </w:pPr>
      <w:rPr>
        <w:rFonts w:hint="default"/>
      </w:rPr>
    </w:lvl>
    <w:lvl w:ilvl="7">
      <w:start w:val="1"/>
      <w:numFmt w:val="decimal"/>
      <w:isLgl/>
      <w:lvlText w:val="%1.%2.%3.%4.%5.%6.%7.%8."/>
      <w:lvlJc w:val="left"/>
      <w:pPr>
        <w:ind w:left="4521" w:hanging="1800"/>
      </w:pPr>
      <w:rPr>
        <w:rFonts w:hint="default"/>
      </w:rPr>
    </w:lvl>
    <w:lvl w:ilvl="8">
      <w:start w:val="1"/>
      <w:numFmt w:val="decimal"/>
      <w:isLgl/>
      <w:lvlText w:val="%1.%2.%3.%4.%5.%6.%7.%8.%9."/>
      <w:lvlJc w:val="left"/>
      <w:pPr>
        <w:ind w:left="5169" w:hanging="2160"/>
      </w:pPr>
      <w:rPr>
        <w:rFonts w:hint="default"/>
      </w:rPr>
    </w:lvl>
  </w:abstractNum>
  <w:abstractNum w:abstractNumId="2">
    <w:nsid w:val="3080660F"/>
    <w:multiLevelType w:val="hybridMultilevel"/>
    <w:tmpl w:val="8D7A228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B95EDA"/>
    <w:multiLevelType w:val="hybridMultilevel"/>
    <w:tmpl w:val="934E916A"/>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C077BD"/>
    <w:multiLevelType w:val="hybridMultilevel"/>
    <w:tmpl w:val="0C1035A8"/>
    <w:lvl w:ilvl="0" w:tplc="24763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9966AC"/>
    <w:multiLevelType w:val="hybridMultilevel"/>
    <w:tmpl w:val="687A993E"/>
    <w:lvl w:ilvl="0" w:tplc="FC26EAE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25"/>
    <w:rsid w:val="00001232"/>
    <w:rsid w:val="000044E7"/>
    <w:rsid w:val="00017614"/>
    <w:rsid w:val="00031F2A"/>
    <w:rsid w:val="00040F30"/>
    <w:rsid w:val="00047E7A"/>
    <w:rsid w:val="00063BEE"/>
    <w:rsid w:val="00064563"/>
    <w:rsid w:val="00067397"/>
    <w:rsid w:val="00070782"/>
    <w:rsid w:val="0007644E"/>
    <w:rsid w:val="00076939"/>
    <w:rsid w:val="0007781A"/>
    <w:rsid w:val="00087626"/>
    <w:rsid w:val="00091C64"/>
    <w:rsid w:val="000C197A"/>
    <w:rsid w:val="000D601F"/>
    <w:rsid w:val="000E1BED"/>
    <w:rsid w:val="000F1ACA"/>
    <w:rsid w:val="00105576"/>
    <w:rsid w:val="001151A5"/>
    <w:rsid w:val="00125868"/>
    <w:rsid w:val="001316B3"/>
    <w:rsid w:val="001410F1"/>
    <w:rsid w:val="00150901"/>
    <w:rsid w:val="001563CE"/>
    <w:rsid w:val="00156D05"/>
    <w:rsid w:val="00176F00"/>
    <w:rsid w:val="001C7ED4"/>
    <w:rsid w:val="00210DD3"/>
    <w:rsid w:val="00217AF1"/>
    <w:rsid w:val="00220A47"/>
    <w:rsid w:val="002307B2"/>
    <w:rsid w:val="00230F71"/>
    <w:rsid w:val="0024699A"/>
    <w:rsid w:val="00247361"/>
    <w:rsid w:val="00255DEF"/>
    <w:rsid w:val="002677CB"/>
    <w:rsid w:val="00267CA7"/>
    <w:rsid w:val="002779B7"/>
    <w:rsid w:val="00282EEB"/>
    <w:rsid w:val="002C2339"/>
    <w:rsid w:val="002C3A07"/>
    <w:rsid w:val="00357B49"/>
    <w:rsid w:val="003749A9"/>
    <w:rsid w:val="00391B51"/>
    <w:rsid w:val="003A5DF2"/>
    <w:rsid w:val="003F41D1"/>
    <w:rsid w:val="00413B76"/>
    <w:rsid w:val="00422324"/>
    <w:rsid w:val="0043315C"/>
    <w:rsid w:val="00450E7C"/>
    <w:rsid w:val="00453473"/>
    <w:rsid w:val="00461687"/>
    <w:rsid w:val="004619C6"/>
    <w:rsid w:val="004944DF"/>
    <w:rsid w:val="004B1CF7"/>
    <w:rsid w:val="004C2743"/>
    <w:rsid w:val="004D72AF"/>
    <w:rsid w:val="004E6877"/>
    <w:rsid w:val="00503746"/>
    <w:rsid w:val="00514B30"/>
    <w:rsid w:val="00520336"/>
    <w:rsid w:val="005300AE"/>
    <w:rsid w:val="005417D3"/>
    <w:rsid w:val="00566831"/>
    <w:rsid w:val="0057703B"/>
    <w:rsid w:val="005A1827"/>
    <w:rsid w:val="005B49BC"/>
    <w:rsid w:val="005D07F7"/>
    <w:rsid w:val="005E38A2"/>
    <w:rsid w:val="005F08A5"/>
    <w:rsid w:val="00603638"/>
    <w:rsid w:val="006102D4"/>
    <w:rsid w:val="00610F9F"/>
    <w:rsid w:val="00663527"/>
    <w:rsid w:val="00671C3C"/>
    <w:rsid w:val="006B4EEF"/>
    <w:rsid w:val="006C61A1"/>
    <w:rsid w:val="0078306C"/>
    <w:rsid w:val="00785C58"/>
    <w:rsid w:val="00796CAF"/>
    <w:rsid w:val="007B5713"/>
    <w:rsid w:val="00800332"/>
    <w:rsid w:val="008134C3"/>
    <w:rsid w:val="0082192A"/>
    <w:rsid w:val="00823DB0"/>
    <w:rsid w:val="00824357"/>
    <w:rsid w:val="00833E3D"/>
    <w:rsid w:val="00836F09"/>
    <w:rsid w:val="00862820"/>
    <w:rsid w:val="00870B73"/>
    <w:rsid w:val="008824E3"/>
    <w:rsid w:val="008852BA"/>
    <w:rsid w:val="008916A2"/>
    <w:rsid w:val="00892404"/>
    <w:rsid w:val="008A329F"/>
    <w:rsid w:val="008B6631"/>
    <w:rsid w:val="0090246C"/>
    <w:rsid w:val="009138F6"/>
    <w:rsid w:val="00967C0E"/>
    <w:rsid w:val="00976F32"/>
    <w:rsid w:val="00992DFF"/>
    <w:rsid w:val="009A6CE0"/>
    <w:rsid w:val="009B620A"/>
    <w:rsid w:val="009D764A"/>
    <w:rsid w:val="009D7BFB"/>
    <w:rsid w:val="009F3126"/>
    <w:rsid w:val="00A2470B"/>
    <w:rsid w:val="00A32504"/>
    <w:rsid w:val="00A45264"/>
    <w:rsid w:val="00A4788C"/>
    <w:rsid w:val="00A71A80"/>
    <w:rsid w:val="00A84DCA"/>
    <w:rsid w:val="00AA5378"/>
    <w:rsid w:val="00AC4310"/>
    <w:rsid w:val="00AD230C"/>
    <w:rsid w:val="00AD6F96"/>
    <w:rsid w:val="00AE6772"/>
    <w:rsid w:val="00AE714A"/>
    <w:rsid w:val="00AE7202"/>
    <w:rsid w:val="00AF0A25"/>
    <w:rsid w:val="00B04946"/>
    <w:rsid w:val="00B12D0C"/>
    <w:rsid w:val="00B54924"/>
    <w:rsid w:val="00B551EA"/>
    <w:rsid w:val="00B55E70"/>
    <w:rsid w:val="00B64378"/>
    <w:rsid w:val="00B707E3"/>
    <w:rsid w:val="00B85D61"/>
    <w:rsid w:val="00B91994"/>
    <w:rsid w:val="00BC37A6"/>
    <w:rsid w:val="00BD1922"/>
    <w:rsid w:val="00BF3972"/>
    <w:rsid w:val="00C318D4"/>
    <w:rsid w:val="00C336C3"/>
    <w:rsid w:val="00C3702A"/>
    <w:rsid w:val="00CA7FE9"/>
    <w:rsid w:val="00CB3757"/>
    <w:rsid w:val="00CB7110"/>
    <w:rsid w:val="00CC1397"/>
    <w:rsid w:val="00CD4DDC"/>
    <w:rsid w:val="00CE418B"/>
    <w:rsid w:val="00D02601"/>
    <w:rsid w:val="00D100A1"/>
    <w:rsid w:val="00D108AA"/>
    <w:rsid w:val="00D257EF"/>
    <w:rsid w:val="00D31956"/>
    <w:rsid w:val="00D32A4C"/>
    <w:rsid w:val="00DB1C4B"/>
    <w:rsid w:val="00DC1CCF"/>
    <w:rsid w:val="00DE519F"/>
    <w:rsid w:val="00E44CCD"/>
    <w:rsid w:val="00E53827"/>
    <w:rsid w:val="00E67DBC"/>
    <w:rsid w:val="00E71BF8"/>
    <w:rsid w:val="00E84868"/>
    <w:rsid w:val="00E95702"/>
    <w:rsid w:val="00EA439C"/>
    <w:rsid w:val="00EB32AB"/>
    <w:rsid w:val="00EE1A39"/>
    <w:rsid w:val="00EF0520"/>
    <w:rsid w:val="00EF7E59"/>
    <w:rsid w:val="00F250F9"/>
    <w:rsid w:val="00F268DC"/>
    <w:rsid w:val="00F41B9E"/>
    <w:rsid w:val="00F42467"/>
    <w:rsid w:val="00F66FCE"/>
    <w:rsid w:val="00F84626"/>
    <w:rsid w:val="00FD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14D1EF-C821-4A68-92AD-21AE883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0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0A25"/>
    <w:rPr>
      <w:color w:val="0563C1" w:themeColor="hyperlink"/>
      <w:u w:val="single"/>
    </w:rPr>
  </w:style>
  <w:style w:type="paragraph" w:styleId="a4">
    <w:name w:val="List Paragraph"/>
    <w:basedOn w:val="a"/>
    <w:uiPriority w:val="34"/>
    <w:qFormat/>
    <w:rsid w:val="00AF0A25"/>
    <w:pPr>
      <w:ind w:left="720"/>
      <w:contextualSpacing/>
    </w:pPr>
  </w:style>
  <w:style w:type="paragraph" w:customStyle="1" w:styleId="ConsPlusNormal">
    <w:name w:val="ConsPlusNormal"/>
    <w:rsid w:val="00AF0A25"/>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422324"/>
    <w:rPr>
      <w:rFonts w:ascii="Segoe UI" w:hAnsi="Segoe UI" w:cs="Segoe UI"/>
      <w:sz w:val="18"/>
      <w:szCs w:val="18"/>
    </w:rPr>
  </w:style>
  <w:style w:type="character" w:customStyle="1" w:styleId="a6">
    <w:name w:val="Текст выноски Знак"/>
    <w:basedOn w:val="a0"/>
    <w:link w:val="a5"/>
    <w:uiPriority w:val="99"/>
    <w:semiHidden/>
    <w:rsid w:val="00422324"/>
    <w:rPr>
      <w:rFonts w:ascii="Segoe UI" w:eastAsia="Times New Roman" w:hAnsi="Segoe UI" w:cs="Segoe UI"/>
      <w:sz w:val="18"/>
      <w:szCs w:val="18"/>
      <w:lang w:val="en-US"/>
    </w:rPr>
  </w:style>
  <w:style w:type="paragraph" w:styleId="a7">
    <w:name w:val="header"/>
    <w:basedOn w:val="a"/>
    <w:link w:val="a8"/>
    <w:uiPriority w:val="99"/>
    <w:unhideWhenUsed/>
    <w:rsid w:val="0082192A"/>
    <w:pPr>
      <w:tabs>
        <w:tab w:val="center" w:pos="4677"/>
        <w:tab w:val="right" w:pos="9355"/>
      </w:tabs>
    </w:pPr>
  </w:style>
  <w:style w:type="character" w:customStyle="1" w:styleId="a8">
    <w:name w:val="Верхний колонтитул Знак"/>
    <w:basedOn w:val="a0"/>
    <w:link w:val="a7"/>
    <w:uiPriority w:val="99"/>
    <w:rsid w:val="0082192A"/>
    <w:rPr>
      <w:rFonts w:ascii="Times New Roman" w:eastAsia="Times New Roman" w:hAnsi="Times New Roman" w:cs="Times New Roman"/>
      <w:sz w:val="24"/>
      <w:szCs w:val="24"/>
      <w:lang w:val="en-US"/>
    </w:rPr>
  </w:style>
  <w:style w:type="paragraph" w:styleId="a9">
    <w:name w:val="footer"/>
    <w:basedOn w:val="a"/>
    <w:link w:val="aa"/>
    <w:uiPriority w:val="99"/>
    <w:unhideWhenUsed/>
    <w:rsid w:val="0082192A"/>
    <w:pPr>
      <w:tabs>
        <w:tab w:val="center" w:pos="4677"/>
        <w:tab w:val="right" w:pos="9355"/>
      </w:tabs>
    </w:pPr>
  </w:style>
  <w:style w:type="character" w:customStyle="1" w:styleId="aa">
    <w:name w:val="Нижний колонтитул Знак"/>
    <w:basedOn w:val="a0"/>
    <w:link w:val="a9"/>
    <w:uiPriority w:val="99"/>
    <w:rsid w:val="0082192A"/>
    <w:rPr>
      <w:rFonts w:ascii="Times New Roman" w:eastAsia="Times New Roman" w:hAnsi="Times New Roman" w:cs="Times New Roman"/>
      <w:sz w:val="24"/>
      <w:szCs w:val="24"/>
      <w:lang w:val="en-US"/>
    </w:rPr>
  </w:style>
  <w:style w:type="paragraph" w:customStyle="1" w:styleId="ConsTitle">
    <w:name w:val="ConsTitle"/>
    <w:rsid w:val="004944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nhideWhenUsed/>
    <w:rsid w:val="004944DF"/>
    <w:pPr>
      <w:spacing w:before="100" w:beforeAutospacing="1" w:after="100" w:afterAutospacing="1"/>
    </w:pPr>
    <w:rPr>
      <w:lang w:val="ru-RU" w:eastAsia="ru-RU"/>
    </w:rPr>
  </w:style>
  <w:style w:type="paragraph" w:customStyle="1" w:styleId="ac">
    <w:name w:val="Знак Знак Знак Знак Знак Знак"/>
    <w:basedOn w:val="a"/>
    <w:rsid w:val="00067397"/>
    <w:pPr>
      <w:spacing w:before="100" w:beforeAutospacing="1" w:after="100" w:afterAutospacing="1"/>
      <w:jc w:val="both"/>
    </w:pPr>
    <w:rPr>
      <w:rFonts w:ascii="Tahoma" w:hAnsi="Tahoma"/>
      <w:sz w:val="20"/>
      <w:szCs w:val="20"/>
    </w:rPr>
  </w:style>
  <w:style w:type="table" w:styleId="ad">
    <w:name w:val="Table Grid"/>
    <w:basedOn w:val="a1"/>
    <w:rsid w:val="00067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730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7</cp:revision>
  <cp:lastPrinted>2019-11-27T06:31:00Z</cp:lastPrinted>
  <dcterms:created xsi:type="dcterms:W3CDTF">2021-02-03T13:36:00Z</dcterms:created>
  <dcterms:modified xsi:type="dcterms:W3CDTF">2021-02-17T08:51:00Z</dcterms:modified>
</cp:coreProperties>
</file>