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75" w:rsidRPr="00352F60" w:rsidRDefault="001D1D42" w:rsidP="001D1D42">
      <w:pPr>
        <w:pStyle w:val="a3"/>
        <w:ind w:firstLine="709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3762375</wp:posOffset>
            </wp:positionH>
            <wp:positionV relativeFrom="page">
              <wp:posOffset>400050</wp:posOffset>
            </wp:positionV>
            <wp:extent cx="620395" cy="733425"/>
            <wp:effectExtent l="19050" t="0" r="825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B6175" w:rsidRPr="00352F60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 w:rsidRPr="00352F60">
        <w:rPr>
          <w:b/>
          <w:noProof/>
          <w:szCs w:val="28"/>
        </w:rPr>
        <w:tab/>
      </w:r>
    </w:p>
    <w:p w:rsidR="001D1D42" w:rsidRPr="005C27AB" w:rsidRDefault="001D1D42" w:rsidP="001D1D42">
      <w:pPr>
        <w:pStyle w:val="1"/>
        <w:tabs>
          <w:tab w:val="left" w:pos="5685"/>
          <w:tab w:val="right" w:pos="10206"/>
        </w:tabs>
        <w:spacing w:before="0" w:after="0" w:line="276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1D1D42" w:rsidRPr="005C27AB" w:rsidRDefault="001D1D42" w:rsidP="001D1D42">
      <w:pPr>
        <w:spacing w:line="276" w:lineRule="auto"/>
      </w:pPr>
    </w:p>
    <w:p w:rsidR="001D1D42" w:rsidRPr="00613C59" w:rsidRDefault="001D1D42" w:rsidP="001D1D42">
      <w:pPr>
        <w:pStyle w:val="ac"/>
        <w:rPr>
          <w:rFonts w:ascii="Times New Roman" w:hAnsi="Times New Roman"/>
          <w:b/>
          <w:sz w:val="28"/>
          <w:szCs w:val="28"/>
        </w:rPr>
      </w:pPr>
      <w:r w:rsidRPr="00613C5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D1D42" w:rsidRPr="00613C59" w:rsidRDefault="001D1D42" w:rsidP="001D1D42">
      <w:pPr>
        <w:pStyle w:val="ac"/>
        <w:rPr>
          <w:rFonts w:ascii="Times New Roman" w:hAnsi="Times New Roman"/>
          <w:b/>
          <w:sz w:val="28"/>
          <w:szCs w:val="28"/>
        </w:rPr>
      </w:pPr>
      <w:r w:rsidRPr="00613C59">
        <w:rPr>
          <w:rFonts w:ascii="Times New Roman" w:hAnsi="Times New Roman"/>
          <w:b/>
          <w:sz w:val="28"/>
          <w:szCs w:val="28"/>
        </w:rPr>
        <w:t>Новгородская область Новгородский район</w:t>
      </w:r>
    </w:p>
    <w:p w:rsidR="001D1D42" w:rsidRPr="00613C59" w:rsidRDefault="001D1D42" w:rsidP="001D1D42">
      <w:pPr>
        <w:pStyle w:val="ac"/>
        <w:rPr>
          <w:rFonts w:ascii="Times New Roman" w:hAnsi="Times New Roman"/>
          <w:b/>
          <w:sz w:val="28"/>
          <w:szCs w:val="28"/>
        </w:rPr>
      </w:pPr>
      <w:r w:rsidRPr="00613C59">
        <w:rPr>
          <w:rFonts w:ascii="Times New Roman" w:hAnsi="Times New Roman"/>
          <w:b/>
          <w:sz w:val="28"/>
          <w:szCs w:val="28"/>
        </w:rPr>
        <w:t>Совет депутатов Тёсово-Нетыльского сельского поселения</w:t>
      </w:r>
    </w:p>
    <w:p w:rsidR="001D1D42" w:rsidRPr="00613C59" w:rsidRDefault="001D1D42" w:rsidP="001D1D42">
      <w:pPr>
        <w:pStyle w:val="ac"/>
        <w:rPr>
          <w:rFonts w:ascii="Times New Roman" w:hAnsi="Times New Roman"/>
          <w:sz w:val="28"/>
          <w:szCs w:val="28"/>
        </w:rPr>
      </w:pPr>
    </w:p>
    <w:p w:rsidR="001D1D42" w:rsidRPr="00613C59" w:rsidRDefault="001D1D42" w:rsidP="001D1D42">
      <w:pPr>
        <w:pStyle w:val="ac"/>
        <w:rPr>
          <w:rFonts w:ascii="Times New Roman" w:hAnsi="Times New Roman"/>
          <w:b/>
          <w:sz w:val="28"/>
          <w:szCs w:val="28"/>
        </w:rPr>
      </w:pPr>
      <w:r w:rsidRPr="00613C59">
        <w:rPr>
          <w:rFonts w:ascii="Times New Roman" w:hAnsi="Times New Roman"/>
          <w:b/>
          <w:sz w:val="28"/>
          <w:szCs w:val="28"/>
        </w:rPr>
        <w:t>РЕШЕНИЕ</w:t>
      </w:r>
    </w:p>
    <w:p w:rsidR="0063020D" w:rsidRDefault="0063020D" w:rsidP="00B310CE">
      <w:pPr>
        <w:ind w:firstLine="709"/>
        <w:jc w:val="center"/>
        <w:rPr>
          <w:szCs w:val="28"/>
        </w:rPr>
      </w:pPr>
    </w:p>
    <w:p w:rsidR="00273A25" w:rsidRPr="00352F60" w:rsidRDefault="00273A25" w:rsidP="00B310CE">
      <w:pPr>
        <w:ind w:firstLine="709"/>
        <w:jc w:val="center"/>
        <w:rPr>
          <w:szCs w:val="28"/>
        </w:rPr>
      </w:pPr>
    </w:p>
    <w:p w:rsidR="001D1D42" w:rsidRPr="00613C59" w:rsidRDefault="001D1D42" w:rsidP="001D1D42">
      <w:pPr>
        <w:pStyle w:val="ac"/>
        <w:ind w:firstLine="0"/>
        <w:jc w:val="left"/>
        <w:rPr>
          <w:rFonts w:ascii="Times New Roman" w:hAnsi="Times New Roman"/>
          <w:sz w:val="28"/>
          <w:szCs w:val="28"/>
        </w:rPr>
      </w:pPr>
      <w:r w:rsidRPr="00613C5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20.02.2018     </w:t>
      </w:r>
      <w:r w:rsidRPr="00613C5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179</w:t>
      </w:r>
      <w:r w:rsidRPr="00613C59">
        <w:rPr>
          <w:rFonts w:ascii="Times New Roman" w:hAnsi="Times New Roman"/>
          <w:sz w:val="28"/>
          <w:szCs w:val="28"/>
        </w:rPr>
        <w:t xml:space="preserve"> </w:t>
      </w:r>
    </w:p>
    <w:p w:rsidR="001D1D42" w:rsidRPr="00613C59" w:rsidRDefault="001D1D42" w:rsidP="001D1D42">
      <w:pPr>
        <w:pStyle w:val="ac"/>
        <w:ind w:firstLine="0"/>
        <w:jc w:val="left"/>
        <w:rPr>
          <w:rFonts w:ascii="Times New Roman" w:hAnsi="Times New Roman"/>
          <w:sz w:val="28"/>
          <w:szCs w:val="28"/>
        </w:rPr>
      </w:pPr>
      <w:r w:rsidRPr="00613C59">
        <w:rPr>
          <w:rFonts w:ascii="Times New Roman" w:hAnsi="Times New Roman"/>
          <w:sz w:val="28"/>
          <w:szCs w:val="28"/>
        </w:rPr>
        <w:t>п</w:t>
      </w:r>
      <w:proofErr w:type="gramStart"/>
      <w:r w:rsidRPr="00613C59">
        <w:rPr>
          <w:rFonts w:ascii="Times New Roman" w:hAnsi="Times New Roman"/>
          <w:sz w:val="28"/>
          <w:szCs w:val="28"/>
        </w:rPr>
        <w:t>.Т</w:t>
      </w:r>
      <w:proofErr w:type="gramEnd"/>
      <w:r w:rsidRPr="00613C59">
        <w:rPr>
          <w:rFonts w:ascii="Times New Roman" w:hAnsi="Times New Roman"/>
          <w:sz w:val="28"/>
          <w:szCs w:val="28"/>
        </w:rPr>
        <w:t>ёсово-Нетыльский</w:t>
      </w:r>
    </w:p>
    <w:p w:rsidR="008B6175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63020D" w:rsidRPr="00352F60" w:rsidRDefault="0063020D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AB76EC" w:rsidRDefault="00FF5C22" w:rsidP="00373D3F">
      <w:pPr>
        <w:spacing w:line="240" w:lineRule="exact"/>
        <w:ind w:right="4677"/>
        <w:rPr>
          <w:b/>
          <w:szCs w:val="28"/>
        </w:rPr>
      </w:pPr>
      <w:r>
        <w:rPr>
          <w:b/>
          <w:szCs w:val="28"/>
        </w:rPr>
        <w:t>О назначении опроса граждан</w:t>
      </w:r>
    </w:p>
    <w:p w:rsidR="00FF5C22" w:rsidRPr="00352F60" w:rsidRDefault="00FF5C22" w:rsidP="00373D3F">
      <w:pPr>
        <w:spacing w:line="240" w:lineRule="exact"/>
        <w:ind w:right="4677"/>
        <w:rPr>
          <w:b/>
          <w:szCs w:val="28"/>
        </w:rPr>
      </w:pPr>
    </w:p>
    <w:p w:rsidR="00934368" w:rsidRDefault="00934368" w:rsidP="00446D98">
      <w:pPr>
        <w:pStyle w:val="a3"/>
        <w:ind w:firstLine="708"/>
        <w:jc w:val="both"/>
      </w:pPr>
      <w:r w:rsidRPr="00934368"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Уставом </w:t>
      </w:r>
      <w:r w:rsidR="001D1D42">
        <w:t>Тёсово-Нетыльского</w:t>
      </w:r>
      <w:r w:rsidRPr="00934368">
        <w:t xml:space="preserve"> сельского поселения, </w:t>
      </w:r>
      <w:r w:rsidR="00954A41" w:rsidRPr="00954A41">
        <w:t xml:space="preserve">решением Совета депутатов </w:t>
      </w:r>
      <w:r w:rsidR="001D1D42">
        <w:t xml:space="preserve">Тёсово-Нетыльского </w:t>
      </w:r>
      <w:r w:rsidR="00954A41" w:rsidRPr="00954A41">
        <w:t xml:space="preserve"> сельского поселения от </w:t>
      </w:r>
      <w:r w:rsidR="001D1D42">
        <w:t>07.02.2018</w:t>
      </w:r>
      <w:r w:rsidR="00954A41" w:rsidRPr="00954A41">
        <w:t xml:space="preserve"> </w:t>
      </w:r>
      <w:r w:rsidR="001D1D42">
        <w:t xml:space="preserve">№ </w:t>
      </w:r>
      <w:r w:rsidR="001D1D42" w:rsidRPr="001D1D42">
        <w:t xml:space="preserve">175 </w:t>
      </w:r>
      <w:r w:rsidR="00954A41" w:rsidRPr="001D1D42">
        <w:t xml:space="preserve"> «</w:t>
      </w:r>
      <w:r w:rsidR="001D1D42" w:rsidRPr="001D1D42">
        <w:rPr>
          <w:bCs/>
        </w:rPr>
        <w:t>Об утверждении Порядка назначения и проведения  опроса граждан на территории Тёсово-Нетыльского сельского поселения</w:t>
      </w:r>
      <w:r w:rsidR="001D1D42" w:rsidRPr="001D1D42">
        <w:t>»</w:t>
      </w:r>
    </w:p>
    <w:p w:rsidR="001D1D42" w:rsidRPr="001D1D42" w:rsidRDefault="001D1D42" w:rsidP="001D1D42">
      <w:pPr>
        <w:spacing w:line="276" w:lineRule="auto"/>
        <w:ind w:firstLine="708"/>
        <w:jc w:val="both"/>
        <w:rPr>
          <w:b/>
          <w:bCs/>
          <w:szCs w:val="28"/>
        </w:rPr>
      </w:pPr>
    </w:p>
    <w:p w:rsidR="00EB6346" w:rsidRDefault="001D1D42" w:rsidP="00E7404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РЕШИЛ:</w:t>
      </w:r>
    </w:p>
    <w:p w:rsidR="001D1D42" w:rsidRPr="00352F60" w:rsidRDefault="001D1D42" w:rsidP="00E7404A">
      <w:pPr>
        <w:ind w:firstLine="709"/>
        <w:jc w:val="both"/>
        <w:rPr>
          <w:b/>
          <w:szCs w:val="28"/>
        </w:rPr>
      </w:pPr>
    </w:p>
    <w:p w:rsidR="001302E4" w:rsidRPr="001302E4" w:rsidRDefault="001302E4" w:rsidP="001302E4">
      <w:pPr>
        <w:ind w:firstLine="567"/>
        <w:jc w:val="both"/>
        <w:rPr>
          <w:szCs w:val="28"/>
        </w:rPr>
      </w:pPr>
      <w:r w:rsidRPr="001302E4">
        <w:rPr>
          <w:szCs w:val="28"/>
        </w:rPr>
        <w:t>1.</w:t>
      </w:r>
      <w:r>
        <w:rPr>
          <w:szCs w:val="28"/>
        </w:rPr>
        <w:t xml:space="preserve"> </w:t>
      </w:r>
      <w:r w:rsidR="006F7A06" w:rsidRPr="001302E4">
        <w:rPr>
          <w:szCs w:val="28"/>
        </w:rPr>
        <w:t xml:space="preserve">Назначить проведение опроса граждан на территории </w:t>
      </w:r>
      <w:r w:rsidR="001D1D42" w:rsidRPr="001302E4">
        <w:rPr>
          <w:szCs w:val="28"/>
        </w:rPr>
        <w:t>пос. Тесово-Нетыльский</w:t>
      </w:r>
      <w:r w:rsidR="006F7A06" w:rsidRPr="001302E4">
        <w:rPr>
          <w:szCs w:val="28"/>
        </w:rPr>
        <w:t xml:space="preserve"> </w:t>
      </w:r>
      <w:r w:rsidR="001D1D42" w:rsidRPr="001302E4">
        <w:rPr>
          <w:szCs w:val="28"/>
        </w:rPr>
        <w:t xml:space="preserve">Тёсово-Нетыльского </w:t>
      </w:r>
      <w:r w:rsidR="006F7A06" w:rsidRPr="001302E4">
        <w:rPr>
          <w:szCs w:val="28"/>
        </w:rPr>
        <w:t xml:space="preserve"> сельского поселения с целью </w:t>
      </w:r>
      <w:bookmarkStart w:id="0" w:name="_Hlk506890724"/>
      <w:r w:rsidR="006F7A06" w:rsidRPr="001302E4">
        <w:rPr>
          <w:szCs w:val="28"/>
        </w:rPr>
        <w:t>выбора</w:t>
      </w:r>
      <w:r w:rsidRPr="001302E4">
        <w:rPr>
          <w:szCs w:val="28"/>
        </w:rPr>
        <w:t>:</w:t>
      </w:r>
    </w:p>
    <w:p w:rsidR="006F7A06" w:rsidRDefault="001302E4" w:rsidP="001302E4">
      <w:pPr>
        <w:ind w:firstLine="567"/>
        <w:jc w:val="both"/>
      </w:pPr>
      <w:r>
        <w:t>-</w:t>
      </w:r>
      <w:r w:rsidR="000E6CC9" w:rsidRPr="001302E4">
        <w:t xml:space="preserve"> варианта оформления</w:t>
      </w:r>
      <w:r w:rsidR="006F7A06" w:rsidRPr="001302E4">
        <w:t xml:space="preserve"> общественной территории </w:t>
      </w:r>
      <w:r w:rsidR="00402F75" w:rsidRPr="001302E4">
        <w:t>подлежащ</w:t>
      </w:r>
      <w:r w:rsidR="006C3FE3" w:rsidRPr="001302E4">
        <w:t>ей</w:t>
      </w:r>
      <w:bookmarkStart w:id="1" w:name="_GoBack"/>
      <w:bookmarkEnd w:id="1"/>
      <w:r w:rsidR="00402F75" w:rsidRPr="001302E4">
        <w:t xml:space="preserve"> благоустройству в рамках реализации муниципальной программы </w:t>
      </w:r>
      <w:r w:rsidR="006F7A06" w:rsidRPr="001302E4">
        <w:t xml:space="preserve">«Формирование современной городской среды </w:t>
      </w:r>
      <w:r w:rsidR="001D1D42" w:rsidRPr="001302E4">
        <w:t xml:space="preserve">Тёсово-Нетыльского </w:t>
      </w:r>
      <w:r w:rsidR="006F7A06" w:rsidRPr="001302E4">
        <w:t xml:space="preserve"> сельского поселения на 2018-2022 годы»</w:t>
      </w:r>
      <w:r w:rsidR="00767213" w:rsidRPr="001302E4">
        <w:t xml:space="preserve"> в 2018 году</w:t>
      </w:r>
      <w:bookmarkEnd w:id="0"/>
      <w:r>
        <w:t>;</w:t>
      </w:r>
    </w:p>
    <w:p w:rsidR="001302E4" w:rsidRPr="001302E4" w:rsidRDefault="001302E4" w:rsidP="001302E4">
      <w:pPr>
        <w:ind w:firstLine="567"/>
        <w:jc w:val="both"/>
      </w:pPr>
      <w:r>
        <w:t xml:space="preserve">- </w:t>
      </w:r>
      <w:r w:rsidR="008A2F0B">
        <w:t xml:space="preserve">варианта </w:t>
      </w:r>
      <w:r>
        <w:t>наименования центральной площади в пос. Тесово-Нетыльский.</w:t>
      </w:r>
    </w:p>
    <w:p w:rsidR="00642A94" w:rsidRDefault="00642A94" w:rsidP="00BD0B04">
      <w:pPr>
        <w:ind w:firstLine="567"/>
        <w:jc w:val="both"/>
        <w:rPr>
          <w:szCs w:val="28"/>
        </w:rPr>
      </w:pPr>
      <w:r w:rsidRPr="00642A94">
        <w:rPr>
          <w:szCs w:val="28"/>
        </w:rPr>
        <w:t>2</w:t>
      </w:r>
      <w:r w:rsidR="00BD0B04">
        <w:rPr>
          <w:szCs w:val="28"/>
        </w:rPr>
        <w:t>.</w:t>
      </w:r>
      <w:r w:rsidRPr="00642A94">
        <w:rPr>
          <w:szCs w:val="28"/>
        </w:rPr>
        <w:t xml:space="preserve"> </w:t>
      </w:r>
      <w:r>
        <w:rPr>
          <w:szCs w:val="28"/>
        </w:rPr>
        <w:t>Назначить</w:t>
      </w:r>
      <w:r w:rsidR="003413DC">
        <w:rPr>
          <w:szCs w:val="28"/>
        </w:rPr>
        <w:t xml:space="preserve"> дату</w:t>
      </w:r>
      <w:r>
        <w:rPr>
          <w:szCs w:val="28"/>
        </w:rPr>
        <w:t xml:space="preserve"> </w:t>
      </w:r>
      <w:r w:rsidRPr="00642A94">
        <w:rPr>
          <w:szCs w:val="28"/>
        </w:rPr>
        <w:t>проведения опроса граждан</w:t>
      </w:r>
      <w:r w:rsidR="00F269EC">
        <w:rPr>
          <w:szCs w:val="28"/>
        </w:rPr>
        <w:t xml:space="preserve"> на</w:t>
      </w:r>
      <w:r w:rsidRPr="00642A94">
        <w:rPr>
          <w:szCs w:val="28"/>
        </w:rPr>
        <w:t xml:space="preserve"> </w:t>
      </w:r>
      <w:r w:rsidR="00BD0B04">
        <w:rPr>
          <w:szCs w:val="28"/>
        </w:rPr>
        <w:t xml:space="preserve">18 марта </w:t>
      </w:r>
      <w:r w:rsidRPr="00642A94">
        <w:rPr>
          <w:szCs w:val="28"/>
        </w:rPr>
        <w:t>201</w:t>
      </w:r>
      <w:r w:rsidR="00BD0B04">
        <w:rPr>
          <w:szCs w:val="28"/>
        </w:rPr>
        <w:t>8</w:t>
      </w:r>
      <w:r w:rsidRPr="00642A94">
        <w:rPr>
          <w:szCs w:val="28"/>
        </w:rPr>
        <w:t xml:space="preserve"> года</w:t>
      </w:r>
      <w:r w:rsidR="00BD0B04" w:rsidRPr="00BD0B04">
        <w:t xml:space="preserve"> </w:t>
      </w:r>
      <w:r w:rsidR="00BD0B04" w:rsidRPr="00BD0B04">
        <w:rPr>
          <w:szCs w:val="28"/>
        </w:rPr>
        <w:t xml:space="preserve">с </w:t>
      </w:r>
      <w:r w:rsidR="001302E4">
        <w:rPr>
          <w:szCs w:val="28"/>
        </w:rPr>
        <w:t xml:space="preserve">10 </w:t>
      </w:r>
      <w:r w:rsidR="00BD0B04" w:rsidRPr="00BD0B04">
        <w:rPr>
          <w:szCs w:val="28"/>
        </w:rPr>
        <w:t xml:space="preserve">часов 00 минут до </w:t>
      </w:r>
      <w:r w:rsidR="001302E4">
        <w:rPr>
          <w:szCs w:val="28"/>
        </w:rPr>
        <w:t>18</w:t>
      </w:r>
      <w:r w:rsidR="00BD0B04" w:rsidRPr="00BD0B04">
        <w:rPr>
          <w:szCs w:val="28"/>
        </w:rPr>
        <w:t xml:space="preserve"> часов 00 минут</w:t>
      </w:r>
      <w:r w:rsidRPr="00642A94">
        <w:rPr>
          <w:szCs w:val="28"/>
        </w:rPr>
        <w:t>.</w:t>
      </w:r>
    </w:p>
    <w:p w:rsidR="001D1D42" w:rsidRDefault="00D9408C" w:rsidP="00BD0B04">
      <w:pPr>
        <w:ind w:firstLine="567"/>
        <w:jc w:val="both"/>
        <w:rPr>
          <w:szCs w:val="28"/>
        </w:rPr>
      </w:pPr>
      <w:r>
        <w:rPr>
          <w:szCs w:val="28"/>
        </w:rPr>
        <w:t>3.</w:t>
      </w:r>
      <w:r w:rsidR="003413DC">
        <w:rPr>
          <w:szCs w:val="28"/>
        </w:rPr>
        <w:t xml:space="preserve"> Определить местом проведения опроса граждан здание</w:t>
      </w:r>
      <w:r w:rsidR="001D1D42">
        <w:rPr>
          <w:szCs w:val="28"/>
        </w:rPr>
        <w:t>:</w:t>
      </w:r>
    </w:p>
    <w:p w:rsidR="00D9408C" w:rsidRDefault="001D1D42" w:rsidP="00BD0B04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="00D9408C" w:rsidRPr="00D9408C">
        <w:rPr>
          <w:szCs w:val="28"/>
        </w:rPr>
        <w:t xml:space="preserve"> </w:t>
      </w:r>
      <w:r w:rsidR="000F517C">
        <w:rPr>
          <w:szCs w:val="28"/>
        </w:rPr>
        <w:t>МАУ</w:t>
      </w:r>
      <w:r w:rsidR="00D9408C" w:rsidRPr="00D9408C">
        <w:rPr>
          <w:szCs w:val="28"/>
        </w:rPr>
        <w:t xml:space="preserve"> «</w:t>
      </w:r>
      <w:r>
        <w:rPr>
          <w:szCs w:val="28"/>
        </w:rPr>
        <w:t>Тесово-Нетыльский Д</w:t>
      </w:r>
      <w:r w:rsidR="00446D98">
        <w:rPr>
          <w:szCs w:val="28"/>
        </w:rPr>
        <w:t xml:space="preserve">ом </w:t>
      </w:r>
      <w:r>
        <w:rPr>
          <w:szCs w:val="28"/>
        </w:rPr>
        <w:t>К</w:t>
      </w:r>
      <w:r w:rsidR="00446D98">
        <w:rPr>
          <w:szCs w:val="28"/>
        </w:rPr>
        <w:t>ультуры</w:t>
      </w:r>
      <w:r w:rsidR="00D9408C" w:rsidRPr="00D9408C">
        <w:rPr>
          <w:szCs w:val="28"/>
        </w:rPr>
        <w:t>» по адресу:</w:t>
      </w:r>
      <w:r w:rsidR="003413DC">
        <w:rPr>
          <w:szCs w:val="28"/>
        </w:rPr>
        <w:t xml:space="preserve"> Новгородский район, </w:t>
      </w:r>
      <w:r>
        <w:rPr>
          <w:szCs w:val="28"/>
        </w:rPr>
        <w:t xml:space="preserve">пос. Тесово-Нетыльского, ул. </w:t>
      </w:r>
      <w:proofErr w:type="gramStart"/>
      <w:r>
        <w:rPr>
          <w:szCs w:val="28"/>
        </w:rPr>
        <w:t>Советская</w:t>
      </w:r>
      <w:proofErr w:type="gramEnd"/>
      <w:r>
        <w:rPr>
          <w:szCs w:val="28"/>
        </w:rPr>
        <w:t>, д.19;</w:t>
      </w:r>
    </w:p>
    <w:p w:rsidR="001D1D42" w:rsidRDefault="001D1D42" w:rsidP="001D1D42">
      <w:pPr>
        <w:ind w:firstLine="567"/>
        <w:jc w:val="both"/>
        <w:rPr>
          <w:szCs w:val="28"/>
        </w:rPr>
      </w:pPr>
      <w:r>
        <w:rPr>
          <w:szCs w:val="28"/>
        </w:rPr>
        <w:t>- МАОУ «</w:t>
      </w:r>
      <w:proofErr w:type="spellStart"/>
      <w:r>
        <w:rPr>
          <w:szCs w:val="28"/>
        </w:rPr>
        <w:t>Тёсово-Нетыльская</w:t>
      </w:r>
      <w:proofErr w:type="spellEnd"/>
      <w:r>
        <w:rPr>
          <w:szCs w:val="28"/>
        </w:rPr>
        <w:t xml:space="preserve"> средняя общеобразовательная  школа»</w:t>
      </w:r>
      <w:r w:rsidRPr="001D1D42">
        <w:rPr>
          <w:szCs w:val="28"/>
        </w:rPr>
        <w:t xml:space="preserve"> </w:t>
      </w:r>
      <w:r w:rsidRPr="00D9408C">
        <w:rPr>
          <w:szCs w:val="28"/>
        </w:rPr>
        <w:t>по адресу:</w:t>
      </w:r>
      <w:r>
        <w:rPr>
          <w:szCs w:val="28"/>
        </w:rPr>
        <w:t xml:space="preserve"> Новгородский район, пос. Тесово-Нетыльского, ул. </w:t>
      </w:r>
      <w:proofErr w:type="gramStart"/>
      <w:r>
        <w:rPr>
          <w:szCs w:val="28"/>
        </w:rPr>
        <w:t>Советская</w:t>
      </w:r>
      <w:proofErr w:type="gramEnd"/>
      <w:r>
        <w:rPr>
          <w:szCs w:val="28"/>
        </w:rPr>
        <w:t>, д.17.</w:t>
      </w:r>
    </w:p>
    <w:p w:rsidR="00F269EC" w:rsidRDefault="00B018E0" w:rsidP="00BD0B04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BD0B04">
        <w:rPr>
          <w:szCs w:val="28"/>
        </w:rPr>
        <w:t xml:space="preserve">. </w:t>
      </w:r>
      <w:r w:rsidR="00F269EC" w:rsidRPr="00F269EC">
        <w:rPr>
          <w:szCs w:val="28"/>
        </w:rPr>
        <w:t>Установить минимальную численность жителей</w:t>
      </w:r>
      <w:r w:rsidR="00396ABB">
        <w:rPr>
          <w:szCs w:val="28"/>
        </w:rPr>
        <w:t>,</w:t>
      </w:r>
      <w:r w:rsidR="00F269EC" w:rsidRPr="00F269EC">
        <w:rPr>
          <w:szCs w:val="28"/>
        </w:rPr>
        <w:t xml:space="preserve"> участвующих в опросе</w:t>
      </w:r>
      <w:r w:rsidR="00396ABB">
        <w:rPr>
          <w:szCs w:val="28"/>
        </w:rPr>
        <w:t>,</w:t>
      </w:r>
      <w:r w:rsidR="00F269EC" w:rsidRPr="00F269EC">
        <w:rPr>
          <w:szCs w:val="28"/>
        </w:rPr>
        <w:t xml:space="preserve"> не менее </w:t>
      </w:r>
      <w:r w:rsidR="00F269EC">
        <w:rPr>
          <w:szCs w:val="28"/>
        </w:rPr>
        <w:t>1</w:t>
      </w:r>
      <w:r w:rsidR="00F269EC" w:rsidRPr="00F269EC">
        <w:rPr>
          <w:szCs w:val="28"/>
        </w:rPr>
        <w:t>% от общей численности жителей</w:t>
      </w:r>
      <w:r w:rsidR="00762A48">
        <w:rPr>
          <w:szCs w:val="28"/>
        </w:rPr>
        <w:t xml:space="preserve"> </w:t>
      </w:r>
      <w:r w:rsidR="002D7B9B">
        <w:rPr>
          <w:szCs w:val="28"/>
        </w:rPr>
        <w:t>зарегистрированных на территории</w:t>
      </w:r>
      <w:r w:rsidR="00F269EC" w:rsidRPr="00F269EC">
        <w:rPr>
          <w:szCs w:val="28"/>
        </w:rPr>
        <w:t xml:space="preserve"> </w:t>
      </w:r>
      <w:r w:rsidR="001D1D42">
        <w:rPr>
          <w:szCs w:val="28"/>
        </w:rPr>
        <w:t xml:space="preserve">пос. Тесово-Нетыльский Тёсово-Нетыльского </w:t>
      </w:r>
      <w:r w:rsidR="00F269EC">
        <w:rPr>
          <w:szCs w:val="28"/>
        </w:rPr>
        <w:t xml:space="preserve"> сельского поселения</w:t>
      </w:r>
      <w:r w:rsidR="00762A48">
        <w:rPr>
          <w:szCs w:val="28"/>
        </w:rPr>
        <w:t xml:space="preserve"> и </w:t>
      </w:r>
      <w:r w:rsidR="00F269EC" w:rsidRPr="00F269EC">
        <w:rPr>
          <w:szCs w:val="28"/>
        </w:rPr>
        <w:t>обладающих избирательным правом.</w:t>
      </w:r>
    </w:p>
    <w:p w:rsidR="000F517C" w:rsidRDefault="00B018E0" w:rsidP="00642A94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0F517C">
        <w:rPr>
          <w:szCs w:val="28"/>
        </w:rPr>
        <w:t>. Утвердить:</w:t>
      </w:r>
    </w:p>
    <w:p w:rsidR="00F269EC" w:rsidRDefault="00B018E0" w:rsidP="00642A94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5</w:t>
      </w:r>
      <w:r w:rsidR="000F517C">
        <w:rPr>
          <w:szCs w:val="28"/>
        </w:rPr>
        <w:t>.</w:t>
      </w:r>
      <w:r w:rsidR="00762A48">
        <w:rPr>
          <w:szCs w:val="28"/>
        </w:rPr>
        <w:t>1</w:t>
      </w:r>
      <w:r w:rsidR="00F269EC">
        <w:rPr>
          <w:szCs w:val="28"/>
        </w:rPr>
        <w:t xml:space="preserve">. </w:t>
      </w:r>
      <w:r w:rsidR="000F517C">
        <w:rPr>
          <w:szCs w:val="28"/>
        </w:rPr>
        <w:t>М</w:t>
      </w:r>
      <w:r w:rsidR="00396ABB" w:rsidRPr="00F269EC">
        <w:rPr>
          <w:szCs w:val="28"/>
        </w:rPr>
        <w:t>етодику проведения опроса граждан</w:t>
      </w:r>
      <w:r w:rsidR="0000013F">
        <w:rPr>
          <w:szCs w:val="28"/>
        </w:rPr>
        <w:t xml:space="preserve"> (прилагается)</w:t>
      </w:r>
      <w:r w:rsidR="006111DE">
        <w:rPr>
          <w:szCs w:val="28"/>
        </w:rPr>
        <w:t>.</w:t>
      </w:r>
    </w:p>
    <w:p w:rsidR="006111DE" w:rsidRPr="00642A94" w:rsidRDefault="00B018E0" w:rsidP="006111DE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0F517C">
        <w:rPr>
          <w:szCs w:val="28"/>
        </w:rPr>
        <w:t>.</w:t>
      </w:r>
      <w:r w:rsidR="00762A48">
        <w:rPr>
          <w:szCs w:val="28"/>
        </w:rPr>
        <w:t>2</w:t>
      </w:r>
      <w:r w:rsidR="00F269EC">
        <w:rPr>
          <w:szCs w:val="28"/>
        </w:rPr>
        <w:t>.</w:t>
      </w:r>
      <w:r w:rsidR="00396ABB" w:rsidRPr="00396ABB">
        <w:t xml:space="preserve"> </w:t>
      </w:r>
      <w:r w:rsidR="000F517C">
        <w:rPr>
          <w:szCs w:val="28"/>
        </w:rPr>
        <w:t>Ф</w:t>
      </w:r>
      <w:r w:rsidR="00396ABB" w:rsidRPr="00642A94">
        <w:rPr>
          <w:szCs w:val="28"/>
        </w:rPr>
        <w:t>орму опросного листа</w:t>
      </w:r>
      <w:r w:rsidR="0000013F">
        <w:rPr>
          <w:szCs w:val="28"/>
        </w:rPr>
        <w:t xml:space="preserve"> (прилагается)</w:t>
      </w:r>
      <w:r w:rsidR="00396ABB">
        <w:rPr>
          <w:szCs w:val="28"/>
        </w:rPr>
        <w:t>.</w:t>
      </w:r>
    </w:p>
    <w:p w:rsidR="0000013F" w:rsidRDefault="00B018E0" w:rsidP="00396ABB">
      <w:pPr>
        <w:ind w:firstLine="567"/>
        <w:jc w:val="both"/>
        <w:rPr>
          <w:szCs w:val="28"/>
        </w:rPr>
      </w:pPr>
      <w:r>
        <w:rPr>
          <w:szCs w:val="28"/>
        </w:rPr>
        <w:t>6</w:t>
      </w:r>
      <w:r w:rsidR="00396ABB">
        <w:rPr>
          <w:szCs w:val="28"/>
        </w:rPr>
        <w:t>. Выдвинуть</w:t>
      </w:r>
      <w:r w:rsidR="0000013F">
        <w:rPr>
          <w:szCs w:val="28"/>
        </w:rPr>
        <w:t xml:space="preserve"> в состав Комиссии по проведению </w:t>
      </w:r>
      <w:proofErr w:type="gramStart"/>
      <w:r w:rsidR="0000013F">
        <w:rPr>
          <w:szCs w:val="28"/>
        </w:rPr>
        <w:t>опроса граждан</w:t>
      </w:r>
      <w:r w:rsidR="00396ABB">
        <w:rPr>
          <w:szCs w:val="28"/>
        </w:rPr>
        <w:t xml:space="preserve"> </w:t>
      </w:r>
      <w:r w:rsidR="0000013F">
        <w:rPr>
          <w:szCs w:val="28"/>
        </w:rPr>
        <w:t xml:space="preserve">депутатов </w:t>
      </w:r>
      <w:r w:rsidR="00396ABB">
        <w:rPr>
          <w:szCs w:val="28"/>
        </w:rPr>
        <w:t xml:space="preserve">Совета депутатов </w:t>
      </w:r>
      <w:r w:rsidR="001D1D42">
        <w:rPr>
          <w:szCs w:val="28"/>
        </w:rPr>
        <w:t xml:space="preserve">Тёсово-Нетыльского </w:t>
      </w:r>
      <w:r w:rsidR="00396ABB">
        <w:rPr>
          <w:szCs w:val="28"/>
        </w:rPr>
        <w:t xml:space="preserve"> сельского поселения</w:t>
      </w:r>
      <w:proofErr w:type="gramEnd"/>
      <w:r w:rsidR="0000013F">
        <w:rPr>
          <w:szCs w:val="28"/>
        </w:rPr>
        <w:t>:</w:t>
      </w:r>
    </w:p>
    <w:p w:rsidR="00396ABB" w:rsidRDefault="0000013F" w:rsidP="00396ABB">
      <w:pPr>
        <w:ind w:firstLine="567"/>
        <w:jc w:val="both"/>
        <w:rPr>
          <w:szCs w:val="28"/>
        </w:rPr>
      </w:pPr>
      <w:r>
        <w:rPr>
          <w:szCs w:val="28"/>
        </w:rPr>
        <w:t xml:space="preserve">-  </w:t>
      </w:r>
      <w:r w:rsidR="001D1D42">
        <w:rPr>
          <w:szCs w:val="28"/>
        </w:rPr>
        <w:t>Бабаеву Галину Николаевну;</w:t>
      </w:r>
    </w:p>
    <w:p w:rsidR="0000013F" w:rsidRDefault="0000013F" w:rsidP="00396ABB">
      <w:pPr>
        <w:ind w:firstLine="567"/>
        <w:jc w:val="both"/>
        <w:rPr>
          <w:szCs w:val="28"/>
        </w:rPr>
      </w:pPr>
      <w:r>
        <w:rPr>
          <w:szCs w:val="28"/>
        </w:rPr>
        <w:t xml:space="preserve">-  </w:t>
      </w:r>
      <w:r w:rsidR="001D1D42">
        <w:rPr>
          <w:szCs w:val="28"/>
        </w:rPr>
        <w:t xml:space="preserve">Тишкова </w:t>
      </w:r>
      <w:r w:rsidR="00446D98">
        <w:rPr>
          <w:szCs w:val="28"/>
        </w:rPr>
        <w:t>Марина Николаевна</w:t>
      </w:r>
      <w:r w:rsidR="00350878">
        <w:rPr>
          <w:szCs w:val="28"/>
        </w:rPr>
        <w:t>.</w:t>
      </w:r>
    </w:p>
    <w:p w:rsidR="00CB5002" w:rsidRDefault="00B018E0" w:rsidP="00396ABB">
      <w:pPr>
        <w:ind w:firstLine="567"/>
        <w:jc w:val="both"/>
        <w:rPr>
          <w:szCs w:val="28"/>
        </w:rPr>
      </w:pPr>
      <w:r>
        <w:rPr>
          <w:szCs w:val="28"/>
        </w:rPr>
        <w:t>7</w:t>
      </w:r>
      <w:r w:rsidR="00CB5002" w:rsidRPr="00CB5002">
        <w:rPr>
          <w:szCs w:val="28"/>
        </w:rPr>
        <w:t>.</w:t>
      </w:r>
      <w:r w:rsidR="00767213">
        <w:rPr>
          <w:szCs w:val="28"/>
        </w:rPr>
        <w:t xml:space="preserve"> </w:t>
      </w:r>
      <w:r w:rsidR="00CB5002" w:rsidRPr="00CB5002">
        <w:rPr>
          <w:szCs w:val="28"/>
        </w:rPr>
        <w:t xml:space="preserve">Финансовое обеспечение реализации настоящего решения осуществляется за счет средств бюджета </w:t>
      </w:r>
      <w:r w:rsidR="001D1D42">
        <w:rPr>
          <w:szCs w:val="28"/>
        </w:rPr>
        <w:t xml:space="preserve">Тёсово-Нетыльского </w:t>
      </w:r>
      <w:r w:rsidR="00CB5002" w:rsidRPr="00CB5002">
        <w:rPr>
          <w:szCs w:val="28"/>
        </w:rPr>
        <w:t xml:space="preserve"> сельского поселения.</w:t>
      </w:r>
    </w:p>
    <w:p w:rsidR="00446D98" w:rsidRPr="00613C59" w:rsidRDefault="00B018E0" w:rsidP="00446D98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A035AA" w:rsidRPr="00352F60">
        <w:rPr>
          <w:szCs w:val="28"/>
        </w:rPr>
        <w:t>.</w:t>
      </w:r>
      <w:r w:rsidR="00C82512" w:rsidRPr="00352F60">
        <w:rPr>
          <w:szCs w:val="28"/>
        </w:rPr>
        <w:t xml:space="preserve"> </w:t>
      </w:r>
      <w:r w:rsidR="00446D98" w:rsidRPr="005C27AB">
        <w:rPr>
          <w:szCs w:val="28"/>
        </w:rPr>
        <w:t xml:space="preserve">Опубликовать </w:t>
      </w:r>
      <w:r w:rsidR="00446D98">
        <w:rPr>
          <w:szCs w:val="28"/>
        </w:rPr>
        <w:t xml:space="preserve">настоящее </w:t>
      </w:r>
      <w:r w:rsidR="00446D98" w:rsidRPr="005C27AB">
        <w:rPr>
          <w:szCs w:val="28"/>
        </w:rPr>
        <w:t xml:space="preserve">решение в </w:t>
      </w:r>
      <w:r w:rsidR="00446D98" w:rsidRPr="0005432D">
        <w:t xml:space="preserve"> </w:t>
      </w:r>
      <w:r w:rsidR="00446D98" w:rsidRPr="00613C59">
        <w:rPr>
          <w:szCs w:val="28"/>
        </w:rPr>
        <w:t xml:space="preserve">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 телекоммуникационной сети «Интернет» по адресу: </w:t>
      </w:r>
      <w:hyperlink r:id="rId7" w:history="1">
        <w:r w:rsidR="00446D98" w:rsidRPr="00613C59">
          <w:rPr>
            <w:rStyle w:val="a7"/>
            <w:szCs w:val="28"/>
          </w:rPr>
          <w:t>www.tnadm.ru</w:t>
        </w:r>
      </w:hyperlink>
      <w:r w:rsidR="00446D98" w:rsidRPr="00613C59">
        <w:rPr>
          <w:szCs w:val="28"/>
        </w:rPr>
        <w:t>.</w:t>
      </w:r>
    </w:p>
    <w:p w:rsidR="00446D98" w:rsidRPr="00E70177" w:rsidRDefault="00446D98" w:rsidP="00446D98"/>
    <w:p w:rsidR="00446D98" w:rsidRDefault="00446D98" w:rsidP="00446D98">
      <w:pPr>
        <w:contextualSpacing/>
      </w:pPr>
    </w:p>
    <w:p w:rsidR="00446D98" w:rsidRDefault="00446D98" w:rsidP="00446D98">
      <w:pPr>
        <w:contextualSpacing/>
      </w:pPr>
    </w:p>
    <w:p w:rsidR="00446D98" w:rsidRDefault="00446D98" w:rsidP="00446D98">
      <w:pPr>
        <w:contextualSpacing/>
      </w:pPr>
    </w:p>
    <w:p w:rsidR="003413DC" w:rsidRDefault="00446D98" w:rsidP="00446D98">
      <w:pPr>
        <w:ind w:firstLine="567"/>
        <w:jc w:val="both"/>
        <w:rPr>
          <w:szCs w:val="28"/>
        </w:rPr>
      </w:pPr>
      <w:r w:rsidRPr="00613C59">
        <w:rPr>
          <w:b/>
          <w:szCs w:val="28"/>
        </w:rPr>
        <w:t>Заместитель председателя Совета депутатов                       Р. П. Кириллов</w:t>
      </w: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3413DC" w:rsidRDefault="003413DC" w:rsidP="006111DE">
      <w:pPr>
        <w:jc w:val="right"/>
        <w:rPr>
          <w:szCs w:val="28"/>
        </w:rPr>
      </w:pPr>
    </w:p>
    <w:p w:rsidR="00022EE3" w:rsidRDefault="00022EE3" w:rsidP="006111DE">
      <w:pPr>
        <w:tabs>
          <w:tab w:val="left" w:pos="3885"/>
        </w:tabs>
        <w:rPr>
          <w:szCs w:val="28"/>
        </w:rPr>
      </w:pPr>
    </w:p>
    <w:p w:rsidR="00446D98" w:rsidRDefault="00446D98" w:rsidP="006111DE">
      <w:pPr>
        <w:tabs>
          <w:tab w:val="left" w:pos="3885"/>
        </w:tabs>
        <w:rPr>
          <w:szCs w:val="28"/>
        </w:rPr>
      </w:pPr>
    </w:p>
    <w:p w:rsidR="006111DE" w:rsidRDefault="006111DE" w:rsidP="006111DE">
      <w:pPr>
        <w:tabs>
          <w:tab w:val="left" w:pos="3885"/>
        </w:tabs>
        <w:rPr>
          <w:szCs w:val="28"/>
        </w:rPr>
      </w:pPr>
    </w:p>
    <w:p w:rsidR="006111DE" w:rsidRDefault="00446D98" w:rsidP="00446D98">
      <w:pPr>
        <w:tabs>
          <w:tab w:val="left" w:pos="388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  <w:r w:rsidR="006111DE" w:rsidRPr="001D7E4E">
        <w:rPr>
          <w:sz w:val="24"/>
        </w:rPr>
        <w:t>УТВЕРЖДЕН</w:t>
      </w:r>
    </w:p>
    <w:p w:rsidR="00446D98" w:rsidRPr="001D7E4E" w:rsidRDefault="00446D98" w:rsidP="00446D98">
      <w:pPr>
        <w:tabs>
          <w:tab w:val="left" w:pos="3885"/>
        </w:tabs>
        <w:jc w:val="center"/>
        <w:rPr>
          <w:sz w:val="24"/>
        </w:rPr>
      </w:pPr>
    </w:p>
    <w:p w:rsidR="006111DE" w:rsidRPr="00446D98" w:rsidRDefault="006111DE" w:rsidP="00446D98">
      <w:pPr>
        <w:ind w:left="6225"/>
      </w:pPr>
      <w:r w:rsidRPr="00446D98">
        <w:rPr>
          <w:sz w:val="24"/>
        </w:rPr>
        <w:t>решением Совета депутатов</w:t>
      </w:r>
      <w:r w:rsidRPr="001D7E4E">
        <w:t xml:space="preserve"> </w:t>
      </w:r>
      <w:proofErr w:type="spellStart"/>
      <w:proofErr w:type="gramStart"/>
      <w:r w:rsidR="001D1D42">
        <w:rPr>
          <w:sz w:val="24"/>
        </w:rPr>
        <w:t>Тёсово</w:t>
      </w:r>
      <w:proofErr w:type="spellEnd"/>
      <w:r w:rsidR="001D1D42">
        <w:rPr>
          <w:sz w:val="24"/>
        </w:rPr>
        <w:t>-</w:t>
      </w:r>
      <w:r w:rsidR="00446D98">
        <w:rPr>
          <w:sz w:val="24"/>
        </w:rPr>
        <w:t xml:space="preserve">     </w:t>
      </w:r>
      <w:proofErr w:type="spellStart"/>
      <w:r w:rsidR="001D1D42">
        <w:rPr>
          <w:sz w:val="24"/>
        </w:rPr>
        <w:t>Нетыльского</w:t>
      </w:r>
      <w:proofErr w:type="spellEnd"/>
      <w:proofErr w:type="gramEnd"/>
      <w:r w:rsidR="001D1D42">
        <w:rPr>
          <w:sz w:val="24"/>
        </w:rPr>
        <w:t xml:space="preserve"> </w:t>
      </w:r>
      <w:r w:rsidRPr="001D7E4E">
        <w:rPr>
          <w:sz w:val="24"/>
        </w:rPr>
        <w:t xml:space="preserve"> сельского поселения</w:t>
      </w:r>
    </w:p>
    <w:p w:rsidR="006111DE" w:rsidRDefault="00446D98" w:rsidP="00446D98">
      <w:pPr>
        <w:tabs>
          <w:tab w:val="left" w:pos="3885"/>
        </w:tabs>
        <w:jc w:val="center"/>
        <w:rPr>
          <w:szCs w:val="28"/>
        </w:rPr>
      </w:pPr>
      <w:bookmarkStart w:id="2" w:name="_Hlk506966865"/>
      <w:r>
        <w:rPr>
          <w:sz w:val="24"/>
        </w:rPr>
        <w:t xml:space="preserve">                                                                         </w:t>
      </w:r>
      <w:r w:rsidR="001D7E4E">
        <w:rPr>
          <w:sz w:val="24"/>
        </w:rPr>
        <w:t>о</w:t>
      </w:r>
      <w:r w:rsidR="006111DE" w:rsidRPr="001D7E4E">
        <w:rPr>
          <w:sz w:val="24"/>
        </w:rPr>
        <w:t>т</w:t>
      </w:r>
      <w:r w:rsidR="001D7E4E" w:rsidRPr="001D7E4E">
        <w:rPr>
          <w:sz w:val="24"/>
        </w:rPr>
        <w:t xml:space="preserve"> </w:t>
      </w:r>
      <w:r>
        <w:rPr>
          <w:sz w:val="24"/>
        </w:rPr>
        <w:t>20</w:t>
      </w:r>
      <w:r w:rsidR="001D7E4E" w:rsidRPr="001D7E4E">
        <w:rPr>
          <w:sz w:val="24"/>
        </w:rPr>
        <w:t>.02.2018</w:t>
      </w:r>
      <w:r w:rsidR="006111DE" w:rsidRPr="001D7E4E">
        <w:rPr>
          <w:sz w:val="24"/>
        </w:rPr>
        <w:t xml:space="preserve">  №</w:t>
      </w:r>
      <w:r w:rsidR="001D7E4E">
        <w:rPr>
          <w:sz w:val="24"/>
        </w:rPr>
        <w:t xml:space="preserve"> 1</w:t>
      </w:r>
      <w:r>
        <w:rPr>
          <w:sz w:val="24"/>
        </w:rPr>
        <w:t>79</w:t>
      </w:r>
    </w:p>
    <w:bookmarkEnd w:id="2"/>
    <w:p w:rsidR="006111DE" w:rsidRPr="006111DE" w:rsidRDefault="006111DE" w:rsidP="006111DE">
      <w:pPr>
        <w:tabs>
          <w:tab w:val="left" w:pos="3885"/>
        </w:tabs>
        <w:jc w:val="center"/>
        <w:rPr>
          <w:b/>
          <w:szCs w:val="28"/>
        </w:rPr>
      </w:pPr>
    </w:p>
    <w:p w:rsidR="006111DE" w:rsidRPr="006111DE" w:rsidRDefault="006111DE" w:rsidP="006111DE">
      <w:pPr>
        <w:tabs>
          <w:tab w:val="left" w:pos="3885"/>
        </w:tabs>
        <w:jc w:val="center"/>
        <w:rPr>
          <w:b/>
          <w:szCs w:val="28"/>
        </w:rPr>
      </w:pPr>
      <w:r w:rsidRPr="006111DE">
        <w:rPr>
          <w:b/>
          <w:szCs w:val="28"/>
        </w:rPr>
        <w:t>Методика проведения опроса</w:t>
      </w:r>
    </w:p>
    <w:p w:rsidR="006111DE" w:rsidRDefault="006111DE" w:rsidP="006111DE">
      <w:pPr>
        <w:tabs>
          <w:tab w:val="left" w:pos="3885"/>
        </w:tabs>
        <w:rPr>
          <w:szCs w:val="28"/>
        </w:rPr>
      </w:pPr>
    </w:p>
    <w:p w:rsidR="001302E4" w:rsidRDefault="006111DE" w:rsidP="00A66B48">
      <w:pPr>
        <w:tabs>
          <w:tab w:val="left" w:pos="3885"/>
        </w:tabs>
        <w:ind w:firstLine="709"/>
        <w:jc w:val="both"/>
        <w:rPr>
          <w:szCs w:val="28"/>
        </w:rPr>
      </w:pPr>
      <w:r w:rsidRPr="006111DE">
        <w:rPr>
          <w:szCs w:val="28"/>
        </w:rPr>
        <w:t>1.</w:t>
      </w:r>
      <w:bookmarkStart w:id="3" w:name="_Hlk506881220"/>
      <w:r w:rsidRPr="006111DE">
        <w:rPr>
          <w:szCs w:val="28"/>
        </w:rPr>
        <w:t xml:space="preserve">Цель опроса: выявление мнения населения </w:t>
      </w:r>
      <w:r w:rsidR="00D9408C">
        <w:rPr>
          <w:szCs w:val="28"/>
        </w:rPr>
        <w:t>при</w:t>
      </w:r>
      <w:r w:rsidR="00D9408C" w:rsidRPr="006111DE">
        <w:rPr>
          <w:szCs w:val="28"/>
        </w:rPr>
        <w:t xml:space="preserve"> </w:t>
      </w:r>
      <w:r w:rsidR="00022EE3" w:rsidRPr="00022EE3">
        <w:rPr>
          <w:szCs w:val="28"/>
        </w:rPr>
        <w:t>выбор</w:t>
      </w:r>
      <w:r w:rsidR="001302E4">
        <w:rPr>
          <w:szCs w:val="28"/>
        </w:rPr>
        <w:t>е:</w:t>
      </w:r>
    </w:p>
    <w:p w:rsidR="00D9408C" w:rsidRDefault="001302E4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 w:rsidR="00022EE3" w:rsidRPr="00022EE3">
        <w:rPr>
          <w:szCs w:val="28"/>
        </w:rPr>
        <w:t xml:space="preserve"> общественной территории подлежащ</w:t>
      </w:r>
      <w:r w:rsidR="0000013F">
        <w:rPr>
          <w:szCs w:val="28"/>
        </w:rPr>
        <w:t>ей</w:t>
      </w:r>
      <w:r w:rsidR="00022EE3" w:rsidRPr="00022EE3">
        <w:rPr>
          <w:szCs w:val="28"/>
        </w:rPr>
        <w:t xml:space="preserve"> благоустройству в рамках реализации муниципальной программы «Формирование современной городской среды </w:t>
      </w:r>
      <w:r w:rsidR="001D1D42">
        <w:rPr>
          <w:szCs w:val="28"/>
        </w:rPr>
        <w:t xml:space="preserve">Тёсово-Нетыльского </w:t>
      </w:r>
      <w:r w:rsidR="00022EE3" w:rsidRPr="00022EE3">
        <w:rPr>
          <w:szCs w:val="28"/>
        </w:rPr>
        <w:t xml:space="preserve"> сельского поселения на 2018-2022 годы» в 2018 году</w:t>
      </w:r>
      <w:r>
        <w:rPr>
          <w:szCs w:val="28"/>
        </w:rPr>
        <w:t>;</w:t>
      </w:r>
    </w:p>
    <w:p w:rsidR="001302E4" w:rsidRPr="001302E4" w:rsidRDefault="001302E4" w:rsidP="001302E4">
      <w:pPr>
        <w:ind w:firstLine="567"/>
        <w:jc w:val="both"/>
      </w:pPr>
      <w:r>
        <w:rPr>
          <w:szCs w:val="28"/>
        </w:rPr>
        <w:t>-</w:t>
      </w:r>
      <w:r w:rsidRPr="001302E4">
        <w:t xml:space="preserve"> </w:t>
      </w:r>
      <w:r>
        <w:t>наименования центральной площади в пос. Тесово-Нетыльский.</w:t>
      </w:r>
    </w:p>
    <w:bookmarkEnd w:id="3"/>
    <w:p w:rsidR="006111DE" w:rsidRPr="006111DE" w:rsidRDefault="006111DE" w:rsidP="00A66B48">
      <w:pPr>
        <w:tabs>
          <w:tab w:val="left" w:pos="3885"/>
        </w:tabs>
        <w:ind w:firstLine="709"/>
        <w:jc w:val="both"/>
        <w:rPr>
          <w:szCs w:val="28"/>
        </w:rPr>
      </w:pPr>
      <w:r w:rsidRPr="006111DE">
        <w:rPr>
          <w:szCs w:val="28"/>
        </w:rPr>
        <w:t>2.</w:t>
      </w:r>
      <w:r w:rsidR="00022EE3">
        <w:rPr>
          <w:szCs w:val="28"/>
        </w:rPr>
        <w:t xml:space="preserve"> </w:t>
      </w:r>
      <w:r w:rsidRPr="006111DE">
        <w:rPr>
          <w:szCs w:val="28"/>
        </w:rPr>
        <w:t xml:space="preserve">Объектом опроса являются </w:t>
      </w:r>
      <w:proofErr w:type="gramStart"/>
      <w:r w:rsidRPr="006111DE">
        <w:rPr>
          <w:szCs w:val="28"/>
        </w:rPr>
        <w:t>жители</w:t>
      </w:r>
      <w:proofErr w:type="gramEnd"/>
      <w:r w:rsidR="0000013F">
        <w:rPr>
          <w:szCs w:val="28"/>
        </w:rPr>
        <w:t xml:space="preserve"> проживающие на территории</w:t>
      </w:r>
      <w:r w:rsidR="00D9408C">
        <w:rPr>
          <w:szCs w:val="28"/>
        </w:rPr>
        <w:t xml:space="preserve"> </w:t>
      </w:r>
      <w:r w:rsidR="00446D98">
        <w:rPr>
          <w:szCs w:val="28"/>
        </w:rPr>
        <w:t>пос. Тесово-Нетыльский</w:t>
      </w:r>
      <w:r w:rsidRPr="006111DE">
        <w:rPr>
          <w:szCs w:val="28"/>
        </w:rPr>
        <w:t xml:space="preserve"> </w:t>
      </w:r>
      <w:r w:rsidR="001D1D42">
        <w:rPr>
          <w:szCs w:val="28"/>
        </w:rPr>
        <w:t xml:space="preserve">Тёсово-Нетыльского </w:t>
      </w:r>
      <w:r w:rsidRPr="006111DE">
        <w:rPr>
          <w:szCs w:val="28"/>
        </w:rPr>
        <w:t xml:space="preserve"> сельского поселения</w:t>
      </w:r>
      <w:r w:rsidR="0000013F">
        <w:rPr>
          <w:szCs w:val="28"/>
        </w:rPr>
        <w:t xml:space="preserve"> и</w:t>
      </w:r>
      <w:r w:rsidRPr="006111DE">
        <w:rPr>
          <w:szCs w:val="28"/>
        </w:rPr>
        <w:t xml:space="preserve"> обладающие избирательным правом.</w:t>
      </w:r>
    </w:p>
    <w:p w:rsidR="00A66B48" w:rsidRDefault="00A66B48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3. Организует подготовку и проведение опроса граждан</w:t>
      </w:r>
      <w:r w:rsidR="007E08E9">
        <w:rPr>
          <w:szCs w:val="28"/>
        </w:rPr>
        <w:t xml:space="preserve"> </w:t>
      </w:r>
      <w:r w:rsidR="00174835">
        <w:rPr>
          <w:szCs w:val="28"/>
        </w:rPr>
        <w:t xml:space="preserve">- </w:t>
      </w:r>
      <w:r w:rsidR="004E553E">
        <w:rPr>
          <w:szCs w:val="28"/>
        </w:rPr>
        <w:t>К</w:t>
      </w:r>
      <w:r>
        <w:rPr>
          <w:szCs w:val="28"/>
        </w:rPr>
        <w:t>омиссия по проведению опроса, утвержд</w:t>
      </w:r>
      <w:r w:rsidR="0000013F">
        <w:rPr>
          <w:szCs w:val="28"/>
        </w:rPr>
        <w:t>аемая</w:t>
      </w:r>
      <w:r>
        <w:rPr>
          <w:szCs w:val="28"/>
        </w:rPr>
        <w:t xml:space="preserve"> постановлением Главы </w:t>
      </w:r>
      <w:r w:rsidR="001D1D42">
        <w:rPr>
          <w:szCs w:val="28"/>
        </w:rPr>
        <w:t xml:space="preserve">Тёсово-Нетыльского </w:t>
      </w:r>
      <w:r>
        <w:rPr>
          <w:szCs w:val="28"/>
        </w:rPr>
        <w:t xml:space="preserve"> сельского поселения</w:t>
      </w:r>
    </w:p>
    <w:p w:rsidR="00A66B48" w:rsidRPr="00A66B48" w:rsidRDefault="007E08E9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A66B48" w:rsidRPr="00A66B48">
        <w:rPr>
          <w:szCs w:val="28"/>
        </w:rPr>
        <w:t xml:space="preserve">. Для проведения </w:t>
      </w:r>
      <w:r w:rsidR="00A66B48">
        <w:rPr>
          <w:szCs w:val="28"/>
        </w:rPr>
        <w:t>опроса граждан</w:t>
      </w:r>
      <w:r w:rsidR="00A66B48" w:rsidRPr="00A66B48">
        <w:rPr>
          <w:szCs w:val="28"/>
        </w:rPr>
        <w:t xml:space="preserve"> изготавливаются опросные листы по форме </w:t>
      </w:r>
      <w:r w:rsidR="00A66B48">
        <w:rPr>
          <w:szCs w:val="28"/>
        </w:rPr>
        <w:t>утвержденной</w:t>
      </w:r>
      <w:r w:rsidR="00A66B48" w:rsidRPr="00A66B48">
        <w:rPr>
          <w:szCs w:val="28"/>
        </w:rPr>
        <w:t xml:space="preserve"> решени</w:t>
      </w:r>
      <w:r w:rsidR="00A66B48">
        <w:rPr>
          <w:szCs w:val="28"/>
        </w:rPr>
        <w:t>ем</w:t>
      </w:r>
      <w:r w:rsidR="00A66B48" w:rsidRPr="00A66B48">
        <w:rPr>
          <w:szCs w:val="28"/>
        </w:rPr>
        <w:t xml:space="preserve"> Совета депутатов </w:t>
      </w:r>
      <w:r w:rsidR="001D1D42">
        <w:rPr>
          <w:szCs w:val="28"/>
        </w:rPr>
        <w:t xml:space="preserve">Тёсово-Нетыльского </w:t>
      </w:r>
      <w:r w:rsidR="00A66B48" w:rsidRPr="00A66B48">
        <w:rPr>
          <w:szCs w:val="28"/>
        </w:rPr>
        <w:t xml:space="preserve"> сельского поселения</w:t>
      </w:r>
      <w:r w:rsidR="0000013F">
        <w:rPr>
          <w:szCs w:val="28"/>
        </w:rPr>
        <w:t>.</w:t>
      </w:r>
    </w:p>
    <w:p w:rsidR="00A66B48" w:rsidRDefault="007E08E9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A66B48" w:rsidRPr="00A66B48">
        <w:rPr>
          <w:szCs w:val="28"/>
        </w:rPr>
        <w:t xml:space="preserve">. </w:t>
      </w:r>
      <w:r w:rsidR="00A66B48">
        <w:rPr>
          <w:szCs w:val="28"/>
        </w:rPr>
        <w:t>Опрос граждан</w:t>
      </w:r>
      <w:r w:rsidR="00A66B48" w:rsidRPr="00A66B48">
        <w:rPr>
          <w:szCs w:val="28"/>
        </w:rPr>
        <w:t xml:space="preserve"> проводится</w:t>
      </w:r>
      <w:r w:rsidR="00CB5002">
        <w:rPr>
          <w:szCs w:val="28"/>
        </w:rPr>
        <w:t xml:space="preserve"> путем заполнения опросн</w:t>
      </w:r>
      <w:r w:rsidR="00540BC1">
        <w:rPr>
          <w:szCs w:val="28"/>
        </w:rPr>
        <w:t>ых</w:t>
      </w:r>
      <w:r w:rsidR="00CB5002">
        <w:rPr>
          <w:szCs w:val="28"/>
        </w:rPr>
        <w:t xml:space="preserve"> лист</w:t>
      </w:r>
      <w:r w:rsidR="00540BC1">
        <w:rPr>
          <w:szCs w:val="28"/>
        </w:rPr>
        <w:t>ов</w:t>
      </w:r>
      <w:r w:rsidR="00CB5002">
        <w:rPr>
          <w:szCs w:val="28"/>
        </w:rPr>
        <w:t xml:space="preserve"> </w:t>
      </w:r>
      <w:r w:rsidR="00A66B48" w:rsidRPr="00A66B48">
        <w:rPr>
          <w:szCs w:val="28"/>
        </w:rPr>
        <w:t>жител</w:t>
      </w:r>
      <w:r>
        <w:rPr>
          <w:szCs w:val="28"/>
        </w:rPr>
        <w:t>я</w:t>
      </w:r>
      <w:r w:rsidR="00CB5002">
        <w:rPr>
          <w:szCs w:val="28"/>
        </w:rPr>
        <w:t>м</w:t>
      </w:r>
      <w:r>
        <w:rPr>
          <w:szCs w:val="28"/>
        </w:rPr>
        <w:t>и</w:t>
      </w:r>
      <w:r w:rsidR="00A66B48" w:rsidRPr="00A66B48">
        <w:rPr>
          <w:szCs w:val="28"/>
        </w:rPr>
        <w:t xml:space="preserve"> </w:t>
      </w:r>
      <w:r w:rsidR="00446D98">
        <w:rPr>
          <w:szCs w:val="28"/>
        </w:rPr>
        <w:t>пос. Тесово-Нетыльский</w:t>
      </w:r>
      <w:r w:rsidR="00A66B48">
        <w:rPr>
          <w:szCs w:val="28"/>
        </w:rPr>
        <w:t xml:space="preserve"> </w:t>
      </w:r>
      <w:r w:rsidR="001D1D42">
        <w:rPr>
          <w:szCs w:val="28"/>
        </w:rPr>
        <w:t xml:space="preserve">Тёсово-Нетыльского </w:t>
      </w:r>
      <w:r w:rsidR="00A66B48" w:rsidRPr="00A66B48">
        <w:rPr>
          <w:szCs w:val="28"/>
        </w:rPr>
        <w:t xml:space="preserve"> сельского поселения, участвующим</w:t>
      </w:r>
      <w:r>
        <w:rPr>
          <w:szCs w:val="28"/>
        </w:rPr>
        <w:t>и</w:t>
      </w:r>
      <w:r w:rsidR="00A66B48" w:rsidRPr="00A66B48">
        <w:rPr>
          <w:szCs w:val="28"/>
        </w:rPr>
        <w:t xml:space="preserve"> в </w:t>
      </w:r>
      <w:r w:rsidR="00CB5002">
        <w:rPr>
          <w:szCs w:val="28"/>
        </w:rPr>
        <w:t>опросе</w:t>
      </w:r>
      <w:r>
        <w:rPr>
          <w:szCs w:val="28"/>
        </w:rPr>
        <w:t>.</w:t>
      </w:r>
      <w:r w:rsidR="00CB5002">
        <w:rPr>
          <w:szCs w:val="28"/>
        </w:rPr>
        <w:t xml:space="preserve"> </w:t>
      </w:r>
    </w:p>
    <w:p w:rsidR="00022EE3" w:rsidRDefault="00022EE3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 xml:space="preserve">6. Заполненные опросные листы доставляются </w:t>
      </w:r>
      <w:r w:rsidR="004E553E">
        <w:rPr>
          <w:szCs w:val="28"/>
        </w:rPr>
        <w:t>лицами</w:t>
      </w:r>
      <w:r>
        <w:rPr>
          <w:szCs w:val="28"/>
        </w:rPr>
        <w:t xml:space="preserve">, обеспечивающими проведение опроса в </w:t>
      </w:r>
      <w:r w:rsidR="004E553E">
        <w:rPr>
          <w:szCs w:val="28"/>
        </w:rPr>
        <w:t>К</w:t>
      </w:r>
      <w:r>
        <w:rPr>
          <w:szCs w:val="28"/>
        </w:rPr>
        <w:t>омиссию</w:t>
      </w:r>
      <w:r w:rsidR="004E553E">
        <w:rPr>
          <w:szCs w:val="28"/>
        </w:rPr>
        <w:t xml:space="preserve"> по проведению опроса</w:t>
      </w:r>
      <w:r>
        <w:rPr>
          <w:szCs w:val="28"/>
        </w:rPr>
        <w:t>.</w:t>
      </w:r>
    </w:p>
    <w:p w:rsidR="004E553E" w:rsidRDefault="004E553E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7.  В первый день после окончания опроса члены Комиссии подсчитывают результаты опроса путем обработки полученных данных, содержащихся в опросных листах. На основании полученных результатов составляется протокол.</w:t>
      </w:r>
    </w:p>
    <w:p w:rsidR="004E553E" w:rsidRDefault="004E553E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>8.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7 дней со дня окончания опроса Комиссия направляет по одному экземпляру протокола Совету депутатов </w:t>
      </w:r>
      <w:r w:rsidR="001D1D42">
        <w:rPr>
          <w:szCs w:val="28"/>
        </w:rPr>
        <w:t xml:space="preserve">Тёсово-Нетыльского </w:t>
      </w:r>
      <w:r>
        <w:rPr>
          <w:szCs w:val="28"/>
        </w:rPr>
        <w:t xml:space="preserve"> сельского поселения, Главе </w:t>
      </w:r>
      <w:r w:rsidR="001D1D42">
        <w:rPr>
          <w:szCs w:val="28"/>
        </w:rPr>
        <w:t xml:space="preserve">Тёсово-Нетыльского </w:t>
      </w:r>
      <w:r>
        <w:rPr>
          <w:szCs w:val="28"/>
        </w:rPr>
        <w:t xml:space="preserve"> сельского поселения, а так же публикует результаты опроса в средствах массовой информации.</w:t>
      </w:r>
    </w:p>
    <w:p w:rsidR="004E553E" w:rsidRDefault="004E553E" w:rsidP="00A66B48">
      <w:pPr>
        <w:tabs>
          <w:tab w:val="left" w:pos="3885"/>
        </w:tabs>
        <w:ind w:firstLine="709"/>
        <w:jc w:val="both"/>
        <w:rPr>
          <w:szCs w:val="28"/>
        </w:rPr>
      </w:pPr>
      <w:r>
        <w:rPr>
          <w:szCs w:val="28"/>
        </w:rPr>
        <w:t xml:space="preserve">Вместе с экземпляром протокола Совету депутатов </w:t>
      </w:r>
      <w:r w:rsidR="001D1D42">
        <w:rPr>
          <w:szCs w:val="28"/>
        </w:rPr>
        <w:t xml:space="preserve">Тёсово-Нетыльского </w:t>
      </w:r>
      <w:r>
        <w:rPr>
          <w:szCs w:val="28"/>
        </w:rPr>
        <w:t xml:space="preserve"> сельского поселения</w:t>
      </w:r>
      <w:r w:rsidR="001D7E4E">
        <w:rPr>
          <w:szCs w:val="28"/>
        </w:rPr>
        <w:t>,</w:t>
      </w:r>
      <w:r w:rsidR="00762A48">
        <w:rPr>
          <w:szCs w:val="28"/>
        </w:rPr>
        <w:t xml:space="preserve"> так же предоставляются прошитые и пронумерованные опросные листы.</w:t>
      </w:r>
    </w:p>
    <w:p w:rsidR="00446D98" w:rsidRDefault="00446D98" w:rsidP="00446D98">
      <w:pPr>
        <w:tabs>
          <w:tab w:val="left" w:pos="3885"/>
        </w:tabs>
        <w:ind w:firstLine="709"/>
        <w:jc w:val="center"/>
        <w:rPr>
          <w:szCs w:val="28"/>
        </w:rPr>
      </w:pPr>
      <w:r>
        <w:rPr>
          <w:szCs w:val="28"/>
        </w:rPr>
        <w:t>_______________</w:t>
      </w:r>
    </w:p>
    <w:p w:rsidR="00022EE3" w:rsidRDefault="00022EE3" w:rsidP="00A66B48">
      <w:pPr>
        <w:tabs>
          <w:tab w:val="left" w:pos="3885"/>
        </w:tabs>
        <w:ind w:firstLine="709"/>
        <w:jc w:val="both"/>
        <w:rPr>
          <w:szCs w:val="28"/>
        </w:rPr>
      </w:pPr>
    </w:p>
    <w:p w:rsidR="00A66B48" w:rsidRPr="00A66B48" w:rsidRDefault="00A66B48" w:rsidP="00A66B48">
      <w:pPr>
        <w:tabs>
          <w:tab w:val="left" w:pos="3885"/>
        </w:tabs>
        <w:rPr>
          <w:szCs w:val="28"/>
        </w:rPr>
      </w:pPr>
    </w:p>
    <w:p w:rsidR="006111DE" w:rsidRDefault="006111DE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A66B48">
      <w:pPr>
        <w:tabs>
          <w:tab w:val="left" w:pos="3885"/>
        </w:tabs>
        <w:rPr>
          <w:szCs w:val="28"/>
        </w:rPr>
      </w:pPr>
    </w:p>
    <w:p w:rsidR="00EE6330" w:rsidRDefault="00EE6330" w:rsidP="00446D98">
      <w:pPr>
        <w:rPr>
          <w:szCs w:val="28"/>
        </w:rPr>
      </w:pPr>
    </w:p>
    <w:p w:rsidR="00446D98" w:rsidRDefault="00446D98" w:rsidP="00446D98">
      <w:pPr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EE6330" w:rsidRDefault="00EE6330" w:rsidP="00EE6330">
      <w:pPr>
        <w:jc w:val="right"/>
        <w:rPr>
          <w:rFonts w:eastAsia="Calibri"/>
          <w:sz w:val="24"/>
        </w:rPr>
      </w:pPr>
    </w:p>
    <w:p w:rsidR="00446D98" w:rsidRDefault="00446D98" w:rsidP="00446D98">
      <w:pPr>
        <w:tabs>
          <w:tab w:val="left" w:pos="388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  <w:r w:rsidRPr="001D7E4E">
        <w:rPr>
          <w:sz w:val="24"/>
        </w:rPr>
        <w:t>УТВЕРЖДЕН</w:t>
      </w:r>
    </w:p>
    <w:p w:rsidR="00446D98" w:rsidRPr="001D7E4E" w:rsidRDefault="00446D98" w:rsidP="00446D98">
      <w:pPr>
        <w:tabs>
          <w:tab w:val="left" w:pos="3885"/>
        </w:tabs>
        <w:jc w:val="center"/>
        <w:rPr>
          <w:sz w:val="24"/>
        </w:rPr>
      </w:pPr>
    </w:p>
    <w:p w:rsidR="00446D98" w:rsidRPr="00446D98" w:rsidRDefault="00446D98" w:rsidP="00446D98">
      <w:pPr>
        <w:ind w:left="6225"/>
      </w:pPr>
      <w:r w:rsidRPr="00446D98">
        <w:rPr>
          <w:sz w:val="24"/>
        </w:rPr>
        <w:t>решением Совета депутатов</w:t>
      </w:r>
      <w:r w:rsidRPr="001D7E4E">
        <w:t xml:space="preserve"> </w:t>
      </w:r>
      <w:proofErr w:type="spellStart"/>
      <w:proofErr w:type="gramStart"/>
      <w:r>
        <w:rPr>
          <w:sz w:val="24"/>
        </w:rPr>
        <w:t>Тёсово</w:t>
      </w:r>
      <w:proofErr w:type="spellEnd"/>
      <w:r>
        <w:rPr>
          <w:sz w:val="24"/>
        </w:rPr>
        <w:t xml:space="preserve">-     </w:t>
      </w:r>
      <w:proofErr w:type="spellStart"/>
      <w:r>
        <w:rPr>
          <w:sz w:val="24"/>
        </w:rPr>
        <w:t>Нетыльского</w:t>
      </w:r>
      <w:proofErr w:type="spellEnd"/>
      <w:proofErr w:type="gramEnd"/>
      <w:r>
        <w:rPr>
          <w:sz w:val="24"/>
        </w:rPr>
        <w:t xml:space="preserve"> </w:t>
      </w:r>
      <w:r w:rsidRPr="001D7E4E">
        <w:rPr>
          <w:sz w:val="24"/>
        </w:rPr>
        <w:t xml:space="preserve"> сельского поселения</w:t>
      </w:r>
    </w:p>
    <w:p w:rsidR="00446D98" w:rsidRDefault="00446D98" w:rsidP="00446D98">
      <w:pPr>
        <w:tabs>
          <w:tab w:val="left" w:pos="3885"/>
        </w:tabs>
        <w:jc w:val="center"/>
        <w:rPr>
          <w:szCs w:val="28"/>
        </w:rPr>
      </w:pPr>
      <w:r>
        <w:rPr>
          <w:sz w:val="24"/>
        </w:rPr>
        <w:t xml:space="preserve">                                                                         о</w:t>
      </w:r>
      <w:r w:rsidRPr="001D7E4E">
        <w:rPr>
          <w:sz w:val="24"/>
        </w:rPr>
        <w:t xml:space="preserve">т </w:t>
      </w:r>
      <w:r>
        <w:rPr>
          <w:sz w:val="24"/>
        </w:rPr>
        <w:t>20</w:t>
      </w:r>
      <w:r w:rsidRPr="001D7E4E">
        <w:rPr>
          <w:sz w:val="24"/>
        </w:rPr>
        <w:t>.02.2018  №</w:t>
      </w:r>
      <w:r>
        <w:rPr>
          <w:sz w:val="24"/>
        </w:rPr>
        <w:t xml:space="preserve"> 179</w:t>
      </w:r>
    </w:p>
    <w:p w:rsidR="001D7E4E" w:rsidRDefault="001D7E4E" w:rsidP="00EE6330">
      <w:pPr>
        <w:jc w:val="center"/>
        <w:rPr>
          <w:rFonts w:eastAsia="Calibri"/>
          <w:b/>
          <w:szCs w:val="28"/>
        </w:rPr>
      </w:pPr>
    </w:p>
    <w:p w:rsidR="001D7E4E" w:rsidRDefault="001D7E4E" w:rsidP="00EE6330">
      <w:pPr>
        <w:jc w:val="center"/>
        <w:rPr>
          <w:rFonts w:eastAsia="Calibri"/>
          <w:b/>
          <w:szCs w:val="28"/>
        </w:rPr>
      </w:pPr>
    </w:p>
    <w:p w:rsidR="00EE6330" w:rsidRDefault="00EE6330" w:rsidP="00EE6330">
      <w:pPr>
        <w:jc w:val="center"/>
        <w:rPr>
          <w:rFonts w:eastAsia="Calibri"/>
          <w:b/>
          <w:szCs w:val="28"/>
        </w:rPr>
      </w:pPr>
      <w:r w:rsidRPr="00F2486D">
        <w:rPr>
          <w:rFonts w:eastAsia="Calibri"/>
          <w:b/>
          <w:szCs w:val="28"/>
        </w:rPr>
        <w:t>ОПРОСНЫЙ ЛИСТ</w:t>
      </w:r>
    </w:p>
    <w:p w:rsidR="00C200F0" w:rsidRDefault="00C200F0" w:rsidP="00EE6330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№_______</w:t>
      </w:r>
    </w:p>
    <w:p w:rsidR="00EE6330" w:rsidRPr="00F2486D" w:rsidRDefault="00EE6330" w:rsidP="00EE6330">
      <w:pPr>
        <w:jc w:val="center"/>
        <w:rPr>
          <w:rFonts w:eastAsia="Calibri"/>
          <w:b/>
          <w:szCs w:val="28"/>
        </w:rPr>
      </w:pPr>
    </w:p>
    <w:p w:rsidR="00EE6330" w:rsidRPr="00F2486D" w:rsidRDefault="00EE6330" w:rsidP="00EE6330">
      <w:pPr>
        <w:ind w:firstLine="709"/>
        <w:jc w:val="both"/>
        <w:rPr>
          <w:rFonts w:eastAsia="Calibri"/>
          <w:szCs w:val="28"/>
        </w:rPr>
      </w:pPr>
      <w:r w:rsidRPr="00F2486D">
        <w:rPr>
          <w:rFonts w:eastAsia="Calibri"/>
          <w:b/>
          <w:szCs w:val="28"/>
        </w:rPr>
        <w:t>Цель опроса:</w:t>
      </w:r>
      <w:r w:rsidRPr="00F2486D">
        <w:rPr>
          <w:rFonts w:eastAsia="Calibri"/>
          <w:szCs w:val="28"/>
        </w:rPr>
        <w:t xml:space="preserve"> Выбор общественной территории подлежащей благоустройству в рамках реализации муниципальной программы «Формирование современной городской среды </w:t>
      </w:r>
      <w:r w:rsidR="001D1D42">
        <w:rPr>
          <w:rFonts w:eastAsia="Calibri"/>
          <w:szCs w:val="28"/>
        </w:rPr>
        <w:t xml:space="preserve">Тёсово-Нетыльского </w:t>
      </w:r>
      <w:r w:rsidRPr="00F2486D">
        <w:rPr>
          <w:rFonts w:eastAsia="Calibri"/>
          <w:szCs w:val="28"/>
        </w:rPr>
        <w:t xml:space="preserve"> сельского поселения на 2018-2022 годы» в 2018 году.</w:t>
      </w:r>
    </w:p>
    <w:p w:rsidR="00EE6330" w:rsidRPr="00F2486D" w:rsidRDefault="00EE6330" w:rsidP="00EE6330">
      <w:pPr>
        <w:rPr>
          <w:rFonts w:eastAsia="Calibri"/>
          <w:szCs w:val="28"/>
        </w:rPr>
      </w:pPr>
    </w:p>
    <w:tbl>
      <w:tblPr>
        <w:tblStyle w:val="11"/>
        <w:tblW w:w="0" w:type="auto"/>
        <w:tblLook w:val="04A0"/>
      </w:tblPr>
      <w:tblGrid>
        <w:gridCol w:w="5211"/>
        <w:gridCol w:w="5211"/>
      </w:tblGrid>
      <w:tr w:rsidR="00EE6330" w:rsidRPr="00F2486D" w:rsidTr="00C4587E">
        <w:tc>
          <w:tcPr>
            <w:tcW w:w="14560" w:type="dxa"/>
            <w:gridSpan w:val="2"/>
          </w:tcPr>
          <w:p w:rsidR="00EE6330" w:rsidRPr="00F2486D" w:rsidRDefault="00EE6330" w:rsidP="009F791D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b/>
                <w:szCs w:val="28"/>
              </w:rPr>
              <w:t>Как</w:t>
            </w:r>
            <w:r w:rsidR="009F791D">
              <w:rPr>
                <w:rFonts w:eastAsia="Calibri"/>
                <w:b/>
                <w:szCs w:val="28"/>
              </w:rPr>
              <w:t>ой вариант оформления общественной территории</w:t>
            </w:r>
            <w:r w:rsidRPr="00F2486D">
              <w:rPr>
                <w:rFonts w:eastAsia="Calibri"/>
                <w:b/>
                <w:szCs w:val="28"/>
              </w:rPr>
              <w:t xml:space="preserve"> подлежит благоустройству в рамках реализации муниципальной программы «Формирование современной городской среды </w:t>
            </w:r>
            <w:r w:rsidR="001D1D42">
              <w:rPr>
                <w:rFonts w:eastAsia="Calibri"/>
                <w:b/>
                <w:szCs w:val="28"/>
              </w:rPr>
              <w:t xml:space="preserve">Тёсово-Нетыльского </w:t>
            </w:r>
            <w:r w:rsidRPr="00F2486D">
              <w:rPr>
                <w:rFonts w:eastAsia="Calibri"/>
                <w:b/>
                <w:szCs w:val="28"/>
              </w:rPr>
              <w:t xml:space="preserve"> сельского поселения на 2018-2022 годы» в 2018 году</w:t>
            </w:r>
            <w:r w:rsidRPr="00F2486D">
              <w:rPr>
                <w:rFonts w:eastAsia="Calibri"/>
                <w:szCs w:val="28"/>
              </w:rPr>
              <w:t>.</w:t>
            </w:r>
          </w:p>
        </w:tc>
      </w:tr>
      <w:tr w:rsidR="00EE6330" w:rsidRPr="00F2486D" w:rsidTr="00C4587E">
        <w:tc>
          <w:tcPr>
            <w:tcW w:w="7280" w:type="dxa"/>
          </w:tcPr>
          <w:p w:rsidR="009F791D" w:rsidRDefault="009F791D" w:rsidP="00C4587E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ВАРИАНТ № 1 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Общественная территория Адрес общественной территории</w:t>
            </w:r>
          </w:p>
          <w:p w:rsidR="00EE6330" w:rsidRPr="00F2486D" w:rsidRDefault="00EE6330" w:rsidP="009F791D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 xml:space="preserve">Новгородская область, Новгородский муниципальный район, </w:t>
            </w:r>
            <w:r w:rsidR="009F791D">
              <w:rPr>
                <w:rFonts w:eastAsia="Calibri"/>
                <w:szCs w:val="28"/>
              </w:rPr>
              <w:t>Тёсово-Нетыльского сельского поселения, пос. Тесово-Нетыльский</w:t>
            </w:r>
            <w:r w:rsidR="009F791D" w:rsidRPr="009F791D">
              <w:rPr>
                <w:rFonts w:eastAsia="Calibri"/>
                <w:szCs w:val="28"/>
              </w:rPr>
              <w:t xml:space="preserve">, </w:t>
            </w:r>
            <w:r w:rsidR="009F791D" w:rsidRPr="009F791D">
              <w:rPr>
                <w:szCs w:val="28"/>
              </w:rPr>
              <w:t>ул. Советская д.19</w:t>
            </w:r>
          </w:p>
        </w:tc>
        <w:tc>
          <w:tcPr>
            <w:tcW w:w="7280" w:type="dxa"/>
          </w:tcPr>
          <w:p w:rsidR="009F791D" w:rsidRDefault="009F791D" w:rsidP="009F791D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ВАРИАНТ № 2 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Общественная территория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>Адрес общественной территории</w:t>
            </w:r>
          </w:p>
          <w:p w:rsidR="00EE6330" w:rsidRPr="00F2486D" w:rsidRDefault="00EE6330" w:rsidP="00C4587E">
            <w:pPr>
              <w:jc w:val="center"/>
              <w:rPr>
                <w:rFonts w:eastAsia="Calibri"/>
                <w:szCs w:val="28"/>
              </w:rPr>
            </w:pPr>
            <w:r w:rsidRPr="00F2486D">
              <w:rPr>
                <w:rFonts w:eastAsia="Calibri"/>
                <w:szCs w:val="28"/>
              </w:rPr>
              <w:t xml:space="preserve">Новгородская область, Новгородский муниципальный район, </w:t>
            </w:r>
            <w:r w:rsidR="009F791D">
              <w:rPr>
                <w:rFonts w:eastAsia="Calibri"/>
                <w:szCs w:val="28"/>
              </w:rPr>
              <w:t>Тёсово-Нетыльского сельского поселения, пос. Тесово-Нетыльский</w:t>
            </w:r>
            <w:r w:rsidR="009F791D" w:rsidRPr="009F791D">
              <w:rPr>
                <w:rFonts w:eastAsia="Calibri"/>
                <w:szCs w:val="28"/>
              </w:rPr>
              <w:t xml:space="preserve">, </w:t>
            </w:r>
            <w:r w:rsidR="009F791D" w:rsidRPr="009F791D">
              <w:rPr>
                <w:szCs w:val="28"/>
              </w:rPr>
              <w:t>ул. Советская д.19</w:t>
            </w:r>
          </w:p>
        </w:tc>
      </w:tr>
      <w:tr w:rsidR="00EE6330" w:rsidRPr="00F2486D" w:rsidTr="00C4587E">
        <w:trPr>
          <w:trHeight w:val="1808"/>
        </w:trPr>
        <w:tc>
          <w:tcPr>
            <w:tcW w:w="7280" w:type="dxa"/>
          </w:tcPr>
          <w:tbl>
            <w:tblPr>
              <w:tblpPr w:leftFromText="180" w:rightFromText="180" w:vertAnchor="text" w:horzAnchor="margin" w:tblpXSpec="center" w:tblpY="2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385"/>
            </w:tblGrid>
            <w:tr w:rsidR="00EE6330" w:rsidRPr="00F2486D" w:rsidTr="00C4587E">
              <w:trPr>
                <w:trHeight w:val="1080"/>
              </w:trPr>
              <w:tc>
                <w:tcPr>
                  <w:tcW w:w="2385" w:type="dxa"/>
                </w:tcPr>
                <w:p w:rsidR="00EE6330" w:rsidRPr="00F2486D" w:rsidRDefault="00EE6330" w:rsidP="00C4587E">
                  <w:pPr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EE6330" w:rsidRPr="00F2486D" w:rsidRDefault="00EE6330" w:rsidP="00C4587E">
            <w:pPr>
              <w:rPr>
                <w:rFonts w:ascii="Calibri" w:eastAsia="Calibri" w:hAnsi="Calibri"/>
              </w:rPr>
            </w:pPr>
          </w:p>
        </w:tc>
        <w:tc>
          <w:tcPr>
            <w:tcW w:w="7280" w:type="dxa"/>
          </w:tcPr>
          <w:tbl>
            <w:tblPr>
              <w:tblpPr w:leftFromText="180" w:rightFromText="180" w:vertAnchor="text" w:horzAnchor="margin" w:tblpXSpec="center" w:tblpY="2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05"/>
            </w:tblGrid>
            <w:tr w:rsidR="00EE6330" w:rsidRPr="00F2486D" w:rsidTr="00C4587E">
              <w:trPr>
                <w:trHeight w:val="1139"/>
              </w:trPr>
              <w:tc>
                <w:tcPr>
                  <w:tcW w:w="2405" w:type="dxa"/>
                </w:tcPr>
                <w:p w:rsidR="00EE6330" w:rsidRPr="00F2486D" w:rsidRDefault="00EE6330" w:rsidP="00C4587E">
                  <w:pPr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EE6330" w:rsidRPr="00F2486D" w:rsidRDefault="00EE6330" w:rsidP="00C4587E">
            <w:pPr>
              <w:rPr>
                <w:rFonts w:ascii="Calibri" w:eastAsia="Calibri" w:hAnsi="Calibri"/>
              </w:rPr>
            </w:pPr>
          </w:p>
        </w:tc>
      </w:tr>
      <w:tr w:rsidR="00EE6330" w:rsidRPr="00F2486D" w:rsidTr="00C4587E">
        <w:trPr>
          <w:trHeight w:val="70"/>
        </w:trPr>
        <w:tc>
          <w:tcPr>
            <w:tcW w:w="14560" w:type="dxa"/>
            <w:gridSpan w:val="2"/>
          </w:tcPr>
          <w:p w:rsidR="00EE6330" w:rsidRPr="00F2486D" w:rsidRDefault="00EE6330" w:rsidP="00C4587E">
            <w:pPr>
              <w:jc w:val="center"/>
              <w:rPr>
                <w:rFonts w:eastAsia="Calibri"/>
                <w:b/>
                <w:sz w:val="24"/>
              </w:rPr>
            </w:pPr>
            <w:r w:rsidRPr="00F2486D">
              <w:rPr>
                <w:rFonts w:eastAsia="Calibri"/>
                <w:b/>
                <w:sz w:val="24"/>
              </w:rPr>
              <w:t>РАЗЪЯСНЕНИЕ ПОРЯДКА ЗАПОЛНЕНИЯ ОПРОСНОГО ЛИСТА</w:t>
            </w:r>
          </w:p>
          <w:p w:rsidR="00EE6330" w:rsidRPr="00F2486D" w:rsidRDefault="00EE6330" w:rsidP="009F791D">
            <w:pPr>
              <w:jc w:val="center"/>
              <w:rPr>
                <w:rFonts w:eastAsia="Calibri"/>
                <w:b/>
                <w:sz w:val="24"/>
              </w:rPr>
            </w:pPr>
            <w:r w:rsidRPr="00F2486D">
              <w:rPr>
                <w:rFonts w:eastAsia="Calibri"/>
                <w:b/>
                <w:sz w:val="24"/>
              </w:rPr>
              <w:t xml:space="preserve">Поставьте любой знак в пустом квадрате за </w:t>
            </w:r>
            <w:r w:rsidR="009F791D">
              <w:rPr>
                <w:rFonts w:eastAsia="Calibri"/>
                <w:b/>
                <w:sz w:val="24"/>
              </w:rPr>
              <w:t>вариант оформления общественной</w:t>
            </w:r>
            <w:r w:rsidRPr="00F2486D">
              <w:rPr>
                <w:rFonts w:eastAsia="Calibri"/>
                <w:b/>
                <w:sz w:val="24"/>
              </w:rPr>
              <w:t xml:space="preserve"> территори</w:t>
            </w:r>
            <w:r w:rsidR="009F791D">
              <w:rPr>
                <w:rFonts w:eastAsia="Calibri"/>
                <w:b/>
                <w:sz w:val="24"/>
              </w:rPr>
              <w:t>и</w:t>
            </w:r>
            <w:r w:rsidRPr="00F2486D">
              <w:rPr>
                <w:rFonts w:eastAsia="Calibri"/>
                <w:b/>
                <w:sz w:val="24"/>
              </w:rPr>
              <w:t xml:space="preserve"> в </w:t>
            </w:r>
            <w:proofErr w:type="gramStart"/>
            <w:r w:rsidRPr="00F2486D">
              <w:rPr>
                <w:rFonts w:eastAsia="Calibri"/>
                <w:b/>
                <w:sz w:val="24"/>
              </w:rPr>
              <w:t>пользу</w:t>
            </w:r>
            <w:proofErr w:type="gramEnd"/>
            <w:r w:rsidRPr="00F2486D">
              <w:rPr>
                <w:rFonts w:eastAsia="Calibri"/>
                <w:b/>
                <w:sz w:val="24"/>
              </w:rPr>
              <w:t xml:space="preserve"> которой Вами сделан выбор.</w:t>
            </w:r>
          </w:p>
        </w:tc>
      </w:tr>
    </w:tbl>
    <w:p w:rsidR="00EE6330" w:rsidRPr="00F2486D" w:rsidRDefault="00EE6330" w:rsidP="00EE6330">
      <w:pPr>
        <w:rPr>
          <w:sz w:val="24"/>
        </w:rPr>
      </w:pPr>
    </w:p>
    <w:p w:rsidR="001D7E4E" w:rsidRDefault="001D7E4E" w:rsidP="00EE6330">
      <w:pPr>
        <w:rPr>
          <w:rFonts w:eastAsia="Calibri"/>
          <w:sz w:val="24"/>
        </w:rPr>
      </w:pPr>
    </w:p>
    <w:p w:rsidR="00EE6330" w:rsidRDefault="00EE6330" w:rsidP="00EE6330">
      <w:pPr>
        <w:rPr>
          <w:rFonts w:eastAsia="Calibri"/>
          <w:sz w:val="24"/>
        </w:rPr>
      </w:pPr>
    </w:p>
    <w:p w:rsidR="00EE6330" w:rsidRDefault="00EE6330" w:rsidP="00EE6330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Председатель комиссии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_____________</w:t>
      </w:r>
      <w:r>
        <w:rPr>
          <w:rFonts w:eastAsia="Calibri"/>
          <w:sz w:val="24"/>
        </w:rPr>
        <w:t xml:space="preserve"> /</w:t>
      </w:r>
      <w:r w:rsidRPr="00F2486D">
        <w:rPr>
          <w:rFonts w:eastAsia="Calibri"/>
          <w:sz w:val="24"/>
        </w:rPr>
        <w:t>_________</w:t>
      </w:r>
      <w:r>
        <w:rPr>
          <w:rFonts w:eastAsia="Calibri"/>
          <w:sz w:val="24"/>
        </w:rPr>
        <w:t>______/</w:t>
      </w:r>
    </w:p>
    <w:p w:rsidR="00EE6330" w:rsidRPr="00F2486D" w:rsidRDefault="00EE6330" w:rsidP="00EE6330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 xml:space="preserve">                                                                         </w:t>
      </w:r>
      <w:r>
        <w:rPr>
          <w:rFonts w:eastAsia="Calibri"/>
          <w:sz w:val="24"/>
        </w:rPr>
        <w:t xml:space="preserve">                         </w:t>
      </w:r>
    </w:p>
    <w:p w:rsidR="008A2F0B" w:rsidRDefault="00EE6330" w:rsidP="002D613A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Секретарь комиссии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________________</w:t>
      </w:r>
      <w:r>
        <w:rPr>
          <w:rFonts w:eastAsia="Calibri"/>
          <w:sz w:val="24"/>
        </w:rPr>
        <w:t>/</w:t>
      </w:r>
      <w:r w:rsidRPr="00F2486D">
        <w:rPr>
          <w:rFonts w:eastAsia="Calibri"/>
          <w:sz w:val="24"/>
        </w:rPr>
        <w:t>_________</w:t>
      </w:r>
      <w:r>
        <w:rPr>
          <w:rFonts w:eastAsia="Calibri"/>
          <w:sz w:val="24"/>
        </w:rPr>
        <w:t>______/</w:t>
      </w:r>
    </w:p>
    <w:p w:rsidR="008A2F0B" w:rsidRPr="008A2F0B" w:rsidRDefault="008A2F0B" w:rsidP="008A2F0B">
      <w:pPr>
        <w:rPr>
          <w:rFonts w:eastAsia="Calibri"/>
          <w:sz w:val="24"/>
        </w:rPr>
      </w:pPr>
    </w:p>
    <w:p w:rsidR="008A2F0B" w:rsidRPr="008A2F0B" w:rsidRDefault="008A2F0B" w:rsidP="008A2F0B">
      <w:pPr>
        <w:rPr>
          <w:rFonts w:eastAsia="Calibri"/>
          <w:sz w:val="24"/>
        </w:rPr>
      </w:pPr>
    </w:p>
    <w:p w:rsidR="008A2F0B" w:rsidRDefault="008A2F0B" w:rsidP="008A2F0B">
      <w:pPr>
        <w:rPr>
          <w:rFonts w:eastAsia="Calibri"/>
          <w:sz w:val="24"/>
        </w:rPr>
      </w:pPr>
    </w:p>
    <w:p w:rsidR="00EE6330" w:rsidRDefault="008A2F0B" w:rsidP="008A2F0B">
      <w:pPr>
        <w:tabs>
          <w:tab w:val="left" w:pos="2970"/>
        </w:tabs>
        <w:rPr>
          <w:rFonts w:eastAsia="Calibri"/>
          <w:sz w:val="24"/>
        </w:rPr>
      </w:pPr>
      <w:r>
        <w:rPr>
          <w:rFonts w:eastAsia="Calibri"/>
          <w:sz w:val="24"/>
        </w:rPr>
        <w:tab/>
      </w:r>
    </w:p>
    <w:p w:rsidR="008A2F0B" w:rsidRDefault="008A2F0B" w:rsidP="008A2F0B">
      <w:pPr>
        <w:tabs>
          <w:tab w:val="left" w:pos="2970"/>
        </w:tabs>
        <w:rPr>
          <w:rFonts w:eastAsia="Calibri"/>
          <w:sz w:val="24"/>
        </w:rPr>
      </w:pPr>
    </w:p>
    <w:p w:rsidR="008A2F0B" w:rsidRDefault="008A2F0B" w:rsidP="008A2F0B">
      <w:pPr>
        <w:tabs>
          <w:tab w:val="left" w:pos="2970"/>
        </w:tabs>
        <w:rPr>
          <w:rFonts w:eastAsia="Calibri"/>
          <w:sz w:val="24"/>
        </w:rPr>
      </w:pPr>
    </w:p>
    <w:p w:rsidR="008A2F0B" w:rsidRDefault="008A2F0B" w:rsidP="008A2F0B">
      <w:pPr>
        <w:tabs>
          <w:tab w:val="left" w:pos="3885"/>
        </w:tabs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</w:t>
      </w:r>
      <w:r w:rsidRPr="001D7E4E">
        <w:rPr>
          <w:sz w:val="24"/>
        </w:rPr>
        <w:t>УТВЕРЖДЕН</w:t>
      </w:r>
    </w:p>
    <w:p w:rsidR="008A2F0B" w:rsidRPr="001D7E4E" w:rsidRDefault="008A2F0B" w:rsidP="008A2F0B">
      <w:pPr>
        <w:tabs>
          <w:tab w:val="left" w:pos="3885"/>
        </w:tabs>
        <w:jc w:val="center"/>
        <w:rPr>
          <w:sz w:val="24"/>
        </w:rPr>
      </w:pPr>
    </w:p>
    <w:p w:rsidR="008A2F0B" w:rsidRPr="00446D98" w:rsidRDefault="008A2F0B" w:rsidP="008A2F0B">
      <w:pPr>
        <w:ind w:left="6225"/>
      </w:pPr>
      <w:r w:rsidRPr="00446D98">
        <w:rPr>
          <w:sz w:val="24"/>
        </w:rPr>
        <w:t>решением Совета депутатов</w:t>
      </w:r>
      <w:r w:rsidRPr="001D7E4E">
        <w:t xml:space="preserve"> </w:t>
      </w:r>
      <w:proofErr w:type="spellStart"/>
      <w:proofErr w:type="gramStart"/>
      <w:r>
        <w:rPr>
          <w:sz w:val="24"/>
        </w:rPr>
        <w:t>Тёсово</w:t>
      </w:r>
      <w:proofErr w:type="spellEnd"/>
      <w:r>
        <w:rPr>
          <w:sz w:val="24"/>
        </w:rPr>
        <w:t xml:space="preserve">-     </w:t>
      </w:r>
      <w:proofErr w:type="spellStart"/>
      <w:r>
        <w:rPr>
          <w:sz w:val="24"/>
        </w:rPr>
        <w:t>Нетыльского</w:t>
      </w:r>
      <w:proofErr w:type="spellEnd"/>
      <w:proofErr w:type="gramEnd"/>
      <w:r>
        <w:rPr>
          <w:sz w:val="24"/>
        </w:rPr>
        <w:t xml:space="preserve"> </w:t>
      </w:r>
      <w:r w:rsidRPr="001D7E4E">
        <w:rPr>
          <w:sz w:val="24"/>
        </w:rPr>
        <w:t xml:space="preserve"> сельского поселения</w:t>
      </w:r>
    </w:p>
    <w:p w:rsidR="008A2F0B" w:rsidRDefault="008A2F0B" w:rsidP="008A2F0B">
      <w:pPr>
        <w:tabs>
          <w:tab w:val="left" w:pos="3885"/>
        </w:tabs>
        <w:jc w:val="center"/>
        <w:rPr>
          <w:szCs w:val="28"/>
        </w:rPr>
      </w:pPr>
      <w:r>
        <w:rPr>
          <w:sz w:val="24"/>
        </w:rPr>
        <w:t xml:space="preserve">                                                                         о</w:t>
      </w:r>
      <w:r w:rsidRPr="001D7E4E">
        <w:rPr>
          <w:sz w:val="24"/>
        </w:rPr>
        <w:t xml:space="preserve">т </w:t>
      </w:r>
      <w:r>
        <w:rPr>
          <w:sz w:val="24"/>
        </w:rPr>
        <w:t>20</w:t>
      </w:r>
      <w:r w:rsidRPr="001D7E4E">
        <w:rPr>
          <w:sz w:val="24"/>
        </w:rPr>
        <w:t>.02.2018  №</w:t>
      </w:r>
      <w:r>
        <w:rPr>
          <w:sz w:val="24"/>
        </w:rPr>
        <w:t xml:space="preserve"> 179</w:t>
      </w:r>
    </w:p>
    <w:p w:rsidR="008A2F0B" w:rsidRDefault="008A2F0B" w:rsidP="008A2F0B">
      <w:pPr>
        <w:jc w:val="center"/>
        <w:rPr>
          <w:rFonts w:eastAsia="Calibri"/>
          <w:b/>
          <w:szCs w:val="28"/>
        </w:rPr>
      </w:pPr>
    </w:p>
    <w:p w:rsidR="008A2F0B" w:rsidRDefault="008A2F0B" w:rsidP="008A2F0B">
      <w:pPr>
        <w:jc w:val="center"/>
        <w:rPr>
          <w:rFonts w:eastAsia="Calibri"/>
          <w:b/>
          <w:szCs w:val="28"/>
        </w:rPr>
      </w:pPr>
    </w:p>
    <w:p w:rsidR="008A2F0B" w:rsidRDefault="008A2F0B" w:rsidP="008A2F0B">
      <w:pPr>
        <w:jc w:val="center"/>
        <w:rPr>
          <w:rFonts w:eastAsia="Calibri"/>
          <w:b/>
          <w:szCs w:val="28"/>
        </w:rPr>
      </w:pPr>
      <w:r w:rsidRPr="00F2486D">
        <w:rPr>
          <w:rFonts w:eastAsia="Calibri"/>
          <w:b/>
          <w:szCs w:val="28"/>
        </w:rPr>
        <w:t>ОПРОСНЫЙ ЛИСТ</w:t>
      </w:r>
    </w:p>
    <w:p w:rsidR="008A2F0B" w:rsidRDefault="008A2F0B" w:rsidP="008A2F0B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№_______</w:t>
      </w:r>
    </w:p>
    <w:p w:rsidR="008A2F0B" w:rsidRPr="00F2486D" w:rsidRDefault="008A2F0B" w:rsidP="008A2F0B">
      <w:pPr>
        <w:jc w:val="center"/>
        <w:rPr>
          <w:rFonts w:eastAsia="Calibri"/>
          <w:b/>
          <w:szCs w:val="28"/>
        </w:rPr>
      </w:pPr>
    </w:p>
    <w:p w:rsidR="008A2F0B" w:rsidRPr="00F2486D" w:rsidRDefault="008A2F0B" w:rsidP="008A2F0B">
      <w:pPr>
        <w:ind w:firstLine="709"/>
        <w:jc w:val="both"/>
        <w:rPr>
          <w:rFonts w:eastAsia="Calibri"/>
          <w:szCs w:val="28"/>
        </w:rPr>
      </w:pPr>
      <w:r w:rsidRPr="00F2486D">
        <w:rPr>
          <w:rFonts w:eastAsia="Calibri"/>
          <w:b/>
          <w:szCs w:val="28"/>
        </w:rPr>
        <w:t>Цель опроса:</w:t>
      </w:r>
      <w:r w:rsidRPr="00F2486D">
        <w:rPr>
          <w:rFonts w:eastAsia="Calibri"/>
          <w:szCs w:val="28"/>
        </w:rPr>
        <w:t xml:space="preserve"> Выбор </w:t>
      </w:r>
      <w:r>
        <w:t>варианта наименования центральной площади в пос. Тесово-Нетыльский</w:t>
      </w:r>
      <w:r w:rsidRPr="00F2486D">
        <w:rPr>
          <w:rFonts w:eastAsia="Calibri"/>
          <w:szCs w:val="28"/>
        </w:rPr>
        <w:t>.</w:t>
      </w:r>
    </w:p>
    <w:p w:rsidR="008A2F0B" w:rsidRPr="00F2486D" w:rsidRDefault="008A2F0B" w:rsidP="008A2F0B">
      <w:pPr>
        <w:rPr>
          <w:rFonts w:eastAsia="Calibri"/>
          <w:szCs w:val="28"/>
        </w:rPr>
      </w:pPr>
    </w:p>
    <w:tbl>
      <w:tblPr>
        <w:tblStyle w:val="11"/>
        <w:tblW w:w="0" w:type="auto"/>
        <w:tblLook w:val="04A0"/>
      </w:tblPr>
      <w:tblGrid>
        <w:gridCol w:w="5175"/>
        <w:gridCol w:w="5247"/>
      </w:tblGrid>
      <w:tr w:rsidR="008A2F0B" w:rsidRPr="00F2486D" w:rsidTr="00353F05">
        <w:tc>
          <w:tcPr>
            <w:tcW w:w="14560" w:type="dxa"/>
            <w:gridSpan w:val="2"/>
          </w:tcPr>
          <w:p w:rsidR="008A2F0B" w:rsidRPr="008A2F0B" w:rsidRDefault="008A2F0B" w:rsidP="00353F05">
            <w:pPr>
              <w:jc w:val="center"/>
              <w:rPr>
                <w:rFonts w:eastAsia="Calibri"/>
                <w:b/>
                <w:szCs w:val="28"/>
              </w:rPr>
            </w:pPr>
            <w:r w:rsidRPr="008A2F0B">
              <w:rPr>
                <w:rFonts w:eastAsia="Calibri"/>
                <w:b/>
                <w:szCs w:val="28"/>
              </w:rPr>
              <w:t xml:space="preserve">Какой вариант </w:t>
            </w:r>
            <w:r w:rsidRPr="008A2F0B">
              <w:rPr>
                <w:b/>
              </w:rPr>
              <w:t>наименования центральной площади в пос. Тесово-Нетыльский</w:t>
            </w:r>
          </w:p>
        </w:tc>
      </w:tr>
      <w:tr w:rsidR="008A2F0B" w:rsidRPr="00F2486D" w:rsidTr="00353F05">
        <w:tc>
          <w:tcPr>
            <w:tcW w:w="7280" w:type="dxa"/>
          </w:tcPr>
          <w:p w:rsidR="008A2F0B" w:rsidRDefault="008A2F0B" w:rsidP="00353F05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ВАРИАНТ № 1 </w:t>
            </w:r>
          </w:p>
          <w:p w:rsidR="008A2F0B" w:rsidRPr="00F2486D" w:rsidRDefault="008A2F0B" w:rsidP="00353F05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Площадь «Памяти бойцов 2 Ударной»</w:t>
            </w:r>
          </w:p>
        </w:tc>
        <w:tc>
          <w:tcPr>
            <w:tcW w:w="7280" w:type="dxa"/>
          </w:tcPr>
          <w:p w:rsidR="008A2F0B" w:rsidRDefault="008A2F0B" w:rsidP="00353F05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ВАРИАНТ № 2 </w:t>
            </w:r>
          </w:p>
          <w:p w:rsidR="008A2F0B" w:rsidRPr="00F2486D" w:rsidRDefault="008A2F0B" w:rsidP="00353F05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«Площадь Безымянных Героев»</w:t>
            </w:r>
          </w:p>
        </w:tc>
      </w:tr>
      <w:tr w:rsidR="008A2F0B" w:rsidRPr="00F2486D" w:rsidTr="00353F05">
        <w:trPr>
          <w:trHeight w:val="1808"/>
        </w:trPr>
        <w:tc>
          <w:tcPr>
            <w:tcW w:w="7280" w:type="dxa"/>
          </w:tcPr>
          <w:tbl>
            <w:tblPr>
              <w:tblpPr w:leftFromText="180" w:rightFromText="180" w:vertAnchor="text" w:horzAnchor="margin" w:tblpXSpec="center" w:tblpY="26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385"/>
            </w:tblGrid>
            <w:tr w:rsidR="008A2F0B" w:rsidRPr="00F2486D" w:rsidTr="00353F05">
              <w:trPr>
                <w:trHeight w:val="1080"/>
              </w:trPr>
              <w:tc>
                <w:tcPr>
                  <w:tcW w:w="2385" w:type="dxa"/>
                </w:tcPr>
                <w:p w:rsidR="008A2F0B" w:rsidRPr="00F2486D" w:rsidRDefault="008A2F0B" w:rsidP="00353F05">
                  <w:pPr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8A2F0B" w:rsidRPr="00F2486D" w:rsidRDefault="008A2F0B" w:rsidP="00353F05">
            <w:pPr>
              <w:rPr>
                <w:rFonts w:ascii="Calibri" w:eastAsia="Calibri" w:hAnsi="Calibri"/>
              </w:rPr>
            </w:pPr>
          </w:p>
        </w:tc>
        <w:tc>
          <w:tcPr>
            <w:tcW w:w="7280" w:type="dxa"/>
          </w:tcPr>
          <w:tbl>
            <w:tblPr>
              <w:tblpPr w:leftFromText="180" w:rightFromText="180" w:vertAnchor="text" w:horzAnchor="margin" w:tblpXSpec="center" w:tblpY="2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05"/>
            </w:tblGrid>
            <w:tr w:rsidR="008A2F0B" w:rsidRPr="00F2486D" w:rsidTr="00353F05">
              <w:trPr>
                <w:trHeight w:val="1139"/>
              </w:trPr>
              <w:tc>
                <w:tcPr>
                  <w:tcW w:w="2405" w:type="dxa"/>
                </w:tcPr>
                <w:p w:rsidR="008A2F0B" w:rsidRPr="00F2486D" w:rsidRDefault="008A2F0B" w:rsidP="00353F05">
                  <w:pPr>
                    <w:rPr>
                      <w:rFonts w:ascii="Calibri" w:eastAsia="Calibri" w:hAnsi="Calibri"/>
                    </w:rPr>
                  </w:pPr>
                </w:p>
              </w:tc>
            </w:tr>
          </w:tbl>
          <w:p w:rsidR="008A2F0B" w:rsidRPr="00F2486D" w:rsidRDefault="008A2F0B" w:rsidP="00353F05">
            <w:pPr>
              <w:rPr>
                <w:rFonts w:ascii="Calibri" w:eastAsia="Calibri" w:hAnsi="Calibri"/>
              </w:rPr>
            </w:pPr>
          </w:p>
        </w:tc>
      </w:tr>
      <w:tr w:rsidR="008A2F0B" w:rsidRPr="00F2486D" w:rsidTr="00353F05">
        <w:trPr>
          <w:trHeight w:val="70"/>
        </w:trPr>
        <w:tc>
          <w:tcPr>
            <w:tcW w:w="14560" w:type="dxa"/>
            <w:gridSpan w:val="2"/>
          </w:tcPr>
          <w:p w:rsidR="008A2F0B" w:rsidRPr="00F2486D" w:rsidRDefault="008A2F0B" w:rsidP="00353F05">
            <w:pPr>
              <w:jc w:val="center"/>
              <w:rPr>
                <w:rFonts w:eastAsia="Calibri"/>
                <w:b/>
                <w:sz w:val="24"/>
              </w:rPr>
            </w:pPr>
            <w:r w:rsidRPr="00F2486D">
              <w:rPr>
                <w:rFonts w:eastAsia="Calibri"/>
                <w:b/>
                <w:sz w:val="24"/>
              </w:rPr>
              <w:t>РАЗЪЯСНЕНИЕ ПОРЯДКА ЗАПОЛНЕНИЯ ОПРОСНОГО ЛИСТА</w:t>
            </w:r>
          </w:p>
          <w:p w:rsidR="008A2F0B" w:rsidRPr="00F2486D" w:rsidRDefault="008A2F0B" w:rsidP="00353F05">
            <w:pPr>
              <w:jc w:val="center"/>
              <w:rPr>
                <w:rFonts w:eastAsia="Calibri"/>
                <w:b/>
                <w:sz w:val="24"/>
              </w:rPr>
            </w:pPr>
            <w:r w:rsidRPr="00F2486D">
              <w:rPr>
                <w:rFonts w:eastAsia="Calibri"/>
                <w:b/>
                <w:sz w:val="24"/>
              </w:rPr>
              <w:t xml:space="preserve">Поставьте любой знак в пустом квадрате за </w:t>
            </w:r>
            <w:r>
              <w:rPr>
                <w:rFonts w:eastAsia="Calibri"/>
                <w:b/>
                <w:sz w:val="24"/>
              </w:rPr>
              <w:t>вариант оформления общественной</w:t>
            </w:r>
            <w:r w:rsidRPr="00F2486D">
              <w:rPr>
                <w:rFonts w:eastAsia="Calibri"/>
                <w:b/>
                <w:sz w:val="24"/>
              </w:rPr>
              <w:t xml:space="preserve"> территори</w:t>
            </w:r>
            <w:r>
              <w:rPr>
                <w:rFonts w:eastAsia="Calibri"/>
                <w:b/>
                <w:sz w:val="24"/>
              </w:rPr>
              <w:t>и</w:t>
            </w:r>
            <w:r w:rsidRPr="00F2486D">
              <w:rPr>
                <w:rFonts w:eastAsia="Calibri"/>
                <w:b/>
                <w:sz w:val="24"/>
              </w:rPr>
              <w:t xml:space="preserve"> в </w:t>
            </w:r>
            <w:proofErr w:type="gramStart"/>
            <w:r w:rsidRPr="00F2486D">
              <w:rPr>
                <w:rFonts w:eastAsia="Calibri"/>
                <w:b/>
                <w:sz w:val="24"/>
              </w:rPr>
              <w:t>пользу</w:t>
            </w:r>
            <w:proofErr w:type="gramEnd"/>
            <w:r w:rsidRPr="00F2486D">
              <w:rPr>
                <w:rFonts w:eastAsia="Calibri"/>
                <w:b/>
                <w:sz w:val="24"/>
              </w:rPr>
              <w:t xml:space="preserve"> которой Вами сделан выбор.</w:t>
            </w:r>
          </w:p>
        </w:tc>
      </w:tr>
    </w:tbl>
    <w:p w:rsidR="008A2F0B" w:rsidRPr="00F2486D" w:rsidRDefault="008A2F0B" w:rsidP="008A2F0B">
      <w:pPr>
        <w:rPr>
          <w:sz w:val="24"/>
        </w:rPr>
      </w:pPr>
    </w:p>
    <w:p w:rsidR="008A2F0B" w:rsidRDefault="008A2F0B" w:rsidP="008A2F0B">
      <w:pPr>
        <w:rPr>
          <w:rFonts w:eastAsia="Calibri"/>
          <w:sz w:val="24"/>
        </w:rPr>
      </w:pPr>
    </w:p>
    <w:p w:rsidR="008A2F0B" w:rsidRDefault="008A2F0B" w:rsidP="008A2F0B">
      <w:pPr>
        <w:rPr>
          <w:rFonts w:eastAsia="Calibri"/>
          <w:sz w:val="24"/>
        </w:rPr>
      </w:pPr>
    </w:p>
    <w:p w:rsidR="008A2F0B" w:rsidRDefault="008A2F0B" w:rsidP="008A2F0B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Председатель комиссии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_____________</w:t>
      </w:r>
      <w:r>
        <w:rPr>
          <w:rFonts w:eastAsia="Calibri"/>
          <w:sz w:val="24"/>
        </w:rPr>
        <w:t xml:space="preserve"> /</w:t>
      </w:r>
      <w:r w:rsidRPr="00F2486D">
        <w:rPr>
          <w:rFonts w:eastAsia="Calibri"/>
          <w:sz w:val="24"/>
        </w:rPr>
        <w:t>_________</w:t>
      </w:r>
      <w:r>
        <w:rPr>
          <w:rFonts w:eastAsia="Calibri"/>
          <w:sz w:val="24"/>
        </w:rPr>
        <w:t>______/</w:t>
      </w:r>
    </w:p>
    <w:p w:rsidR="008A2F0B" w:rsidRPr="00F2486D" w:rsidRDefault="008A2F0B" w:rsidP="008A2F0B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 xml:space="preserve">                                                                         </w:t>
      </w:r>
      <w:r>
        <w:rPr>
          <w:rFonts w:eastAsia="Calibri"/>
          <w:sz w:val="24"/>
        </w:rPr>
        <w:t xml:space="preserve">                         </w:t>
      </w:r>
    </w:p>
    <w:p w:rsidR="008A2F0B" w:rsidRPr="002D613A" w:rsidRDefault="008A2F0B" w:rsidP="008A2F0B">
      <w:pPr>
        <w:rPr>
          <w:rFonts w:eastAsia="Calibri"/>
          <w:sz w:val="24"/>
        </w:rPr>
      </w:pPr>
      <w:r w:rsidRPr="00F2486D">
        <w:rPr>
          <w:rFonts w:eastAsia="Calibri"/>
          <w:sz w:val="24"/>
        </w:rPr>
        <w:t>Секретарь комиссии</w:t>
      </w:r>
      <w:r>
        <w:rPr>
          <w:rFonts w:eastAsia="Calibri"/>
          <w:sz w:val="24"/>
        </w:rPr>
        <w:t xml:space="preserve"> </w:t>
      </w:r>
      <w:r w:rsidRPr="00F2486D">
        <w:rPr>
          <w:rFonts w:eastAsia="Calibri"/>
          <w:sz w:val="24"/>
        </w:rPr>
        <w:t>________________</w:t>
      </w:r>
      <w:r>
        <w:rPr>
          <w:rFonts w:eastAsia="Calibri"/>
          <w:sz w:val="24"/>
        </w:rPr>
        <w:t>/</w:t>
      </w:r>
      <w:r w:rsidRPr="00F2486D">
        <w:rPr>
          <w:rFonts w:eastAsia="Calibri"/>
          <w:sz w:val="24"/>
        </w:rPr>
        <w:t>_________</w:t>
      </w:r>
      <w:r>
        <w:rPr>
          <w:rFonts w:eastAsia="Calibri"/>
          <w:sz w:val="24"/>
        </w:rPr>
        <w:t>______/</w:t>
      </w:r>
    </w:p>
    <w:p w:rsidR="008A2F0B" w:rsidRPr="008A2F0B" w:rsidRDefault="008A2F0B" w:rsidP="008A2F0B">
      <w:pPr>
        <w:tabs>
          <w:tab w:val="left" w:pos="2970"/>
        </w:tabs>
        <w:rPr>
          <w:rFonts w:eastAsia="Calibri"/>
          <w:sz w:val="24"/>
        </w:rPr>
      </w:pPr>
    </w:p>
    <w:sectPr w:rsidR="008A2F0B" w:rsidRPr="008A2F0B" w:rsidSect="00835406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53911"/>
    <w:multiLevelType w:val="hybridMultilevel"/>
    <w:tmpl w:val="94529572"/>
    <w:lvl w:ilvl="0" w:tplc="9CEA233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013F"/>
    <w:rsid w:val="00004E2C"/>
    <w:rsid w:val="00022EE3"/>
    <w:rsid w:val="000270EE"/>
    <w:rsid w:val="00055D83"/>
    <w:rsid w:val="00077B33"/>
    <w:rsid w:val="00085A94"/>
    <w:rsid w:val="00087160"/>
    <w:rsid w:val="000A6593"/>
    <w:rsid w:val="000B7E9C"/>
    <w:rsid w:val="000E6CC9"/>
    <w:rsid w:val="000F517C"/>
    <w:rsid w:val="000F5778"/>
    <w:rsid w:val="001302E4"/>
    <w:rsid w:val="00134A55"/>
    <w:rsid w:val="00135260"/>
    <w:rsid w:val="00142917"/>
    <w:rsid w:val="00144B05"/>
    <w:rsid w:val="00146AAE"/>
    <w:rsid w:val="00174835"/>
    <w:rsid w:val="00177A3E"/>
    <w:rsid w:val="00194FF2"/>
    <w:rsid w:val="001A0D6A"/>
    <w:rsid w:val="001D1D42"/>
    <w:rsid w:val="001D7E4E"/>
    <w:rsid w:val="001E4CAE"/>
    <w:rsid w:val="001E4E52"/>
    <w:rsid w:val="001F3941"/>
    <w:rsid w:val="002002EA"/>
    <w:rsid w:val="00200D54"/>
    <w:rsid w:val="00205362"/>
    <w:rsid w:val="00211C82"/>
    <w:rsid w:val="00212843"/>
    <w:rsid w:val="00223FFD"/>
    <w:rsid w:val="0023678C"/>
    <w:rsid w:val="0025212E"/>
    <w:rsid w:val="00253C4F"/>
    <w:rsid w:val="00273A25"/>
    <w:rsid w:val="00291226"/>
    <w:rsid w:val="002D613A"/>
    <w:rsid w:val="002D7B9B"/>
    <w:rsid w:val="00302B21"/>
    <w:rsid w:val="00313505"/>
    <w:rsid w:val="00323843"/>
    <w:rsid w:val="00324F81"/>
    <w:rsid w:val="003413DC"/>
    <w:rsid w:val="003450E5"/>
    <w:rsid w:val="00350878"/>
    <w:rsid w:val="00352F60"/>
    <w:rsid w:val="00373D3F"/>
    <w:rsid w:val="00396ABB"/>
    <w:rsid w:val="003D0163"/>
    <w:rsid w:val="003E53E0"/>
    <w:rsid w:val="003F62B2"/>
    <w:rsid w:val="00402F75"/>
    <w:rsid w:val="00446D98"/>
    <w:rsid w:val="004B6EA9"/>
    <w:rsid w:val="004D4084"/>
    <w:rsid w:val="004E48A6"/>
    <w:rsid w:val="004E553E"/>
    <w:rsid w:val="00506648"/>
    <w:rsid w:val="0050777B"/>
    <w:rsid w:val="00513E59"/>
    <w:rsid w:val="00513FC7"/>
    <w:rsid w:val="00514D9A"/>
    <w:rsid w:val="00540BC1"/>
    <w:rsid w:val="00576C02"/>
    <w:rsid w:val="005A5662"/>
    <w:rsid w:val="005D0092"/>
    <w:rsid w:val="006111DE"/>
    <w:rsid w:val="00611532"/>
    <w:rsid w:val="00625E2A"/>
    <w:rsid w:val="0063020D"/>
    <w:rsid w:val="00642A94"/>
    <w:rsid w:val="006914B0"/>
    <w:rsid w:val="006C3FE3"/>
    <w:rsid w:val="006F7A06"/>
    <w:rsid w:val="00723C2E"/>
    <w:rsid w:val="00730DF0"/>
    <w:rsid w:val="007331E6"/>
    <w:rsid w:val="0073593E"/>
    <w:rsid w:val="007404DB"/>
    <w:rsid w:val="00754A89"/>
    <w:rsid w:val="00762A48"/>
    <w:rsid w:val="00767213"/>
    <w:rsid w:val="007813DA"/>
    <w:rsid w:val="00785518"/>
    <w:rsid w:val="007B6253"/>
    <w:rsid w:val="007E08E9"/>
    <w:rsid w:val="007F22B6"/>
    <w:rsid w:val="00814DFE"/>
    <w:rsid w:val="0082788F"/>
    <w:rsid w:val="00835406"/>
    <w:rsid w:val="0086776C"/>
    <w:rsid w:val="008762DA"/>
    <w:rsid w:val="008A2F0B"/>
    <w:rsid w:val="008B6175"/>
    <w:rsid w:val="008C6E3C"/>
    <w:rsid w:val="008D38E1"/>
    <w:rsid w:val="008D60DB"/>
    <w:rsid w:val="008E556F"/>
    <w:rsid w:val="008F16DC"/>
    <w:rsid w:val="00930D1B"/>
    <w:rsid w:val="00934368"/>
    <w:rsid w:val="00944119"/>
    <w:rsid w:val="00954A41"/>
    <w:rsid w:val="00997A6C"/>
    <w:rsid w:val="009A68E4"/>
    <w:rsid w:val="009A7B60"/>
    <w:rsid w:val="009D464E"/>
    <w:rsid w:val="009F5660"/>
    <w:rsid w:val="009F791D"/>
    <w:rsid w:val="00A01FDE"/>
    <w:rsid w:val="00A035AA"/>
    <w:rsid w:val="00A03D62"/>
    <w:rsid w:val="00A125B3"/>
    <w:rsid w:val="00A21802"/>
    <w:rsid w:val="00A44F2E"/>
    <w:rsid w:val="00A579C7"/>
    <w:rsid w:val="00A6608B"/>
    <w:rsid w:val="00A66B48"/>
    <w:rsid w:val="00A71AE3"/>
    <w:rsid w:val="00A80352"/>
    <w:rsid w:val="00AA3AD2"/>
    <w:rsid w:val="00AB6835"/>
    <w:rsid w:val="00AB76EC"/>
    <w:rsid w:val="00AC3A15"/>
    <w:rsid w:val="00AF3AC2"/>
    <w:rsid w:val="00B018E0"/>
    <w:rsid w:val="00B310CE"/>
    <w:rsid w:val="00B8528F"/>
    <w:rsid w:val="00BD0B04"/>
    <w:rsid w:val="00BD2766"/>
    <w:rsid w:val="00BF1412"/>
    <w:rsid w:val="00C200F0"/>
    <w:rsid w:val="00C37710"/>
    <w:rsid w:val="00C378CB"/>
    <w:rsid w:val="00C51834"/>
    <w:rsid w:val="00C538F2"/>
    <w:rsid w:val="00C61098"/>
    <w:rsid w:val="00C82512"/>
    <w:rsid w:val="00CB5002"/>
    <w:rsid w:val="00CE0B34"/>
    <w:rsid w:val="00CF6976"/>
    <w:rsid w:val="00D9408C"/>
    <w:rsid w:val="00DB0D26"/>
    <w:rsid w:val="00DF2E18"/>
    <w:rsid w:val="00E00800"/>
    <w:rsid w:val="00E043A2"/>
    <w:rsid w:val="00E1200E"/>
    <w:rsid w:val="00E15F7D"/>
    <w:rsid w:val="00E63778"/>
    <w:rsid w:val="00E71758"/>
    <w:rsid w:val="00E729BD"/>
    <w:rsid w:val="00E7404A"/>
    <w:rsid w:val="00E87E2B"/>
    <w:rsid w:val="00EB6346"/>
    <w:rsid w:val="00EC6865"/>
    <w:rsid w:val="00EE6330"/>
    <w:rsid w:val="00EE7B38"/>
    <w:rsid w:val="00F269EC"/>
    <w:rsid w:val="00F26DEA"/>
    <w:rsid w:val="00F62453"/>
    <w:rsid w:val="00F810FE"/>
    <w:rsid w:val="00F90449"/>
    <w:rsid w:val="00F91592"/>
    <w:rsid w:val="00FA05A6"/>
    <w:rsid w:val="00FA6F06"/>
    <w:rsid w:val="00FC595D"/>
    <w:rsid w:val="00FD6577"/>
    <w:rsid w:val="00FD7D28"/>
    <w:rsid w:val="00FF227C"/>
    <w:rsid w:val="00FF3472"/>
    <w:rsid w:val="00FF5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D4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D0092"/>
    <w:rPr>
      <w:color w:val="808080"/>
      <w:shd w:val="clear" w:color="auto" w:fill="E6E6E6"/>
    </w:rPr>
  </w:style>
  <w:style w:type="table" w:customStyle="1" w:styleId="11">
    <w:name w:val="Сетка таблицы1"/>
    <w:basedOn w:val="a1"/>
    <w:next w:val="ab"/>
    <w:uiPriority w:val="39"/>
    <w:rsid w:val="00EE6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EE6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1D42"/>
    <w:rPr>
      <w:rFonts w:ascii="Arial" w:eastAsia="Times New Roman" w:hAnsi="Arial" w:cs="Arial"/>
      <w:b/>
      <w:bCs/>
      <w:color w:val="000080"/>
      <w:sz w:val="30"/>
      <w:szCs w:val="30"/>
      <w:lang w:eastAsia="ru-RU"/>
    </w:rPr>
  </w:style>
  <w:style w:type="paragraph" w:styleId="ac">
    <w:name w:val="Subtitle"/>
    <w:basedOn w:val="a"/>
    <w:next w:val="a"/>
    <w:link w:val="ad"/>
    <w:qFormat/>
    <w:rsid w:val="001D1D42"/>
    <w:pPr>
      <w:widowControl w:val="0"/>
      <w:autoSpaceDE w:val="0"/>
      <w:autoSpaceDN w:val="0"/>
      <w:adjustRightInd w:val="0"/>
      <w:spacing w:after="60"/>
      <w:ind w:firstLine="720"/>
      <w:jc w:val="center"/>
      <w:outlineLvl w:val="1"/>
    </w:pPr>
    <w:rPr>
      <w:rFonts w:ascii="Cambria" w:hAnsi="Cambria"/>
      <w:sz w:val="24"/>
    </w:rPr>
  </w:style>
  <w:style w:type="character" w:customStyle="1" w:styleId="ad">
    <w:name w:val="Подзаголовок Знак"/>
    <w:basedOn w:val="a0"/>
    <w:link w:val="ac"/>
    <w:rsid w:val="001D1D42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n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29FB7-CFDA-45A8-8875-36F9049B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2</cp:revision>
  <cp:lastPrinted>2018-02-21T07:15:00Z</cp:lastPrinted>
  <dcterms:created xsi:type="dcterms:W3CDTF">2018-03-16T11:58:00Z</dcterms:created>
  <dcterms:modified xsi:type="dcterms:W3CDTF">2018-03-16T11:58:00Z</dcterms:modified>
</cp:coreProperties>
</file>