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75" w:rsidRPr="00C37A4B" w:rsidRDefault="00913675" w:rsidP="00404BFE">
      <w:pPr>
        <w:contextualSpacing/>
        <w:jc w:val="right"/>
        <w:outlineLvl w:val="0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-529590</wp:posOffset>
            </wp:positionV>
            <wp:extent cx="771525" cy="971550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3675" w:rsidRPr="00C37A4B" w:rsidRDefault="00913675" w:rsidP="00913675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13675" w:rsidRPr="00913675" w:rsidRDefault="00913675" w:rsidP="00913675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675">
        <w:rPr>
          <w:rFonts w:ascii="Times New Roman" w:eastAsia="Calibri" w:hAnsi="Times New Roman" w:cs="Times New Roman"/>
          <w:b/>
          <w:sz w:val="28"/>
          <w:szCs w:val="28"/>
        </w:rPr>
        <w:t>Российская   Федерация</w:t>
      </w:r>
    </w:p>
    <w:p w:rsidR="00913675" w:rsidRPr="00913675" w:rsidRDefault="00913675" w:rsidP="00913675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675">
        <w:rPr>
          <w:rFonts w:ascii="Times New Roman" w:eastAsia="Calibri" w:hAnsi="Times New Roman" w:cs="Times New Roman"/>
          <w:b/>
          <w:sz w:val="28"/>
          <w:szCs w:val="28"/>
        </w:rPr>
        <w:t>Новгородская область Новгородский район</w:t>
      </w:r>
    </w:p>
    <w:p w:rsidR="00913675" w:rsidRPr="00913675" w:rsidRDefault="00913675" w:rsidP="00913675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675">
        <w:rPr>
          <w:rFonts w:ascii="Times New Roman" w:eastAsia="Calibri" w:hAnsi="Times New Roman" w:cs="Times New Roman"/>
          <w:b/>
          <w:sz w:val="28"/>
          <w:szCs w:val="28"/>
        </w:rPr>
        <w:t>Совет депутатов Тёсово-Нетыльского сельского поселения</w:t>
      </w:r>
    </w:p>
    <w:p w:rsidR="00913675" w:rsidRPr="00913675" w:rsidRDefault="00913675" w:rsidP="00913675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3675" w:rsidRPr="00913675" w:rsidRDefault="00913675" w:rsidP="00913675">
      <w:pPr>
        <w:pStyle w:val="a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13675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913675">
        <w:rPr>
          <w:rFonts w:ascii="Times New Roman" w:eastAsia="Calibri" w:hAnsi="Times New Roman" w:cs="Times New Roman"/>
          <w:b/>
          <w:sz w:val="28"/>
          <w:szCs w:val="28"/>
        </w:rPr>
        <w:t xml:space="preserve"> Е Ш Е Н И Е</w:t>
      </w:r>
    </w:p>
    <w:p w:rsidR="00913675" w:rsidRPr="00C75425" w:rsidRDefault="00913675" w:rsidP="00913675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C75425">
        <w:rPr>
          <w:rFonts w:ascii="Times New Roman" w:hAnsi="Times New Roman" w:cs="Times New Roman"/>
          <w:sz w:val="28"/>
          <w:szCs w:val="28"/>
        </w:rPr>
        <w:t>о</w:t>
      </w:r>
      <w:r w:rsidRPr="00C75425">
        <w:rPr>
          <w:rFonts w:ascii="Times New Roman" w:eastAsia="Calibri" w:hAnsi="Times New Roman" w:cs="Times New Roman"/>
          <w:sz w:val="28"/>
          <w:szCs w:val="28"/>
        </w:rPr>
        <w:t xml:space="preserve">т  </w:t>
      </w:r>
      <w:r w:rsidR="00AD573D">
        <w:rPr>
          <w:rFonts w:ascii="Times New Roman" w:hAnsi="Times New Roman" w:cs="Times New Roman"/>
          <w:sz w:val="28"/>
          <w:szCs w:val="28"/>
        </w:rPr>
        <w:t xml:space="preserve">30.05.2017 </w:t>
      </w:r>
      <w:r w:rsidRPr="00C7542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D573D">
        <w:rPr>
          <w:rFonts w:ascii="Times New Roman" w:hAnsi="Times New Roman" w:cs="Times New Roman"/>
          <w:sz w:val="28"/>
          <w:szCs w:val="28"/>
        </w:rPr>
        <w:t>142</w:t>
      </w:r>
    </w:p>
    <w:p w:rsidR="00913675" w:rsidRPr="00C75425" w:rsidRDefault="00913675" w:rsidP="00913675">
      <w:pPr>
        <w:pStyle w:val="a5"/>
        <w:rPr>
          <w:rFonts w:ascii="Times New Roman" w:eastAsia="Calibri" w:hAnsi="Times New Roman" w:cs="Times New Roman"/>
          <w:sz w:val="28"/>
          <w:szCs w:val="28"/>
        </w:rPr>
      </w:pPr>
      <w:r w:rsidRPr="00C75425">
        <w:rPr>
          <w:rFonts w:ascii="Times New Roman" w:eastAsia="Calibri" w:hAnsi="Times New Roman" w:cs="Times New Roman"/>
          <w:sz w:val="28"/>
          <w:szCs w:val="28"/>
        </w:rPr>
        <w:t>п.</w:t>
      </w:r>
      <w:r w:rsidR="00AD57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5425">
        <w:rPr>
          <w:rFonts w:ascii="Times New Roman" w:eastAsia="Calibri" w:hAnsi="Times New Roman" w:cs="Times New Roman"/>
          <w:sz w:val="28"/>
          <w:szCs w:val="28"/>
        </w:rPr>
        <w:t>Тёсово-Нетыльский</w:t>
      </w:r>
    </w:p>
    <w:p w:rsidR="00913675" w:rsidRDefault="00913675" w:rsidP="0091367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2D2D2D"/>
          <w:spacing w:val="2"/>
          <w:sz w:val="46"/>
          <w:szCs w:val="4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913675" w:rsidRPr="00C75425" w:rsidTr="00913675">
        <w:trPr>
          <w:trHeight w:val="375"/>
        </w:trPr>
        <w:tc>
          <w:tcPr>
            <w:tcW w:w="5778" w:type="dxa"/>
          </w:tcPr>
          <w:p w:rsidR="00913675" w:rsidRPr="00C75425" w:rsidRDefault="00913675" w:rsidP="00913675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spacing w:val="2"/>
                <w:sz w:val="28"/>
                <w:szCs w:val="28"/>
              </w:rPr>
            </w:pPr>
            <w:r w:rsidRPr="00C75425">
              <w:rPr>
                <w:spacing w:val="2"/>
                <w:sz w:val="28"/>
                <w:szCs w:val="28"/>
              </w:rPr>
      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</w:t>
            </w:r>
          </w:p>
        </w:tc>
      </w:tr>
    </w:tbl>
    <w:p w:rsidR="00913675" w:rsidRDefault="00913675" w:rsidP="00913675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913675">
        <w:rPr>
          <w:spacing w:val="2"/>
          <w:sz w:val="28"/>
          <w:szCs w:val="28"/>
        </w:rPr>
        <w:t xml:space="preserve">           В соответствии со</w:t>
      </w:r>
      <w:r w:rsidRPr="00913675">
        <w:rPr>
          <w:rStyle w:val="apple-converted-space"/>
          <w:spacing w:val="2"/>
          <w:sz w:val="28"/>
          <w:szCs w:val="28"/>
        </w:rPr>
        <w:t> </w:t>
      </w:r>
      <w:hyperlink r:id="rId6" w:history="1">
        <w:r w:rsidRPr="00913675">
          <w:rPr>
            <w:rStyle w:val="a4"/>
            <w:color w:val="auto"/>
            <w:spacing w:val="2"/>
            <w:sz w:val="28"/>
            <w:szCs w:val="28"/>
            <w:u w:val="none"/>
          </w:rPr>
          <w:t>статьей 50 Фед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>ерального закона от 06.10.2003 №</w:t>
        </w:r>
        <w:r w:rsidRPr="00913675">
          <w:rPr>
            <w:rStyle w:val="a4"/>
            <w:color w:val="auto"/>
            <w:spacing w:val="2"/>
            <w:sz w:val="28"/>
            <w:szCs w:val="28"/>
            <w:u w:val="none"/>
          </w:rPr>
          <w:t xml:space="preserve"> 131-ФЗ «Об общих принципах организации местного самоуправления в Российской Федерации</w:t>
        </w:r>
      </w:hyperlink>
      <w:r w:rsidRPr="00913675">
        <w:rPr>
          <w:spacing w:val="2"/>
          <w:sz w:val="28"/>
          <w:szCs w:val="28"/>
        </w:rPr>
        <w:t>»,</w:t>
      </w:r>
      <w:r w:rsidRPr="00913675">
        <w:rPr>
          <w:rStyle w:val="apple-converted-space"/>
          <w:spacing w:val="2"/>
          <w:sz w:val="28"/>
          <w:szCs w:val="28"/>
        </w:rPr>
        <w:t> </w:t>
      </w:r>
      <w:hyperlink r:id="rId7" w:history="1">
        <w:r w:rsidRPr="00913675">
          <w:rPr>
            <w:rStyle w:val="a4"/>
            <w:color w:val="auto"/>
            <w:spacing w:val="2"/>
            <w:sz w:val="28"/>
            <w:szCs w:val="28"/>
            <w:u w:val="none"/>
          </w:rPr>
          <w:t>статьей 18 Федерального закона от 24.07.2007 N 209-ФЗ «О развитии малого и среднего предпринимательства в Российской Федерации</w:t>
        </w:r>
      </w:hyperlink>
      <w:r w:rsidRPr="00913675">
        <w:rPr>
          <w:spacing w:val="2"/>
          <w:sz w:val="28"/>
          <w:szCs w:val="28"/>
        </w:rPr>
        <w:t>»,</w:t>
      </w:r>
      <w:r w:rsidRPr="00913675">
        <w:rPr>
          <w:rStyle w:val="apple-converted-space"/>
          <w:spacing w:val="2"/>
          <w:sz w:val="28"/>
          <w:szCs w:val="28"/>
        </w:rPr>
        <w:t> </w:t>
      </w:r>
      <w:r>
        <w:rPr>
          <w:spacing w:val="2"/>
          <w:sz w:val="28"/>
          <w:szCs w:val="28"/>
        </w:rPr>
        <w:t>Уставом Тёсово-Нетыльского сельского поселения</w:t>
      </w:r>
      <w:r w:rsidRPr="00913675">
        <w:rPr>
          <w:spacing w:val="2"/>
          <w:sz w:val="28"/>
          <w:szCs w:val="28"/>
        </w:rPr>
        <w:t xml:space="preserve"> в целях последующей передачи муниципального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</w:p>
    <w:p w:rsidR="00913675" w:rsidRDefault="00913675" w:rsidP="00C7542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3675">
        <w:t xml:space="preserve"> </w:t>
      </w:r>
      <w:r w:rsidRPr="00913675">
        <w:br/>
      </w:r>
      <w:r w:rsidR="00C7542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C75425">
        <w:rPr>
          <w:rFonts w:ascii="Times New Roman" w:eastAsia="Calibri" w:hAnsi="Times New Roman" w:cs="Times New Roman"/>
          <w:b/>
          <w:sz w:val="28"/>
          <w:szCs w:val="28"/>
        </w:rPr>
        <w:t>РЕШИЛ:</w:t>
      </w:r>
      <w:r w:rsidRPr="00C75425">
        <w:rPr>
          <w:rFonts w:ascii="Times New Roman" w:hAnsi="Times New Roman" w:cs="Times New Roman"/>
          <w:color w:val="2D2D2D"/>
          <w:sz w:val="28"/>
          <w:szCs w:val="28"/>
        </w:rPr>
        <w:br/>
        <w:t xml:space="preserve">           </w:t>
      </w:r>
      <w:r w:rsidRPr="00C75425">
        <w:rPr>
          <w:rFonts w:ascii="Times New Roman" w:hAnsi="Times New Roman" w:cs="Times New Roman"/>
          <w:sz w:val="28"/>
          <w:szCs w:val="28"/>
        </w:rPr>
        <w:t>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согласно</w:t>
      </w:r>
      <w:r w:rsidRPr="00C75425">
        <w:rPr>
          <w:rStyle w:val="apple-converted-space"/>
          <w:rFonts w:ascii="Times New Roman" w:hAnsi="Times New Roman" w:cs="Times New Roman"/>
          <w:spacing w:val="2"/>
          <w:sz w:val="28"/>
          <w:szCs w:val="28"/>
        </w:rPr>
        <w:t> </w:t>
      </w:r>
      <w:hyperlink r:id="rId8" w:history="1">
        <w:r w:rsidRPr="00C75425">
          <w:rPr>
            <w:rStyle w:val="a4"/>
            <w:rFonts w:ascii="Times New Roman" w:hAnsi="Times New Roman" w:cs="Times New Roman"/>
            <w:color w:val="auto"/>
            <w:spacing w:val="2"/>
            <w:sz w:val="28"/>
            <w:szCs w:val="28"/>
          </w:rPr>
          <w:t>приложению</w:t>
        </w:r>
      </w:hyperlink>
      <w:r w:rsidRPr="00C75425">
        <w:rPr>
          <w:rFonts w:ascii="Times New Roman" w:hAnsi="Times New Roman" w:cs="Times New Roman"/>
          <w:sz w:val="28"/>
          <w:szCs w:val="28"/>
        </w:rPr>
        <w:t>.</w:t>
      </w:r>
      <w:r w:rsidRPr="00C75425">
        <w:rPr>
          <w:rFonts w:ascii="Times New Roman" w:hAnsi="Times New Roman" w:cs="Times New Roman"/>
          <w:color w:val="2D2D2D"/>
          <w:sz w:val="28"/>
          <w:szCs w:val="28"/>
        </w:rPr>
        <w:br/>
      </w:r>
      <w:r w:rsidRPr="00C75425"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C75425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решение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9" w:history="1">
        <w:r w:rsidR="00AD573D" w:rsidRPr="002D2BC9">
          <w:rPr>
            <w:rStyle w:val="a4"/>
            <w:rFonts w:ascii="Times New Roman" w:eastAsia="Calibri" w:hAnsi="Times New Roman" w:cs="Times New Roman"/>
            <w:sz w:val="28"/>
            <w:szCs w:val="28"/>
          </w:rPr>
          <w:t>www.tnadm.ru</w:t>
        </w:r>
      </w:hyperlink>
      <w:r w:rsidRPr="00C754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573D" w:rsidRPr="00C75425" w:rsidRDefault="00AD573D" w:rsidP="00C75425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3675" w:rsidRDefault="00913675" w:rsidP="009136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13675" w:rsidRDefault="00913675" w:rsidP="0091367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13675" w:rsidRDefault="00913675" w:rsidP="0091367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913675" w:rsidRPr="003F39B5" w:rsidRDefault="00913675" w:rsidP="0091367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F39B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М.И. Малыш</w:t>
      </w:r>
    </w:p>
    <w:p w:rsidR="00913675" w:rsidRDefault="00913675" w:rsidP="00913675">
      <w:pPr>
        <w:ind w:firstLine="567"/>
        <w:jc w:val="both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913675" w:rsidRDefault="00913675" w:rsidP="00913675">
      <w:pPr>
        <w:ind w:firstLine="567"/>
        <w:jc w:val="both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AD573D" w:rsidRDefault="00AD573D" w:rsidP="00913675">
      <w:pPr>
        <w:pStyle w:val="a5"/>
        <w:jc w:val="right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913675" w:rsidRPr="00913675" w:rsidRDefault="00913675" w:rsidP="00913675">
      <w:pPr>
        <w:pStyle w:val="a5"/>
        <w:jc w:val="right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913675">
        <w:rPr>
          <w:rFonts w:ascii="Times New Roman" w:hAnsi="Times New Roman" w:cs="Times New Roman"/>
          <w:kern w:val="36"/>
          <w:sz w:val="28"/>
          <w:szCs w:val="28"/>
          <w:lang w:eastAsia="ru-RU"/>
        </w:rPr>
        <w:lastRenderedPageBreak/>
        <w:t>Приложение</w:t>
      </w:r>
    </w:p>
    <w:p w:rsidR="00C75425" w:rsidRDefault="00C75425" w:rsidP="00913675">
      <w:pPr>
        <w:pStyle w:val="a5"/>
        <w:jc w:val="right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>к</w:t>
      </w:r>
      <w:r w:rsidR="00913675" w:rsidRPr="0091367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решению Совета депутатов Тёсово-Нетыльского </w:t>
      </w:r>
    </w:p>
    <w:p w:rsidR="00913675" w:rsidRPr="00913675" w:rsidRDefault="00C75425" w:rsidP="00C75425">
      <w:pPr>
        <w:pStyle w:val="a5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                   </w:t>
      </w:r>
      <w:r w:rsidR="00AD573D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     </w:t>
      </w:r>
      <w:r w:rsidR="00913675" w:rsidRPr="0091367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сельского поселения от </w:t>
      </w:r>
      <w:r w:rsidR="0088320B">
        <w:rPr>
          <w:rFonts w:ascii="Times New Roman" w:hAnsi="Times New Roman" w:cs="Times New Roman"/>
          <w:kern w:val="36"/>
          <w:sz w:val="28"/>
          <w:szCs w:val="28"/>
          <w:lang w:eastAsia="ru-RU"/>
        </w:rPr>
        <w:t>30.05</w:t>
      </w:r>
      <w:r w:rsidR="00AD573D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.2017 </w:t>
      </w:r>
      <w:r w:rsidR="00913675" w:rsidRPr="00913675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№ </w:t>
      </w:r>
      <w:r w:rsidR="00AD573D">
        <w:rPr>
          <w:rFonts w:ascii="Times New Roman" w:hAnsi="Times New Roman" w:cs="Times New Roman"/>
          <w:kern w:val="36"/>
          <w:sz w:val="28"/>
          <w:szCs w:val="28"/>
          <w:lang w:eastAsia="ru-RU"/>
        </w:rPr>
        <w:t>141</w:t>
      </w:r>
    </w:p>
    <w:p w:rsidR="00913675" w:rsidRDefault="00913675" w:rsidP="00913675">
      <w:pPr>
        <w:ind w:firstLine="567"/>
        <w:jc w:val="both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913675" w:rsidRPr="00913675" w:rsidRDefault="00913675" w:rsidP="00C75425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9136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Перечень муниципального имущества</w:t>
      </w:r>
      <w:r w:rsidRPr="00C754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r w:rsidRPr="009136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свободного от прав третьих лиц (за исключением имущественных прав</w:t>
      </w:r>
      <w:r w:rsidRPr="00C754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r w:rsidRPr="0091367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субъектов малого и среднего предпринимательства)</w:t>
      </w:r>
    </w:p>
    <w:tbl>
      <w:tblPr>
        <w:tblW w:w="10349" w:type="dxa"/>
        <w:tblInd w:w="-60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1677"/>
        <w:gridCol w:w="2064"/>
        <w:gridCol w:w="1657"/>
        <w:gridCol w:w="2115"/>
      </w:tblGrid>
      <w:tr w:rsidR="00913675" w:rsidRPr="00913675" w:rsidTr="0091367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Наименование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объекта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муниципального имущества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Местонахождение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(адрес)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Индивидуализирующие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(в том числе </w:t>
            </w:r>
            <w:proofErr w:type="gramStart"/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технические</w:t>
            </w:r>
            <w:proofErr w:type="gramEnd"/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характеристики объекта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Цель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использования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объекта при передаче во временное владение и (или) пользование</w:t>
            </w:r>
          </w:p>
        </w:tc>
        <w:tc>
          <w:tcPr>
            <w:tcW w:w="2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Примечание</w:t>
            </w:r>
          </w:p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(в том числе сведения по обременению)</w:t>
            </w:r>
          </w:p>
        </w:tc>
      </w:tr>
      <w:tr w:rsidR="00913675" w:rsidRPr="00913675" w:rsidTr="00C75425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6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3675" w:rsidRPr="00913675" w:rsidRDefault="0091367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5425" w:rsidRPr="00913675" w:rsidTr="00C75425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91367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91367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91367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91367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91367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91367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C75425" w:rsidRPr="00C75425" w:rsidTr="00C75425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C75425" w:rsidRPr="00C75425" w:rsidTr="00C75425"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C75425" w:rsidRPr="00C75425" w:rsidTr="00913675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5425" w:rsidRPr="00C75425" w:rsidRDefault="00C75425" w:rsidP="00913675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C00180" w:rsidRDefault="00C00180"/>
    <w:sectPr w:rsidR="00C00180" w:rsidSect="00C00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675"/>
    <w:rsid w:val="003007A4"/>
    <w:rsid w:val="00404BFE"/>
    <w:rsid w:val="00410BC2"/>
    <w:rsid w:val="00713385"/>
    <w:rsid w:val="0088320B"/>
    <w:rsid w:val="00913675"/>
    <w:rsid w:val="00AD573D"/>
    <w:rsid w:val="00C00180"/>
    <w:rsid w:val="00C75425"/>
    <w:rsid w:val="00F1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80"/>
  </w:style>
  <w:style w:type="paragraph" w:styleId="1">
    <w:name w:val="heading 1"/>
    <w:basedOn w:val="a"/>
    <w:link w:val="10"/>
    <w:uiPriority w:val="9"/>
    <w:qFormat/>
    <w:rsid w:val="009136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6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1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1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3675"/>
  </w:style>
  <w:style w:type="character" w:styleId="a4">
    <w:name w:val="Hyperlink"/>
    <w:basedOn w:val="a0"/>
    <w:uiPriority w:val="99"/>
    <w:unhideWhenUsed/>
    <w:rsid w:val="00913675"/>
    <w:rPr>
      <w:color w:val="0000FF"/>
      <w:u w:val="single"/>
    </w:rPr>
  </w:style>
  <w:style w:type="paragraph" w:customStyle="1" w:styleId="formattext">
    <w:name w:val="formattext"/>
    <w:basedOn w:val="a"/>
    <w:rsid w:val="0091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91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913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13675"/>
    <w:pPr>
      <w:spacing w:after="0" w:line="240" w:lineRule="auto"/>
    </w:pPr>
  </w:style>
  <w:style w:type="table" w:styleId="a6">
    <w:name w:val="Table Grid"/>
    <w:basedOn w:val="a1"/>
    <w:uiPriority w:val="59"/>
    <w:rsid w:val="0091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13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9512616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5319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n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908B3-EE96-41A4-B01B-BF4537E4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2017-06-01T10:54:00Z</dcterms:created>
  <dcterms:modified xsi:type="dcterms:W3CDTF">2017-06-01T11:15:00Z</dcterms:modified>
</cp:coreProperties>
</file>