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70B" w:rsidRPr="00C37A4B" w:rsidRDefault="00E02AAA" w:rsidP="00CB070B">
      <w:pPr>
        <w:contextualSpacing/>
        <w:jc w:val="right"/>
        <w:outlineLvl w:val="0"/>
        <w:rPr>
          <w:rFonts w:ascii="Times New Roman" w:hAnsi="Times New Roman"/>
          <w:noProof/>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00.7pt;margin-top:-32.7pt;width:69.75pt;height:78.75pt;z-index:1;visibility:visible">
            <v:imagedata r:id="rId5" o:title=""/>
            <w10:wrap type="square"/>
          </v:shape>
        </w:pict>
      </w:r>
    </w:p>
    <w:p w:rsidR="00CB070B" w:rsidRPr="00C37A4B" w:rsidRDefault="00CB070B" w:rsidP="00CB070B">
      <w:pPr>
        <w:jc w:val="center"/>
        <w:rPr>
          <w:rFonts w:ascii="Times New Roman" w:hAnsi="Times New Roman"/>
          <w:b/>
          <w:i/>
          <w:sz w:val="28"/>
          <w:szCs w:val="28"/>
        </w:rPr>
      </w:pPr>
    </w:p>
    <w:p w:rsidR="00CB070B" w:rsidRDefault="00CB070B" w:rsidP="00CB070B">
      <w:pPr>
        <w:pStyle w:val="a7"/>
        <w:jc w:val="right"/>
        <w:rPr>
          <w:rFonts w:ascii="Times New Roman" w:hAnsi="Times New Roman"/>
          <w:b/>
          <w:sz w:val="28"/>
          <w:szCs w:val="28"/>
        </w:rPr>
      </w:pPr>
    </w:p>
    <w:p w:rsidR="00CB070B" w:rsidRDefault="00CB070B" w:rsidP="00CB070B">
      <w:pPr>
        <w:pStyle w:val="a7"/>
        <w:jc w:val="right"/>
        <w:rPr>
          <w:rFonts w:ascii="Times New Roman" w:hAnsi="Times New Roman"/>
          <w:b/>
          <w:sz w:val="28"/>
          <w:szCs w:val="28"/>
        </w:rPr>
      </w:pPr>
    </w:p>
    <w:p w:rsidR="00CB070B" w:rsidRPr="00913675" w:rsidRDefault="00CB070B" w:rsidP="00CB070B">
      <w:pPr>
        <w:pStyle w:val="a7"/>
        <w:jc w:val="center"/>
        <w:rPr>
          <w:rFonts w:ascii="Times New Roman" w:hAnsi="Times New Roman"/>
          <w:b/>
          <w:sz w:val="28"/>
          <w:szCs w:val="28"/>
        </w:rPr>
      </w:pPr>
      <w:r w:rsidRPr="00913675">
        <w:rPr>
          <w:rFonts w:ascii="Times New Roman" w:hAnsi="Times New Roman"/>
          <w:b/>
          <w:sz w:val="28"/>
          <w:szCs w:val="28"/>
        </w:rPr>
        <w:t>Российская   Федерация</w:t>
      </w:r>
    </w:p>
    <w:p w:rsidR="00CB070B" w:rsidRPr="00913675" w:rsidRDefault="00CB070B" w:rsidP="00CB070B">
      <w:pPr>
        <w:pStyle w:val="a7"/>
        <w:jc w:val="center"/>
        <w:rPr>
          <w:rFonts w:ascii="Times New Roman" w:hAnsi="Times New Roman"/>
          <w:b/>
          <w:sz w:val="28"/>
          <w:szCs w:val="28"/>
        </w:rPr>
      </w:pPr>
      <w:r w:rsidRPr="00913675">
        <w:rPr>
          <w:rFonts w:ascii="Times New Roman" w:hAnsi="Times New Roman"/>
          <w:b/>
          <w:sz w:val="28"/>
          <w:szCs w:val="28"/>
        </w:rPr>
        <w:t>Новгородская область Новгородский район</w:t>
      </w:r>
    </w:p>
    <w:p w:rsidR="00CB070B" w:rsidRPr="00913675" w:rsidRDefault="00CB070B" w:rsidP="00CB070B">
      <w:pPr>
        <w:pStyle w:val="a7"/>
        <w:jc w:val="center"/>
        <w:rPr>
          <w:rFonts w:ascii="Times New Roman" w:hAnsi="Times New Roman"/>
          <w:b/>
          <w:sz w:val="28"/>
          <w:szCs w:val="28"/>
        </w:rPr>
      </w:pPr>
      <w:r w:rsidRPr="00913675">
        <w:rPr>
          <w:rFonts w:ascii="Times New Roman" w:hAnsi="Times New Roman"/>
          <w:b/>
          <w:sz w:val="28"/>
          <w:szCs w:val="28"/>
        </w:rPr>
        <w:t>Совет депутатов Тёсово-Нетыльского сельского поселения</w:t>
      </w:r>
    </w:p>
    <w:p w:rsidR="00CB070B" w:rsidRPr="00913675" w:rsidRDefault="00CB070B" w:rsidP="00CB070B">
      <w:pPr>
        <w:pStyle w:val="a7"/>
        <w:jc w:val="center"/>
        <w:rPr>
          <w:rFonts w:ascii="Times New Roman" w:hAnsi="Times New Roman"/>
          <w:b/>
          <w:sz w:val="28"/>
          <w:szCs w:val="28"/>
        </w:rPr>
      </w:pPr>
    </w:p>
    <w:p w:rsidR="00CB070B" w:rsidRPr="00913675" w:rsidRDefault="00CB070B" w:rsidP="00CB070B">
      <w:pPr>
        <w:pStyle w:val="a7"/>
        <w:jc w:val="center"/>
        <w:rPr>
          <w:rFonts w:ascii="Times New Roman" w:hAnsi="Times New Roman"/>
          <w:b/>
          <w:sz w:val="28"/>
          <w:szCs w:val="28"/>
        </w:rPr>
      </w:pPr>
      <w:proofErr w:type="gramStart"/>
      <w:r w:rsidRPr="00913675">
        <w:rPr>
          <w:rFonts w:ascii="Times New Roman" w:hAnsi="Times New Roman"/>
          <w:b/>
          <w:sz w:val="28"/>
          <w:szCs w:val="28"/>
        </w:rPr>
        <w:t>Р</w:t>
      </w:r>
      <w:proofErr w:type="gramEnd"/>
      <w:r w:rsidRPr="00913675">
        <w:rPr>
          <w:rFonts w:ascii="Times New Roman" w:hAnsi="Times New Roman"/>
          <w:b/>
          <w:sz w:val="28"/>
          <w:szCs w:val="28"/>
        </w:rPr>
        <w:t xml:space="preserve"> Е Ш Е Н И Е</w:t>
      </w:r>
    </w:p>
    <w:p w:rsidR="00CB070B" w:rsidRPr="00C75425" w:rsidRDefault="00CB070B" w:rsidP="00CB070B">
      <w:pPr>
        <w:pStyle w:val="a7"/>
        <w:rPr>
          <w:rFonts w:ascii="Times New Roman" w:hAnsi="Times New Roman"/>
          <w:sz w:val="28"/>
          <w:szCs w:val="28"/>
        </w:rPr>
      </w:pPr>
      <w:r w:rsidRPr="00C75425">
        <w:rPr>
          <w:rFonts w:ascii="Times New Roman" w:hAnsi="Times New Roman"/>
          <w:sz w:val="28"/>
          <w:szCs w:val="28"/>
        </w:rPr>
        <w:t xml:space="preserve">от  </w:t>
      </w:r>
      <w:r w:rsidR="0041035F">
        <w:rPr>
          <w:rFonts w:ascii="Times New Roman" w:hAnsi="Times New Roman"/>
          <w:sz w:val="28"/>
          <w:szCs w:val="28"/>
        </w:rPr>
        <w:t xml:space="preserve">30.05.2017 </w:t>
      </w:r>
      <w:r w:rsidRPr="00C75425">
        <w:rPr>
          <w:rFonts w:ascii="Times New Roman" w:hAnsi="Times New Roman"/>
          <w:sz w:val="28"/>
          <w:szCs w:val="28"/>
        </w:rPr>
        <w:t xml:space="preserve"> №</w:t>
      </w:r>
      <w:r w:rsidR="0041035F">
        <w:rPr>
          <w:rFonts w:ascii="Times New Roman" w:hAnsi="Times New Roman"/>
          <w:sz w:val="28"/>
          <w:szCs w:val="28"/>
        </w:rPr>
        <w:t>143</w:t>
      </w:r>
    </w:p>
    <w:p w:rsidR="00CB070B" w:rsidRPr="00C75425" w:rsidRDefault="00CB070B" w:rsidP="00CB070B">
      <w:pPr>
        <w:pStyle w:val="a7"/>
        <w:rPr>
          <w:rFonts w:ascii="Times New Roman" w:hAnsi="Times New Roman"/>
          <w:sz w:val="28"/>
          <w:szCs w:val="28"/>
        </w:rPr>
      </w:pPr>
      <w:r w:rsidRPr="00C75425">
        <w:rPr>
          <w:rFonts w:ascii="Times New Roman" w:hAnsi="Times New Roman"/>
          <w:sz w:val="28"/>
          <w:szCs w:val="28"/>
        </w:rPr>
        <w:t>п.</w:t>
      </w:r>
      <w:r w:rsidR="0041035F">
        <w:rPr>
          <w:rFonts w:ascii="Times New Roman" w:hAnsi="Times New Roman"/>
          <w:sz w:val="28"/>
          <w:szCs w:val="28"/>
        </w:rPr>
        <w:t xml:space="preserve"> </w:t>
      </w:r>
      <w:r w:rsidRPr="00C75425">
        <w:rPr>
          <w:rFonts w:ascii="Times New Roman" w:hAnsi="Times New Roman"/>
          <w:sz w:val="28"/>
          <w:szCs w:val="28"/>
        </w:rPr>
        <w:t>Тёсово-Нетыльский</w:t>
      </w:r>
    </w:p>
    <w:p w:rsidR="00A66331" w:rsidRPr="00612940" w:rsidRDefault="00A66331" w:rsidP="00612940">
      <w:pPr>
        <w:autoSpaceDE w:val="0"/>
        <w:autoSpaceDN w:val="0"/>
        <w:adjustRightInd w:val="0"/>
        <w:ind w:right="-426"/>
        <w:rPr>
          <w:rFonts w:ascii="Times New Roman" w:hAnsi="Times New Roman"/>
          <w:sz w:val="28"/>
          <w:szCs w:val="28"/>
        </w:rPr>
      </w:pPr>
    </w:p>
    <w:p w:rsidR="00A66331" w:rsidRPr="00530F68" w:rsidRDefault="00A66331" w:rsidP="009F4DA7">
      <w:pPr>
        <w:tabs>
          <w:tab w:val="left" w:pos="3544"/>
          <w:tab w:val="left" w:pos="5387"/>
        </w:tabs>
        <w:autoSpaceDE w:val="0"/>
        <w:autoSpaceDN w:val="0"/>
        <w:adjustRightInd w:val="0"/>
        <w:ind w:right="4678"/>
        <w:jc w:val="both"/>
        <w:rPr>
          <w:rFonts w:ascii="Times New Roman" w:hAnsi="Times New Roman"/>
          <w:b/>
          <w:sz w:val="28"/>
          <w:szCs w:val="28"/>
        </w:rPr>
      </w:pPr>
      <w:r w:rsidRPr="00530F68">
        <w:rPr>
          <w:rFonts w:ascii="Times New Roman" w:hAnsi="Times New Roman"/>
          <w:b/>
          <w:sz w:val="28"/>
          <w:szCs w:val="28"/>
        </w:rPr>
        <w:t xml:space="preserve">Об утверждении Положения о порядке и условиях приватизации муниципального имущества </w:t>
      </w:r>
      <w:r w:rsidR="00CB070B">
        <w:rPr>
          <w:rFonts w:ascii="Times New Roman" w:hAnsi="Times New Roman"/>
          <w:b/>
          <w:sz w:val="28"/>
          <w:szCs w:val="28"/>
        </w:rPr>
        <w:t>Тёсово-Нетыльского</w:t>
      </w:r>
      <w:r w:rsidRPr="00530F68">
        <w:rPr>
          <w:rFonts w:ascii="Times New Roman" w:hAnsi="Times New Roman"/>
          <w:b/>
          <w:sz w:val="28"/>
          <w:szCs w:val="28"/>
        </w:rPr>
        <w:t xml:space="preserve"> сельского поселения</w:t>
      </w:r>
    </w:p>
    <w:p w:rsidR="00A66331" w:rsidRPr="00612940" w:rsidRDefault="00A66331" w:rsidP="00612940">
      <w:pPr>
        <w:autoSpaceDE w:val="0"/>
        <w:autoSpaceDN w:val="0"/>
        <w:adjustRightInd w:val="0"/>
        <w:ind w:right="-426"/>
        <w:rPr>
          <w:rFonts w:ascii="Times New Roman" w:hAnsi="Times New Roman"/>
          <w:sz w:val="28"/>
          <w:szCs w:val="28"/>
        </w:rPr>
      </w:pPr>
    </w:p>
    <w:p w:rsidR="00A66331" w:rsidRPr="00612940" w:rsidRDefault="00A66331" w:rsidP="00612940">
      <w:pPr>
        <w:autoSpaceDE w:val="0"/>
        <w:autoSpaceDN w:val="0"/>
        <w:adjustRightInd w:val="0"/>
        <w:ind w:right="-426" w:firstLine="851"/>
        <w:jc w:val="both"/>
        <w:rPr>
          <w:rFonts w:ascii="Times New Roman" w:hAnsi="Times New Roman"/>
          <w:sz w:val="28"/>
          <w:szCs w:val="28"/>
        </w:rPr>
      </w:pPr>
      <w:r w:rsidRPr="00612940">
        <w:rPr>
          <w:rFonts w:ascii="Times New Roman" w:hAnsi="Times New Roman"/>
          <w:sz w:val="28"/>
          <w:szCs w:val="28"/>
        </w:rPr>
        <w:t xml:space="preserve">В соответствии с Гражданским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21 декабря 2001 </w:t>
      </w:r>
      <w:r>
        <w:rPr>
          <w:rFonts w:ascii="Times New Roman" w:hAnsi="Times New Roman"/>
          <w:sz w:val="28"/>
          <w:szCs w:val="28"/>
        </w:rPr>
        <w:t xml:space="preserve">года </w:t>
      </w:r>
      <w:r w:rsidRPr="00612940">
        <w:rPr>
          <w:rFonts w:ascii="Times New Roman" w:hAnsi="Times New Roman"/>
          <w:sz w:val="28"/>
          <w:szCs w:val="28"/>
        </w:rPr>
        <w:t xml:space="preserve">№ 178-ФЗ «О приватизации государственного и муниципального имущества», Уставом </w:t>
      </w:r>
      <w:r w:rsidR="00CB070B">
        <w:rPr>
          <w:rFonts w:ascii="Times New Roman" w:hAnsi="Times New Roman"/>
          <w:sz w:val="28"/>
          <w:szCs w:val="28"/>
        </w:rPr>
        <w:t xml:space="preserve">Тёсово-Нетыльского </w:t>
      </w:r>
      <w:r w:rsidRPr="00612940">
        <w:rPr>
          <w:rFonts w:ascii="Times New Roman" w:hAnsi="Times New Roman"/>
          <w:sz w:val="28"/>
          <w:szCs w:val="28"/>
        </w:rPr>
        <w:t>сельского поселения</w:t>
      </w:r>
      <w:r>
        <w:rPr>
          <w:rFonts w:ascii="Times New Roman" w:hAnsi="Times New Roman"/>
          <w:sz w:val="28"/>
          <w:szCs w:val="28"/>
        </w:rPr>
        <w:t xml:space="preserve"> </w:t>
      </w:r>
      <w:r w:rsidRPr="00612940">
        <w:rPr>
          <w:rFonts w:ascii="Times New Roman" w:hAnsi="Times New Roman"/>
          <w:sz w:val="28"/>
          <w:szCs w:val="28"/>
        </w:rPr>
        <w:t xml:space="preserve">Совет депутатов </w:t>
      </w:r>
      <w:r w:rsidR="00CB070B">
        <w:rPr>
          <w:rFonts w:ascii="Times New Roman" w:hAnsi="Times New Roman"/>
          <w:sz w:val="28"/>
          <w:szCs w:val="28"/>
        </w:rPr>
        <w:t xml:space="preserve">Тёсово-Нетыльского </w:t>
      </w:r>
      <w:r w:rsidRPr="00612940">
        <w:rPr>
          <w:rFonts w:ascii="Times New Roman" w:hAnsi="Times New Roman"/>
          <w:sz w:val="28"/>
          <w:szCs w:val="28"/>
        </w:rPr>
        <w:t>сельского поселения</w:t>
      </w:r>
    </w:p>
    <w:p w:rsidR="00A66331" w:rsidRPr="00612940" w:rsidRDefault="00A66331" w:rsidP="00612940">
      <w:pPr>
        <w:autoSpaceDE w:val="0"/>
        <w:autoSpaceDN w:val="0"/>
        <w:adjustRightInd w:val="0"/>
        <w:ind w:right="-426" w:firstLine="709"/>
        <w:jc w:val="both"/>
        <w:rPr>
          <w:rFonts w:ascii="Times New Roman" w:hAnsi="Times New Roman"/>
          <w:sz w:val="28"/>
          <w:szCs w:val="28"/>
        </w:rPr>
      </w:pPr>
    </w:p>
    <w:p w:rsidR="00A66331" w:rsidRPr="0041035F" w:rsidRDefault="00A66331" w:rsidP="00612940">
      <w:pPr>
        <w:autoSpaceDE w:val="0"/>
        <w:autoSpaceDN w:val="0"/>
        <w:adjustRightInd w:val="0"/>
        <w:ind w:right="-426" w:firstLine="709"/>
        <w:jc w:val="both"/>
        <w:rPr>
          <w:rFonts w:ascii="Times New Roman" w:hAnsi="Times New Roman"/>
          <w:b/>
          <w:sz w:val="28"/>
          <w:szCs w:val="28"/>
        </w:rPr>
      </w:pPr>
      <w:r w:rsidRPr="0041035F">
        <w:rPr>
          <w:rFonts w:ascii="Times New Roman" w:hAnsi="Times New Roman"/>
          <w:b/>
          <w:sz w:val="28"/>
          <w:szCs w:val="28"/>
        </w:rPr>
        <w:t>РЕШИЛ:</w:t>
      </w:r>
    </w:p>
    <w:p w:rsidR="00A66331" w:rsidRPr="00612940" w:rsidRDefault="00A66331" w:rsidP="00612940">
      <w:pPr>
        <w:autoSpaceDE w:val="0"/>
        <w:autoSpaceDN w:val="0"/>
        <w:adjustRightInd w:val="0"/>
        <w:ind w:right="-426" w:firstLine="709"/>
        <w:jc w:val="both"/>
        <w:rPr>
          <w:rFonts w:ascii="Times New Roman" w:hAnsi="Times New Roman"/>
          <w:sz w:val="28"/>
          <w:szCs w:val="28"/>
        </w:rPr>
      </w:pPr>
    </w:p>
    <w:p w:rsidR="00A66331" w:rsidRPr="00612940" w:rsidRDefault="00A66331" w:rsidP="00612940">
      <w:pPr>
        <w:autoSpaceDE w:val="0"/>
        <w:autoSpaceDN w:val="0"/>
        <w:adjustRightInd w:val="0"/>
        <w:ind w:right="-426" w:firstLine="709"/>
        <w:jc w:val="both"/>
        <w:rPr>
          <w:rFonts w:ascii="Times New Roman" w:hAnsi="Times New Roman"/>
          <w:sz w:val="28"/>
          <w:szCs w:val="28"/>
        </w:rPr>
      </w:pPr>
      <w:r w:rsidRPr="00612940">
        <w:rPr>
          <w:rFonts w:ascii="Times New Roman" w:hAnsi="Times New Roman"/>
          <w:sz w:val="28"/>
          <w:szCs w:val="28"/>
        </w:rPr>
        <w:t xml:space="preserve">1. Утвердить прилагаемое Положение о порядке </w:t>
      </w:r>
      <w:r>
        <w:rPr>
          <w:rFonts w:ascii="Times New Roman" w:hAnsi="Times New Roman"/>
          <w:sz w:val="28"/>
          <w:szCs w:val="28"/>
        </w:rPr>
        <w:t xml:space="preserve">и условиях приватизации муниципального имущества </w:t>
      </w:r>
      <w:r w:rsidR="00CB070B">
        <w:rPr>
          <w:rFonts w:ascii="Times New Roman" w:hAnsi="Times New Roman"/>
          <w:sz w:val="28"/>
          <w:szCs w:val="28"/>
        </w:rPr>
        <w:t xml:space="preserve">Тёсово-Нетыльского </w:t>
      </w:r>
      <w:r>
        <w:rPr>
          <w:rFonts w:ascii="Times New Roman" w:hAnsi="Times New Roman"/>
          <w:sz w:val="28"/>
          <w:szCs w:val="28"/>
        </w:rPr>
        <w:t>сельского поселения</w:t>
      </w:r>
      <w:r w:rsidRPr="00612940">
        <w:rPr>
          <w:rFonts w:ascii="Times New Roman" w:hAnsi="Times New Roman"/>
          <w:sz w:val="28"/>
          <w:szCs w:val="28"/>
        </w:rPr>
        <w:t>.</w:t>
      </w:r>
    </w:p>
    <w:p w:rsidR="00CB070B" w:rsidRDefault="00A66331" w:rsidP="00CB070B">
      <w:pPr>
        <w:ind w:right="-426" w:firstLine="708"/>
        <w:jc w:val="both"/>
        <w:rPr>
          <w:rFonts w:ascii="Times New Roman" w:eastAsia="Times New Roman" w:hAnsi="Times New Roman"/>
          <w:sz w:val="28"/>
          <w:szCs w:val="28"/>
          <w:lang w:eastAsia="ru-RU"/>
        </w:rPr>
      </w:pPr>
      <w:r>
        <w:rPr>
          <w:rFonts w:ascii="Times New Roman" w:hAnsi="Times New Roman"/>
          <w:sz w:val="28"/>
          <w:szCs w:val="28"/>
        </w:rPr>
        <w:t xml:space="preserve">2. </w:t>
      </w:r>
      <w:r w:rsidR="00CB070B" w:rsidRPr="0005432D">
        <w:rPr>
          <w:rFonts w:ascii="Times New Roman" w:eastAsia="Times New Roman" w:hAnsi="Times New Roman"/>
          <w:sz w:val="28"/>
          <w:szCs w:val="28"/>
          <w:lang w:eastAsia="ru-RU"/>
        </w:rPr>
        <w:t xml:space="preserve">Опубликовать настоящее решение в газете «Тёсово-Нетыльский официальный вестник» и разместить на официальном сайте Администрации Тёсово-Нетыльского сельского поселения в информационно телекоммуникационной сети «Интернет» по адресу: </w:t>
      </w:r>
      <w:hyperlink r:id="rId6" w:history="1">
        <w:r w:rsidR="0041035F" w:rsidRPr="002D2BC9">
          <w:rPr>
            <w:rStyle w:val="a8"/>
            <w:rFonts w:ascii="Times New Roman" w:eastAsia="Times New Roman" w:hAnsi="Times New Roman"/>
            <w:sz w:val="28"/>
            <w:szCs w:val="28"/>
            <w:lang w:eastAsia="ru-RU"/>
          </w:rPr>
          <w:t>www.tnadm.ru</w:t>
        </w:r>
      </w:hyperlink>
      <w:r w:rsidR="00CB070B" w:rsidRPr="0005432D">
        <w:rPr>
          <w:rFonts w:ascii="Times New Roman" w:eastAsia="Times New Roman" w:hAnsi="Times New Roman"/>
          <w:sz w:val="28"/>
          <w:szCs w:val="28"/>
          <w:lang w:eastAsia="ru-RU"/>
        </w:rPr>
        <w:t>.</w:t>
      </w:r>
    </w:p>
    <w:p w:rsidR="0041035F" w:rsidRPr="0005432D" w:rsidRDefault="0041035F" w:rsidP="00CB070B">
      <w:pPr>
        <w:ind w:right="-426" w:firstLine="708"/>
        <w:jc w:val="both"/>
        <w:rPr>
          <w:rFonts w:ascii="Times New Roman" w:eastAsia="Times New Roman" w:hAnsi="Times New Roman"/>
          <w:sz w:val="28"/>
          <w:szCs w:val="28"/>
          <w:lang w:eastAsia="ru-RU"/>
        </w:rPr>
      </w:pPr>
    </w:p>
    <w:p w:rsidR="00CB070B" w:rsidRPr="0005432D" w:rsidRDefault="00CB070B" w:rsidP="00CB070B">
      <w:pPr>
        <w:autoSpaceDE w:val="0"/>
        <w:autoSpaceDN w:val="0"/>
        <w:adjustRightInd w:val="0"/>
        <w:ind w:firstLine="540"/>
        <w:jc w:val="both"/>
        <w:rPr>
          <w:rFonts w:ascii="Times New Roman" w:eastAsia="Times New Roman" w:hAnsi="Times New Roman"/>
          <w:sz w:val="28"/>
          <w:szCs w:val="28"/>
          <w:lang w:eastAsia="ru-RU"/>
        </w:rPr>
      </w:pPr>
    </w:p>
    <w:p w:rsidR="00CB070B" w:rsidRPr="0005432D" w:rsidRDefault="00CB070B" w:rsidP="00CB070B">
      <w:pPr>
        <w:autoSpaceDE w:val="0"/>
        <w:autoSpaceDN w:val="0"/>
        <w:adjustRightInd w:val="0"/>
        <w:ind w:firstLine="540"/>
        <w:jc w:val="both"/>
        <w:rPr>
          <w:rFonts w:ascii="Times New Roman" w:eastAsia="Times New Roman" w:hAnsi="Times New Roman"/>
          <w:sz w:val="28"/>
          <w:szCs w:val="28"/>
          <w:lang w:eastAsia="ru-RU"/>
        </w:rPr>
      </w:pPr>
    </w:p>
    <w:p w:rsidR="00CB070B" w:rsidRPr="0005432D" w:rsidRDefault="00CB070B" w:rsidP="00CB070B">
      <w:pPr>
        <w:autoSpaceDE w:val="0"/>
        <w:autoSpaceDN w:val="0"/>
        <w:adjustRightInd w:val="0"/>
        <w:jc w:val="both"/>
        <w:rPr>
          <w:rFonts w:ascii="Times New Roman" w:eastAsia="Times New Roman" w:hAnsi="Times New Roman"/>
          <w:sz w:val="28"/>
          <w:szCs w:val="28"/>
          <w:lang w:eastAsia="ru-RU"/>
        </w:rPr>
      </w:pPr>
    </w:p>
    <w:p w:rsidR="00CB070B" w:rsidRPr="0005432D" w:rsidRDefault="00CB070B" w:rsidP="00CB070B">
      <w:pPr>
        <w:spacing w:line="240" w:lineRule="exact"/>
        <w:rPr>
          <w:rFonts w:ascii="Times New Roman" w:eastAsia="Times New Roman" w:hAnsi="Times New Roman"/>
          <w:b/>
          <w:sz w:val="28"/>
          <w:szCs w:val="28"/>
          <w:lang w:eastAsia="ru-RU"/>
        </w:rPr>
      </w:pPr>
      <w:r w:rsidRPr="0005432D">
        <w:rPr>
          <w:rFonts w:ascii="Times New Roman" w:eastAsia="Times New Roman" w:hAnsi="Times New Roman"/>
          <w:b/>
          <w:sz w:val="28"/>
          <w:szCs w:val="28"/>
          <w:lang w:eastAsia="ru-RU"/>
        </w:rPr>
        <w:t>Председатель Совета</w:t>
      </w:r>
    </w:p>
    <w:p w:rsidR="00CB070B" w:rsidRPr="0005432D" w:rsidRDefault="00CB070B" w:rsidP="00CB070B">
      <w:pPr>
        <w:spacing w:line="240" w:lineRule="exact"/>
        <w:rPr>
          <w:rFonts w:ascii="Times New Roman" w:eastAsia="Times New Roman" w:hAnsi="Times New Roman"/>
          <w:b/>
          <w:sz w:val="28"/>
          <w:szCs w:val="28"/>
          <w:lang w:eastAsia="ru-RU"/>
        </w:rPr>
      </w:pPr>
      <w:r w:rsidRPr="0005432D">
        <w:rPr>
          <w:rFonts w:ascii="Times New Roman" w:eastAsia="Times New Roman" w:hAnsi="Times New Roman"/>
          <w:b/>
          <w:sz w:val="28"/>
          <w:szCs w:val="28"/>
          <w:lang w:eastAsia="ru-RU"/>
        </w:rPr>
        <w:t xml:space="preserve">депутатов                                                                        </w:t>
      </w:r>
      <w:r>
        <w:rPr>
          <w:rFonts w:ascii="Times New Roman" w:eastAsia="Times New Roman" w:hAnsi="Times New Roman"/>
          <w:b/>
          <w:sz w:val="28"/>
          <w:szCs w:val="28"/>
          <w:lang w:eastAsia="ru-RU"/>
        </w:rPr>
        <w:t xml:space="preserve">                 </w:t>
      </w:r>
      <w:r w:rsidRPr="0005432D">
        <w:rPr>
          <w:rFonts w:ascii="Times New Roman" w:eastAsia="Times New Roman" w:hAnsi="Times New Roman"/>
          <w:b/>
          <w:sz w:val="28"/>
          <w:szCs w:val="28"/>
          <w:lang w:eastAsia="ru-RU"/>
        </w:rPr>
        <w:t>М.И. Малыш</w:t>
      </w:r>
    </w:p>
    <w:p w:rsidR="00A66331" w:rsidRPr="00612940" w:rsidRDefault="00A66331" w:rsidP="00CB070B">
      <w:pPr>
        <w:autoSpaceDE w:val="0"/>
        <w:autoSpaceDN w:val="0"/>
        <w:adjustRightInd w:val="0"/>
        <w:ind w:right="-426" w:firstLine="709"/>
        <w:jc w:val="both"/>
        <w:rPr>
          <w:rFonts w:ascii="Times New Roman" w:hAnsi="Times New Roman"/>
          <w:sz w:val="28"/>
          <w:szCs w:val="28"/>
        </w:rPr>
      </w:pPr>
    </w:p>
    <w:p w:rsidR="00A66331" w:rsidRDefault="00A66331" w:rsidP="00612940">
      <w:pPr>
        <w:autoSpaceDE w:val="0"/>
        <w:autoSpaceDN w:val="0"/>
        <w:adjustRightInd w:val="0"/>
        <w:ind w:right="-426"/>
        <w:jc w:val="both"/>
        <w:rPr>
          <w:sz w:val="28"/>
          <w:szCs w:val="28"/>
        </w:rPr>
      </w:pPr>
    </w:p>
    <w:p w:rsidR="00A66331" w:rsidRDefault="00A66331" w:rsidP="00612940">
      <w:pPr>
        <w:autoSpaceDE w:val="0"/>
        <w:autoSpaceDN w:val="0"/>
        <w:adjustRightInd w:val="0"/>
        <w:ind w:right="-426"/>
        <w:jc w:val="both"/>
        <w:rPr>
          <w:sz w:val="28"/>
          <w:szCs w:val="28"/>
        </w:rPr>
      </w:pPr>
    </w:p>
    <w:p w:rsidR="00A66331" w:rsidRDefault="00A66331" w:rsidP="00612940">
      <w:pPr>
        <w:autoSpaceDE w:val="0"/>
        <w:autoSpaceDN w:val="0"/>
        <w:adjustRightInd w:val="0"/>
        <w:ind w:right="-426"/>
        <w:jc w:val="both"/>
        <w:rPr>
          <w:sz w:val="28"/>
          <w:szCs w:val="28"/>
        </w:rPr>
      </w:pPr>
    </w:p>
    <w:p w:rsidR="00A66331" w:rsidRDefault="00A66331" w:rsidP="00612940">
      <w:pPr>
        <w:jc w:val="both"/>
        <w:rPr>
          <w:sz w:val="28"/>
          <w:szCs w:val="28"/>
        </w:rPr>
      </w:pPr>
    </w:p>
    <w:p w:rsidR="00A66331" w:rsidRDefault="00A66331" w:rsidP="00612940">
      <w:pPr>
        <w:jc w:val="both"/>
        <w:rPr>
          <w:sz w:val="28"/>
          <w:szCs w:val="28"/>
        </w:rPr>
      </w:pPr>
    </w:p>
    <w:p w:rsidR="00A66331" w:rsidRDefault="00A66331" w:rsidP="001D7A6C">
      <w:pPr>
        <w:jc w:val="both"/>
        <w:rPr>
          <w:rFonts w:ascii="Times New Roman" w:hAnsi="Times New Roman"/>
        </w:rPr>
      </w:pPr>
    </w:p>
    <w:p w:rsidR="00A66331" w:rsidRPr="00612940" w:rsidRDefault="00A66331" w:rsidP="00612940">
      <w:pPr>
        <w:ind w:left="5529"/>
        <w:jc w:val="both"/>
        <w:rPr>
          <w:rFonts w:ascii="Times New Roman" w:hAnsi="Times New Roman"/>
          <w:sz w:val="20"/>
          <w:szCs w:val="20"/>
        </w:rPr>
      </w:pPr>
      <w:r w:rsidRPr="00612940">
        <w:rPr>
          <w:rFonts w:ascii="Times New Roman" w:hAnsi="Times New Roman"/>
        </w:rPr>
        <w:lastRenderedPageBreak/>
        <w:t xml:space="preserve">Утверждено </w:t>
      </w:r>
    </w:p>
    <w:p w:rsidR="00A66331" w:rsidRPr="00612940" w:rsidRDefault="00A66331" w:rsidP="00612940">
      <w:pPr>
        <w:ind w:left="5529"/>
        <w:jc w:val="both"/>
        <w:rPr>
          <w:rFonts w:ascii="Times New Roman" w:hAnsi="Times New Roman"/>
        </w:rPr>
      </w:pPr>
      <w:r w:rsidRPr="00612940">
        <w:rPr>
          <w:rFonts w:ascii="Times New Roman" w:hAnsi="Times New Roman"/>
        </w:rPr>
        <w:t xml:space="preserve">решением Совета депутатов </w:t>
      </w:r>
      <w:r w:rsidR="00CB070B">
        <w:rPr>
          <w:rFonts w:ascii="Times New Roman" w:hAnsi="Times New Roman"/>
        </w:rPr>
        <w:t xml:space="preserve">Тёсово-Нетыльского </w:t>
      </w:r>
      <w:r w:rsidRPr="00612940">
        <w:rPr>
          <w:rFonts w:ascii="Times New Roman" w:hAnsi="Times New Roman"/>
        </w:rPr>
        <w:t>сельского поселения</w:t>
      </w:r>
    </w:p>
    <w:p w:rsidR="00A66331" w:rsidRPr="00612940" w:rsidRDefault="00B36ECA" w:rsidP="00612940">
      <w:pPr>
        <w:ind w:left="5529"/>
        <w:jc w:val="both"/>
        <w:rPr>
          <w:rFonts w:ascii="Times New Roman" w:hAnsi="Times New Roman"/>
        </w:rPr>
      </w:pPr>
      <w:r>
        <w:rPr>
          <w:rFonts w:ascii="Times New Roman" w:eastAsia="FranklinGothicBookCondITC-Reg" w:hAnsi="Times New Roman"/>
        </w:rPr>
        <w:t xml:space="preserve">от </w:t>
      </w:r>
      <w:r w:rsidR="0041035F">
        <w:rPr>
          <w:rFonts w:ascii="Times New Roman" w:eastAsia="FranklinGothicBookCondITC-Reg" w:hAnsi="Times New Roman"/>
        </w:rPr>
        <w:t xml:space="preserve">30.05.2017 </w:t>
      </w:r>
      <w:r w:rsidR="00A66331" w:rsidRPr="00612940">
        <w:rPr>
          <w:rFonts w:ascii="Times New Roman" w:eastAsia="FranklinGothicBookCondITC-Reg" w:hAnsi="Times New Roman"/>
        </w:rPr>
        <w:t xml:space="preserve">№ </w:t>
      </w:r>
      <w:r w:rsidR="0041035F">
        <w:rPr>
          <w:rFonts w:ascii="Times New Roman" w:eastAsia="FranklinGothicBookCondITC-Reg" w:hAnsi="Times New Roman"/>
        </w:rPr>
        <w:t>143</w:t>
      </w:r>
    </w:p>
    <w:p w:rsidR="00A66331" w:rsidRDefault="00A66331">
      <w:pPr>
        <w:widowControl w:val="0"/>
        <w:autoSpaceDE w:val="0"/>
        <w:autoSpaceDN w:val="0"/>
        <w:adjustRightInd w:val="0"/>
        <w:jc w:val="both"/>
        <w:outlineLvl w:val="0"/>
        <w:rPr>
          <w:rFonts w:cs="Calibri"/>
        </w:rPr>
      </w:pPr>
    </w:p>
    <w:p w:rsidR="00A66331" w:rsidRDefault="00A66331">
      <w:pPr>
        <w:widowControl w:val="0"/>
        <w:autoSpaceDE w:val="0"/>
        <w:autoSpaceDN w:val="0"/>
        <w:adjustRightInd w:val="0"/>
        <w:jc w:val="center"/>
        <w:rPr>
          <w:rFonts w:cs="Calibri"/>
        </w:rPr>
      </w:pPr>
      <w:bookmarkStart w:id="0" w:name="Par1"/>
      <w:bookmarkStart w:id="1" w:name="Par36"/>
      <w:bookmarkEnd w:id="0"/>
      <w:bookmarkEnd w:id="1"/>
    </w:p>
    <w:p w:rsidR="00A66331" w:rsidRPr="00612940" w:rsidRDefault="00A66331" w:rsidP="00612940">
      <w:pPr>
        <w:widowControl w:val="0"/>
        <w:autoSpaceDE w:val="0"/>
        <w:autoSpaceDN w:val="0"/>
        <w:adjustRightInd w:val="0"/>
        <w:jc w:val="center"/>
        <w:rPr>
          <w:rFonts w:ascii="Times New Roman" w:hAnsi="Times New Roman"/>
          <w:b/>
          <w:bCs/>
          <w:sz w:val="24"/>
          <w:szCs w:val="24"/>
        </w:rPr>
      </w:pPr>
      <w:r w:rsidRPr="00612940">
        <w:rPr>
          <w:rFonts w:ascii="Times New Roman" w:hAnsi="Times New Roman"/>
          <w:b/>
          <w:bCs/>
          <w:sz w:val="24"/>
          <w:szCs w:val="24"/>
        </w:rPr>
        <w:t>ПОЛОЖЕНИЕ</w:t>
      </w:r>
    </w:p>
    <w:p w:rsidR="00A66331" w:rsidRPr="00612940" w:rsidRDefault="00A66331" w:rsidP="00530F68">
      <w:pPr>
        <w:widowControl w:val="0"/>
        <w:autoSpaceDE w:val="0"/>
        <w:autoSpaceDN w:val="0"/>
        <w:adjustRightInd w:val="0"/>
        <w:jc w:val="center"/>
        <w:rPr>
          <w:rFonts w:ascii="Times New Roman" w:hAnsi="Times New Roman"/>
          <w:b/>
          <w:bCs/>
          <w:sz w:val="24"/>
          <w:szCs w:val="24"/>
        </w:rPr>
      </w:pPr>
      <w:r w:rsidRPr="00612940">
        <w:rPr>
          <w:rFonts w:ascii="Times New Roman" w:hAnsi="Times New Roman"/>
          <w:b/>
          <w:bCs/>
          <w:sz w:val="24"/>
          <w:szCs w:val="24"/>
        </w:rPr>
        <w:t xml:space="preserve">О </w:t>
      </w:r>
      <w:r>
        <w:rPr>
          <w:rFonts w:ascii="Times New Roman" w:hAnsi="Times New Roman"/>
          <w:b/>
          <w:bCs/>
          <w:sz w:val="24"/>
          <w:szCs w:val="24"/>
        </w:rPr>
        <w:t xml:space="preserve">ПОРЯДКЕ И УСЛОВИЯХ ПРИВАТИЗАЦИИ </w:t>
      </w:r>
      <w:r w:rsidRPr="00612940">
        <w:rPr>
          <w:rFonts w:ascii="Times New Roman" w:hAnsi="Times New Roman"/>
          <w:b/>
          <w:bCs/>
          <w:sz w:val="24"/>
          <w:szCs w:val="24"/>
        </w:rPr>
        <w:t>МУНИЦИПАЛЬНОГО</w:t>
      </w:r>
      <w:r>
        <w:rPr>
          <w:rFonts w:ascii="Times New Roman" w:hAnsi="Times New Roman"/>
          <w:b/>
          <w:bCs/>
          <w:sz w:val="24"/>
          <w:szCs w:val="24"/>
        </w:rPr>
        <w:t xml:space="preserve"> </w:t>
      </w:r>
      <w:r w:rsidRPr="00612940">
        <w:rPr>
          <w:rFonts w:ascii="Times New Roman" w:hAnsi="Times New Roman"/>
          <w:b/>
          <w:bCs/>
          <w:sz w:val="24"/>
          <w:szCs w:val="24"/>
        </w:rPr>
        <w:t xml:space="preserve">ИМУЩЕСТВА </w:t>
      </w:r>
      <w:r w:rsidR="00CB070B">
        <w:rPr>
          <w:rFonts w:ascii="Times New Roman" w:hAnsi="Times New Roman"/>
          <w:b/>
          <w:bCs/>
          <w:sz w:val="24"/>
          <w:szCs w:val="24"/>
        </w:rPr>
        <w:t xml:space="preserve">ТЁСОВО-НЕТЫЛЬСКОГО </w:t>
      </w:r>
      <w:r w:rsidRPr="00612940">
        <w:rPr>
          <w:rFonts w:ascii="Times New Roman" w:hAnsi="Times New Roman"/>
          <w:b/>
          <w:bCs/>
          <w:sz w:val="24"/>
          <w:szCs w:val="24"/>
        </w:rPr>
        <w:t>СЕЛЬСКОГО ПОСЕЛЕНИЯ</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612940">
      <w:pPr>
        <w:widowControl w:val="0"/>
        <w:autoSpaceDE w:val="0"/>
        <w:autoSpaceDN w:val="0"/>
        <w:adjustRightInd w:val="0"/>
        <w:jc w:val="center"/>
        <w:outlineLvl w:val="1"/>
        <w:rPr>
          <w:rFonts w:ascii="Times New Roman" w:hAnsi="Times New Roman"/>
          <w:b/>
          <w:sz w:val="24"/>
          <w:szCs w:val="24"/>
        </w:rPr>
      </w:pPr>
      <w:bookmarkStart w:id="2" w:name="Par43"/>
      <w:bookmarkEnd w:id="2"/>
      <w:r w:rsidRPr="00612940">
        <w:rPr>
          <w:rFonts w:ascii="Times New Roman" w:hAnsi="Times New Roman"/>
          <w:b/>
          <w:sz w:val="24"/>
          <w:szCs w:val="24"/>
        </w:rPr>
        <w:t>Глава I. ОБЩИЕ ПОЛОЖЕНИЯ</w:t>
      </w:r>
    </w:p>
    <w:p w:rsidR="00A66331" w:rsidRPr="00612940" w:rsidRDefault="00A66331" w:rsidP="00612940">
      <w:pPr>
        <w:widowControl w:val="0"/>
        <w:autoSpaceDE w:val="0"/>
        <w:autoSpaceDN w:val="0"/>
        <w:adjustRightInd w:val="0"/>
        <w:jc w:val="both"/>
        <w:rPr>
          <w:rFonts w:ascii="Times New Roman" w:hAnsi="Times New Roman"/>
          <w:b/>
          <w:sz w:val="24"/>
          <w:szCs w:val="24"/>
        </w:rPr>
      </w:pPr>
    </w:p>
    <w:p w:rsidR="00A66331" w:rsidRPr="00CB070B" w:rsidRDefault="00A66331" w:rsidP="00612940">
      <w:pPr>
        <w:widowControl w:val="0"/>
        <w:autoSpaceDE w:val="0"/>
        <w:autoSpaceDN w:val="0"/>
        <w:adjustRightInd w:val="0"/>
        <w:ind w:firstLine="540"/>
        <w:jc w:val="both"/>
        <w:rPr>
          <w:rFonts w:ascii="Times New Roman" w:hAnsi="Times New Roman"/>
          <w:sz w:val="24"/>
          <w:szCs w:val="24"/>
        </w:rPr>
      </w:pPr>
      <w:r w:rsidRPr="00CB070B">
        <w:rPr>
          <w:rFonts w:ascii="Times New Roman" w:hAnsi="Times New Roman"/>
          <w:sz w:val="24"/>
          <w:szCs w:val="24"/>
        </w:rPr>
        <w:t xml:space="preserve">Настоящее Положение разработано в соответствии с Федеральным </w:t>
      </w:r>
      <w:hyperlink r:id="rId7" w:history="1">
        <w:r w:rsidRPr="00CB070B">
          <w:rPr>
            <w:rFonts w:ascii="Times New Roman" w:hAnsi="Times New Roman"/>
            <w:sz w:val="24"/>
            <w:szCs w:val="24"/>
          </w:rPr>
          <w:t>законом</w:t>
        </w:r>
      </w:hyperlink>
      <w:r w:rsidRPr="00CB070B">
        <w:rPr>
          <w:rFonts w:ascii="Times New Roman" w:hAnsi="Times New Roman"/>
          <w:sz w:val="24"/>
          <w:szCs w:val="24"/>
        </w:rPr>
        <w:t xml:space="preserve"> от 21 декабря 2001 года № 178-ФЗ «О приватизации государственного и муниципального имущества» и иными действующими нормативными правовыми актами, регулирующими вопросы приватизации государственного и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center"/>
        <w:outlineLvl w:val="2"/>
        <w:rPr>
          <w:rFonts w:ascii="Times New Roman" w:hAnsi="Times New Roman"/>
          <w:b/>
          <w:sz w:val="24"/>
          <w:szCs w:val="24"/>
        </w:rPr>
      </w:pPr>
      <w:bookmarkStart w:id="3" w:name="Par47"/>
      <w:bookmarkEnd w:id="3"/>
      <w:r>
        <w:rPr>
          <w:rFonts w:ascii="Times New Roman" w:hAnsi="Times New Roman"/>
          <w:b/>
          <w:sz w:val="24"/>
          <w:szCs w:val="24"/>
        </w:rPr>
        <w:t xml:space="preserve">Раздел </w:t>
      </w:r>
      <w:r w:rsidR="00A66331" w:rsidRPr="00612940">
        <w:rPr>
          <w:rFonts w:ascii="Times New Roman" w:hAnsi="Times New Roman"/>
          <w:b/>
          <w:sz w:val="24"/>
          <w:szCs w:val="24"/>
        </w:rPr>
        <w:t>1. Сфера действия настоящего Положения</w:t>
      </w:r>
    </w:p>
    <w:p w:rsidR="00705DE9" w:rsidRPr="0041035F" w:rsidRDefault="00705DE9" w:rsidP="0041035F">
      <w:pPr>
        <w:widowControl w:val="0"/>
        <w:autoSpaceDE w:val="0"/>
        <w:autoSpaceDN w:val="0"/>
        <w:adjustRightInd w:val="0"/>
        <w:ind w:firstLine="540"/>
        <w:jc w:val="center"/>
        <w:outlineLvl w:val="2"/>
        <w:rPr>
          <w:rFonts w:ascii="Times New Roman" w:hAnsi="Times New Roman"/>
          <w:b/>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Настоящее Положение регулирует отношения, возникающие при приватизации муниципального имущества, и связанные с ними отношения по управлению муниципальным имуществом и не распространяется на отношения, возникающие при отчуждении: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земли, за исключением отчуждения земельных участков, на которых расположены объекты недвижимости, в том числе имущественные комплексы, при одновременной приватизации земельных участков с находящимися на них объектами недвижимости и имущественных комплексов;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природных ресурсов;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муниципального жилищного фонда;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государственного резерва;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муниципального имущества, находящегося за пределами территории Российской Федерации;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муниципального имущества в случаях, предусмотренных международными договорами Российской Федерации;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proofErr w:type="gramStart"/>
      <w:r w:rsidRPr="00612940">
        <w:rPr>
          <w:rFonts w:ascii="Times New Roman" w:hAnsi="Times New Roman"/>
          <w:sz w:val="24"/>
          <w:szCs w:val="24"/>
        </w:rPr>
        <w:t>7)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муниципальной собственности и на которых расположены</w:t>
      </w:r>
      <w:proofErr w:type="gramEnd"/>
      <w:r w:rsidRPr="00612940">
        <w:rPr>
          <w:rFonts w:ascii="Times New Roman" w:hAnsi="Times New Roman"/>
          <w:sz w:val="24"/>
          <w:szCs w:val="24"/>
        </w:rPr>
        <w:t xml:space="preserve"> здания, строения и сооружения, находящиеся в собственности указанных организаций;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8) муниципального имущества в собственность некоммерческих организаций, созданных при преобразовании муниципальных учреждений;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9) муниципальными унитарными предприятиями и муниципальными учреждениями имущества, закрепленного за ними в хозяйственном ведении или оперативном управлении;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10) муниципального имущества на основании судебного решения;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11) акций открытого акционерного общества, а также ценных бумаг, конвертируемых в акции открытого акционерного общества, в случае их выкупа в порядке, установленном </w:t>
      </w:r>
      <w:hyperlink r:id="rId8" w:history="1">
        <w:r w:rsidRPr="00612940">
          <w:rPr>
            <w:rFonts w:ascii="Times New Roman" w:hAnsi="Times New Roman"/>
            <w:sz w:val="24"/>
            <w:szCs w:val="24"/>
          </w:rPr>
          <w:t>статьей 84.8</w:t>
        </w:r>
      </w:hyperlink>
      <w:r w:rsidRPr="00612940">
        <w:rPr>
          <w:rFonts w:ascii="Times New Roman" w:hAnsi="Times New Roman"/>
          <w:sz w:val="24"/>
          <w:szCs w:val="24"/>
        </w:rPr>
        <w:t xml:space="preserve"> Федерального закона от</w:t>
      </w:r>
      <w:r>
        <w:rPr>
          <w:rFonts w:ascii="Times New Roman" w:hAnsi="Times New Roman"/>
          <w:sz w:val="24"/>
          <w:szCs w:val="24"/>
        </w:rPr>
        <w:t xml:space="preserve"> 26 декабря 1995 года N 208-ФЗ «</w:t>
      </w:r>
      <w:r w:rsidRPr="00612940">
        <w:rPr>
          <w:rFonts w:ascii="Times New Roman" w:hAnsi="Times New Roman"/>
          <w:sz w:val="24"/>
          <w:szCs w:val="24"/>
        </w:rPr>
        <w:t>Об акционерных общест</w:t>
      </w:r>
      <w:r>
        <w:rPr>
          <w:rFonts w:ascii="Times New Roman" w:hAnsi="Times New Roman"/>
          <w:sz w:val="24"/>
          <w:szCs w:val="24"/>
        </w:rPr>
        <w:t>вах»</w:t>
      </w:r>
      <w:r w:rsidRPr="00612940">
        <w:rPr>
          <w:rFonts w:ascii="Times New Roman" w:hAnsi="Times New Roman"/>
          <w:sz w:val="24"/>
          <w:szCs w:val="24"/>
        </w:rPr>
        <w:t>.</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Отчуждение указанного в настоящей статье муниципального имущества </w:t>
      </w:r>
      <w:r w:rsidRPr="00612940">
        <w:rPr>
          <w:rFonts w:ascii="Times New Roman" w:hAnsi="Times New Roman"/>
          <w:sz w:val="24"/>
          <w:szCs w:val="24"/>
        </w:rPr>
        <w:lastRenderedPageBreak/>
        <w:t xml:space="preserve">регулируется иными принятыми в соответствии с федеральными законами нормативными правовыми актами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К отношениям по отчуждению муниципального имущества, не урегулированным настоящим Положением, применяются нормы гражданского законодательства.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both"/>
        <w:outlineLvl w:val="2"/>
        <w:rPr>
          <w:rFonts w:ascii="Times New Roman" w:hAnsi="Times New Roman"/>
          <w:b/>
          <w:sz w:val="24"/>
          <w:szCs w:val="24"/>
        </w:rPr>
      </w:pPr>
      <w:bookmarkStart w:id="4" w:name="Par67"/>
      <w:bookmarkEnd w:id="4"/>
      <w:r>
        <w:rPr>
          <w:rFonts w:ascii="Times New Roman" w:hAnsi="Times New Roman"/>
          <w:b/>
          <w:sz w:val="24"/>
          <w:szCs w:val="24"/>
        </w:rPr>
        <w:t xml:space="preserve">Раздел </w:t>
      </w:r>
      <w:r w:rsidR="00A66331" w:rsidRPr="00612940">
        <w:rPr>
          <w:rFonts w:ascii="Times New Roman" w:hAnsi="Times New Roman"/>
          <w:b/>
          <w:sz w:val="24"/>
          <w:szCs w:val="24"/>
        </w:rPr>
        <w:t xml:space="preserve">2. Порядок </w:t>
      </w:r>
      <w:proofErr w:type="gramStart"/>
      <w:r w:rsidR="00A66331" w:rsidRPr="00612940">
        <w:rPr>
          <w:rFonts w:ascii="Times New Roman" w:hAnsi="Times New Roman"/>
          <w:b/>
          <w:sz w:val="24"/>
          <w:szCs w:val="24"/>
        </w:rPr>
        <w:t xml:space="preserve">принятия Программы приватизации муниципального имущества </w:t>
      </w:r>
      <w:r w:rsidR="00CB070B">
        <w:rPr>
          <w:rFonts w:ascii="Times New Roman" w:hAnsi="Times New Roman"/>
          <w:b/>
          <w:sz w:val="24"/>
          <w:szCs w:val="24"/>
        </w:rPr>
        <w:t xml:space="preserve">Тёсово-Нетыльского </w:t>
      </w:r>
      <w:r w:rsidR="00A66331" w:rsidRPr="00612940">
        <w:rPr>
          <w:rFonts w:ascii="Times New Roman" w:hAnsi="Times New Roman"/>
          <w:b/>
          <w:sz w:val="24"/>
          <w:szCs w:val="24"/>
        </w:rPr>
        <w:t>сельского поселения</w:t>
      </w:r>
      <w:proofErr w:type="gramEnd"/>
    </w:p>
    <w:p w:rsidR="00705DE9" w:rsidRPr="0041035F" w:rsidRDefault="00705DE9" w:rsidP="0041035F">
      <w:pPr>
        <w:widowControl w:val="0"/>
        <w:autoSpaceDE w:val="0"/>
        <w:autoSpaceDN w:val="0"/>
        <w:adjustRightInd w:val="0"/>
        <w:ind w:firstLine="540"/>
        <w:jc w:val="both"/>
        <w:outlineLvl w:val="2"/>
        <w:rPr>
          <w:rFonts w:ascii="Times New Roman" w:hAnsi="Times New Roman"/>
          <w:b/>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Приватизация муниципального имущества осуществляется в соответствии с ежегодно принимаемой Программой приватизации муниципального имущества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включающей в себя следующие разделы: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перечень предприятий муниципальной собственности, подлежащих приватизации;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перечень предприятий муниципальной собственности, не подлежащих приватизации;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перечень акций открытых акционерных обществ, находящихся в муниципальной собственности и подлежащих продаже;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перечень иных объектов муниципальной собственности, подлежащих приватизации в текущем году;</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прогноз поступлений в бюджет района от продажи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Программа приватизации муниципального имущества на очередной год разрабатывается Админис</w:t>
      </w:r>
      <w:r>
        <w:rPr>
          <w:rFonts w:ascii="Times New Roman" w:hAnsi="Times New Roman"/>
          <w:sz w:val="24"/>
          <w:szCs w:val="24"/>
        </w:rPr>
        <w:t xml:space="preserve">трацией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и вносится на рассмотрение </w:t>
      </w:r>
      <w:r>
        <w:rPr>
          <w:rFonts w:ascii="Times New Roman" w:hAnsi="Times New Roman"/>
          <w:sz w:val="24"/>
          <w:szCs w:val="24"/>
        </w:rPr>
        <w:t xml:space="preserve">Совета депутатов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одновременно с проектом бюджета на очередной год.</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both"/>
        <w:outlineLvl w:val="2"/>
        <w:rPr>
          <w:rFonts w:ascii="Times New Roman" w:hAnsi="Times New Roman"/>
          <w:b/>
          <w:sz w:val="24"/>
          <w:szCs w:val="24"/>
        </w:rPr>
      </w:pPr>
      <w:bookmarkStart w:id="5" w:name="Par77"/>
      <w:bookmarkEnd w:id="5"/>
      <w:r>
        <w:rPr>
          <w:rFonts w:ascii="Times New Roman" w:hAnsi="Times New Roman"/>
          <w:b/>
          <w:sz w:val="24"/>
          <w:szCs w:val="24"/>
        </w:rPr>
        <w:t xml:space="preserve">Раздел </w:t>
      </w:r>
      <w:r w:rsidR="00A66331" w:rsidRPr="00612940">
        <w:rPr>
          <w:rFonts w:ascii="Times New Roman" w:hAnsi="Times New Roman"/>
          <w:b/>
          <w:sz w:val="24"/>
          <w:szCs w:val="24"/>
        </w:rPr>
        <w:t>3. Покупатели муниципального имущества</w:t>
      </w:r>
    </w:p>
    <w:p w:rsidR="00705DE9" w:rsidRPr="0041035F" w:rsidRDefault="00705DE9" w:rsidP="0041035F">
      <w:pPr>
        <w:widowControl w:val="0"/>
        <w:autoSpaceDE w:val="0"/>
        <w:autoSpaceDN w:val="0"/>
        <w:adjustRightInd w:val="0"/>
        <w:ind w:firstLine="540"/>
        <w:jc w:val="both"/>
        <w:outlineLvl w:val="2"/>
        <w:rPr>
          <w:rFonts w:ascii="Times New Roman" w:hAnsi="Times New Roman"/>
          <w:b/>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 </w:t>
      </w:r>
      <w:proofErr w:type="gramStart"/>
      <w:r w:rsidRPr="00612940">
        <w:rPr>
          <w:rFonts w:ascii="Times New Roman" w:hAnsi="Times New Roman"/>
          <w:sz w:val="24"/>
          <w:szCs w:val="24"/>
        </w:rPr>
        <w:t>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внесения муниципального имущества в качестве вклада в уставные капиталы открытых акционерных обществ.</w:t>
      </w:r>
      <w:proofErr w:type="gramEnd"/>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proofErr w:type="gramStart"/>
      <w:r w:rsidRPr="00612940">
        <w:rPr>
          <w:rFonts w:ascii="Times New Roman" w:hAnsi="Times New Roman"/>
          <w:sz w:val="24"/>
          <w:szCs w:val="24"/>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roofErr w:type="gramEnd"/>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Открытые акционерные общества не могут являться покупателями размещенных ими акций, подлежащих приватизации в соответствии с настоящим Положением.</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both"/>
        <w:outlineLvl w:val="2"/>
        <w:rPr>
          <w:rFonts w:ascii="Times New Roman" w:hAnsi="Times New Roman"/>
          <w:b/>
          <w:sz w:val="24"/>
          <w:szCs w:val="24"/>
        </w:rPr>
      </w:pPr>
      <w:bookmarkStart w:id="6" w:name="Par85"/>
      <w:bookmarkEnd w:id="6"/>
      <w:r>
        <w:rPr>
          <w:rFonts w:ascii="Times New Roman" w:hAnsi="Times New Roman"/>
          <w:b/>
          <w:sz w:val="24"/>
          <w:szCs w:val="24"/>
        </w:rPr>
        <w:t xml:space="preserve">Раздел </w:t>
      </w:r>
      <w:r w:rsidR="00A66331" w:rsidRPr="00612940">
        <w:rPr>
          <w:rFonts w:ascii="Times New Roman" w:hAnsi="Times New Roman"/>
          <w:b/>
          <w:sz w:val="24"/>
          <w:szCs w:val="24"/>
        </w:rPr>
        <w:t>4. Способы приватизации муниципального имущества</w:t>
      </w:r>
    </w:p>
    <w:p w:rsidR="00705DE9" w:rsidRPr="0041035F" w:rsidRDefault="00705DE9" w:rsidP="0041035F">
      <w:pPr>
        <w:widowControl w:val="0"/>
        <w:autoSpaceDE w:val="0"/>
        <w:autoSpaceDN w:val="0"/>
        <w:adjustRightInd w:val="0"/>
        <w:ind w:firstLine="540"/>
        <w:jc w:val="both"/>
        <w:outlineLvl w:val="2"/>
        <w:rPr>
          <w:rFonts w:ascii="Times New Roman" w:hAnsi="Times New Roman"/>
          <w:b/>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Приватизация муниципального имущества осуществляется исключительно </w:t>
      </w:r>
      <w:r w:rsidRPr="00612940">
        <w:rPr>
          <w:rFonts w:ascii="Times New Roman" w:hAnsi="Times New Roman"/>
          <w:sz w:val="24"/>
          <w:szCs w:val="24"/>
        </w:rPr>
        <w:lastRenderedPageBreak/>
        <w:t>следующими способами: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преобразование унитарного предприятия в открытое акционерное общество;</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муниципального имущества на аукционе;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муниципального имущества на конкурсе;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акций открытых акционерных обществ на специализированном аукционе;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акций открытых акционерных обществ через организатора торговли на рынке ценных бумаг;</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муниципального имущества посредством публичного предложения;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муниципального имущества без объявления цены;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внесение муниципального имущества в качестве вклада в уставные капиталы открытых акционерных обществ;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продажа акций открытых акционерных обществ по результатам доверительного управления.</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612940">
      <w:pPr>
        <w:widowControl w:val="0"/>
        <w:autoSpaceDE w:val="0"/>
        <w:autoSpaceDN w:val="0"/>
        <w:adjustRightInd w:val="0"/>
        <w:jc w:val="center"/>
        <w:outlineLvl w:val="1"/>
        <w:rPr>
          <w:rFonts w:ascii="Times New Roman" w:hAnsi="Times New Roman"/>
          <w:b/>
          <w:sz w:val="24"/>
          <w:szCs w:val="24"/>
        </w:rPr>
      </w:pPr>
      <w:bookmarkStart w:id="7" w:name="Par98"/>
      <w:bookmarkEnd w:id="7"/>
      <w:r w:rsidRPr="00612940">
        <w:rPr>
          <w:rFonts w:ascii="Times New Roman" w:hAnsi="Times New Roman"/>
          <w:b/>
          <w:sz w:val="24"/>
          <w:szCs w:val="24"/>
        </w:rPr>
        <w:t>Глава II. ПОРЯДОК ПРИВАТИЗАЦИИ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Default="0041035F" w:rsidP="0041035F">
      <w:pPr>
        <w:widowControl w:val="0"/>
        <w:autoSpaceDE w:val="0"/>
        <w:autoSpaceDN w:val="0"/>
        <w:adjustRightInd w:val="0"/>
        <w:ind w:firstLine="540"/>
        <w:jc w:val="both"/>
        <w:outlineLvl w:val="2"/>
        <w:rPr>
          <w:rFonts w:ascii="Times New Roman" w:hAnsi="Times New Roman"/>
          <w:b/>
          <w:sz w:val="24"/>
          <w:szCs w:val="24"/>
        </w:rPr>
      </w:pPr>
      <w:bookmarkStart w:id="8" w:name="Par100"/>
      <w:bookmarkEnd w:id="8"/>
      <w:r>
        <w:rPr>
          <w:rFonts w:ascii="Times New Roman" w:hAnsi="Times New Roman"/>
          <w:b/>
          <w:sz w:val="24"/>
          <w:szCs w:val="24"/>
        </w:rPr>
        <w:t>Раздел</w:t>
      </w:r>
      <w:r w:rsidR="00A66331" w:rsidRPr="00612940">
        <w:rPr>
          <w:rFonts w:ascii="Times New Roman" w:hAnsi="Times New Roman"/>
          <w:b/>
          <w:sz w:val="24"/>
          <w:szCs w:val="24"/>
        </w:rPr>
        <w:t xml:space="preserve"> 5. Продажа муниципального унитарного предприятия как имущественного комплекса</w:t>
      </w:r>
    </w:p>
    <w:p w:rsidR="00705DE9" w:rsidRPr="0041035F" w:rsidRDefault="00705DE9" w:rsidP="0041035F">
      <w:pPr>
        <w:widowControl w:val="0"/>
        <w:autoSpaceDE w:val="0"/>
        <w:autoSpaceDN w:val="0"/>
        <w:adjustRightInd w:val="0"/>
        <w:ind w:firstLine="540"/>
        <w:jc w:val="both"/>
        <w:outlineLvl w:val="2"/>
        <w:rPr>
          <w:rFonts w:ascii="Times New Roman" w:hAnsi="Times New Roman"/>
          <w:b/>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9" w:name="Par102"/>
      <w:bookmarkEnd w:id="9"/>
      <w:r w:rsidRPr="00612940">
        <w:rPr>
          <w:rFonts w:ascii="Times New Roman" w:hAnsi="Times New Roman"/>
          <w:sz w:val="24"/>
          <w:szCs w:val="24"/>
        </w:rPr>
        <w:t>1. Состав подлежащего приватизации имущественного комплекса муниципального унитарного предприятия определяется в передаточном акте.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Передаточный акт составляется на основе данных акта инвентаризации муниципального унитарного предприятия, аудиторского заключения, а также документов о земельных участках, предоставленных в установленном порядке муниципальному унитарному предприятию, и о правах на них.</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proofErr w:type="gramStart"/>
      <w:r w:rsidRPr="00612940">
        <w:rPr>
          <w:rFonts w:ascii="Times New Roman" w:hAnsi="Times New Roman"/>
          <w:sz w:val="24"/>
          <w:szCs w:val="24"/>
        </w:rPr>
        <w:t>В передаточном акте указываются все виды подлежащего приватизации имущества муниципального унитарного предприятия, включая здания, строения, сооружения, оборудование, инвентарь, сырье, продукцию, права требования, долги, в том числе обязательства унитарного предприятия по выплате повременных платежей гражданам, перед которыми муниципальное унитарное предприятие несет ответственность за причинение вреда жизни и здоровью, а также права на обозначения, индивидуализирующие предприятие, его продукцию, работы и услуги (фирменное</w:t>
      </w:r>
      <w:proofErr w:type="gramEnd"/>
      <w:r w:rsidRPr="00612940">
        <w:rPr>
          <w:rFonts w:ascii="Times New Roman" w:hAnsi="Times New Roman"/>
          <w:sz w:val="24"/>
          <w:szCs w:val="24"/>
        </w:rPr>
        <w:t xml:space="preserve"> наименование, товарные знаки, знаки обслуживания) и другие исключительные права.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передаточный а</w:t>
      </w:r>
      <w:proofErr w:type="gramStart"/>
      <w:r w:rsidRPr="00612940">
        <w:rPr>
          <w:rFonts w:ascii="Times New Roman" w:hAnsi="Times New Roman"/>
          <w:sz w:val="24"/>
          <w:szCs w:val="24"/>
        </w:rPr>
        <w:t>кт вкл</w:t>
      </w:r>
      <w:proofErr w:type="gramEnd"/>
      <w:r w:rsidRPr="00612940">
        <w:rPr>
          <w:rFonts w:ascii="Times New Roman" w:hAnsi="Times New Roman"/>
          <w:sz w:val="24"/>
          <w:szCs w:val="24"/>
        </w:rPr>
        <w:t>ючаются сведения о земельных участках, подлежащих приватизации в составе имущественного комплекса муниципального унитарного предприятия.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Приватизация имущественных комплексов муниципальных унитарных предприятий осуществляется одновременно с отчуждением покупателю следующих земельных участков: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proofErr w:type="gramStart"/>
      <w:r w:rsidRPr="00612940">
        <w:rPr>
          <w:rFonts w:ascii="Times New Roman" w:hAnsi="Times New Roman"/>
          <w:sz w:val="24"/>
          <w:szCs w:val="24"/>
        </w:rPr>
        <w:t>находящихся</w:t>
      </w:r>
      <w:proofErr w:type="gramEnd"/>
      <w:r w:rsidRPr="00612940">
        <w:rPr>
          <w:rFonts w:ascii="Times New Roman" w:hAnsi="Times New Roman"/>
          <w:sz w:val="24"/>
          <w:szCs w:val="24"/>
        </w:rPr>
        <w:t xml:space="preserve"> у муниципального унитарного предприятия на праве постоянного (бессрочного) пользования или аренды;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занимаемых объектами недвижимости, указанными в </w:t>
      </w:r>
      <w:hyperlink w:anchor="Par370" w:history="1">
        <w:r w:rsidRPr="00612940">
          <w:rPr>
            <w:rFonts w:ascii="Times New Roman" w:hAnsi="Times New Roman"/>
            <w:sz w:val="24"/>
            <w:szCs w:val="24"/>
          </w:rPr>
          <w:t>пункте 1 статьи 14</w:t>
        </w:r>
      </w:hyperlink>
      <w:r w:rsidRPr="00612940">
        <w:rPr>
          <w:rFonts w:ascii="Times New Roman" w:hAnsi="Times New Roman"/>
          <w:sz w:val="24"/>
          <w:szCs w:val="24"/>
        </w:rPr>
        <w:t xml:space="preserve"> настоящего Положения, входящими в состав приватизируемого имущественного комплекса муниципального унитарного предприятия, и необходимых для использования указанных объектов.</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Передаточный акт содержит расчет балансовой стоимости подлежащих приватизации активов муниципального унитарного предприятия, а в случае создания открытого акционерного общества путем преобразования муниципального унитарного предприятия - сведения о размере уставного капитала, количестве и номинальной стоимости акций.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 Расчет балансовой стоимости подлежащих приватизации активов муниципального унитарного предприятия производится на основе данных промежуточного бухгалтерского </w:t>
      </w:r>
      <w:r w:rsidRPr="00612940">
        <w:rPr>
          <w:rFonts w:ascii="Times New Roman" w:hAnsi="Times New Roman"/>
          <w:sz w:val="24"/>
          <w:szCs w:val="24"/>
        </w:rPr>
        <w:lastRenderedPageBreak/>
        <w:t>баланса, подготавливаемого с учетом результатов проведения инвентаризации имущества указанного предприятия, на дату составления акта инвентаризации.</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Балансовая стоимость подлежащих приватизации активов муниципального унитарного предприятия определяется как сумма стоимости чистых активов муниципального унитарного предприятия, исчисленных по данным промежуточного бухгалтерского баланса, и стоимости земельных участков, определенной в соответствии с </w:t>
      </w:r>
      <w:hyperlink w:anchor="Par114" w:history="1">
        <w:r w:rsidRPr="00612940">
          <w:rPr>
            <w:rFonts w:ascii="Times New Roman" w:hAnsi="Times New Roman"/>
            <w:sz w:val="24"/>
            <w:szCs w:val="24"/>
          </w:rPr>
          <w:t>пунктом 3</w:t>
        </w:r>
      </w:hyperlink>
      <w:r w:rsidRPr="00612940">
        <w:rPr>
          <w:rFonts w:ascii="Times New Roman" w:hAnsi="Times New Roman"/>
          <w:sz w:val="24"/>
          <w:szCs w:val="24"/>
        </w:rPr>
        <w:t xml:space="preserve"> настоящей статьи, за вычетом балансовой стоимости объектов, не подлежащих приватизации в составе имущественного комплекса муниципального унитарного предприятия.</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bookmarkStart w:id="10" w:name="Par114"/>
      <w:bookmarkEnd w:id="10"/>
      <w:r w:rsidRPr="00612940">
        <w:rPr>
          <w:rFonts w:ascii="Times New Roman" w:hAnsi="Times New Roman"/>
          <w:sz w:val="24"/>
          <w:szCs w:val="24"/>
        </w:rPr>
        <w:t>3. Стоимость земельных участков принимается равной трехкратному размеру ставки земельного налога за единицу площади земельного участка.</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При приватизации имущественного комплекса муниципального унитарного предприятия имущество, не включенное в состав подлежащих приватизации активов указанного предприятия, изымается собственником.</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Начальная цена приватизируемого муниципального имущества устанавливается в случаях, предусмотренных настоящим Положением, на основании отчета об оценке муниципального имущества, составленного в соответствии с законодательством Российской Федерации об оценочной деятельности, и расходов по проведению оценки.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Приватизация имущественного комплекса муниципального унитарного предприятия в случае, если размер уставного капитала превышает минимальный размер уставного капитала открытого акционерного общества, установленный законодательством Российской Федерации, может осуществляться только путем преобразования муниципального унитарного предприятия в открытое акционерное общество.</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иных случаях приватизация имущественного комплекса муниципального унитарного предприятия осуществляется другими предусмотренными настоящим Положением способами.</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После исполнения покупателем условий договора купли-продажи муниципального унитарного предприятия с покупателем подписывается передаточный акт. По обязательствам, не учтенным в передаточном акте, муниципальное образование ответственности не несет.</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8. Право собственности на имущественный комплекс муниципального унитарного предприятия переходит к покупателю в порядке, предусмотренном </w:t>
      </w:r>
      <w:hyperlink w:anchor="Par462" w:history="1">
        <w:r w:rsidRPr="00612940">
          <w:rPr>
            <w:rFonts w:ascii="Times New Roman" w:hAnsi="Times New Roman"/>
            <w:sz w:val="24"/>
            <w:szCs w:val="24"/>
          </w:rPr>
          <w:t>пунктами 3</w:t>
        </w:r>
      </w:hyperlink>
      <w:r w:rsidRPr="00612940">
        <w:rPr>
          <w:rFonts w:ascii="Times New Roman" w:hAnsi="Times New Roman"/>
          <w:sz w:val="24"/>
          <w:szCs w:val="24"/>
        </w:rPr>
        <w:t xml:space="preserve"> и </w:t>
      </w:r>
      <w:hyperlink w:anchor="Par464" w:history="1">
        <w:r w:rsidRPr="00612940">
          <w:rPr>
            <w:rFonts w:ascii="Times New Roman" w:hAnsi="Times New Roman"/>
            <w:sz w:val="24"/>
            <w:szCs w:val="24"/>
          </w:rPr>
          <w:t>4 статьи 17</w:t>
        </w:r>
      </w:hyperlink>
      <w:r w:rsidRPr="00612940">
        <w:rPr>
          <w:rFonts w:ascii="Times New Roman" w:hAnsi="Times New Roman"/>
          <w:sz w:val="24"/>
          <w:szCs w:val="24"/>
        </w:rPr>
        <w:t xml:space="preserve"> настоящего Положения, при условии погашения задолженности (при ее наличии) по уплате налогов и иных обязательных платежей в бюджеты всех уровней и государственные внебюджетные фонды.</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 момента перехода права собственности на имущественный комплекс муниципального унитарного предприятия прекращается право хозяйственного ведения муниципального унитарного предприятия, имущественный комплекс которого продан.</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9. Договор купли-продажи имущественного комплекса муниципального унитарного предприятия, передаточный акт, а также документ, подтверждающий погашение задолженности (при ее наличии) по уплате налогов и иных обязательных платежей в бюджеты всех уровней и государственные внебюджетные фонды, являются основанием государственной регистрации перехода права собственности на имущественный комплекс муниципального унитарного предприятия к покупателю.</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10. С переходом права собственности на имущественный комплекс муниципального унитарного предприятия к покупателю прекращается муниципальное унитарное предприятие, имущественный комплекс которого продан.</w:t>
      </w:r>
    </w:p>
    <w:p w:rsidR="00A66331" w:rsidRPr="00612940" w:rsidRDefault="00A66331" w:rsidP="0041035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11. Имущественный комплекс муниципального унитарного предприятия может быть продан в собственность юридических лиц, а также граждан, осуществляющих предпринимательскую деятельность без образования юридического лица, в порядке и способами, предусмотренными настоящим Положением.</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12. Приватизацию имущественных комплексов муниципальных унитарных </w:t>
      </w:r>
      <w:r w:rsidRPr="00612940">
        <w:rPr>
          <w:rFonts w:ascii="Times New Roman" w:hAnsi="Times New Roman"/>
          <w:sz w:val="24"/>
          <w:szCs w:val="24"/>
        </w:rPr>
        <w:lastRenderedPageBreak/>
        <w:t xml:space="preserve">предприятий осуществляет </w:t>
      </w:r>
      <w:r>
        <w:rPr>
          <w:rFonts w:ascii="Times New Roman" w:hAnsi="Times New Roman"/>
          <w:sz w:val="24"/>
          <w:szCs w:val="24"/>
        </w:rPr>
        <w:t>Администрация</w:t>
      </w:r>
      <w:r w:rsidR="00CB070B">
        <w:rPr>
          <w:rFonts w:ascii="Times New Roman" w:hAnsi="Times New Roman"/>
          <w:sz w:val="24"/>
          <w:szCs w:val="24"/>
        </w:rPr>
        <w:t xml:space="preserve"> 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(далее именуется </w:t>
      </w:r>
      <w:r w:rsidR="00CB070B">
        <w:rPr>
          <w:rFonts w:ascii="Times New Roman" w:hAnsi="Times New Roman"/>
          <w:sz w:val="24"/>
          <w:szCs w:val="24"/>
        </w:rPr>
        <w:t>Администрация поселения</w:t>
      </w:r>
      <w:r w:rsidRPr="00612940">
        <w:rPr>
          <w:rFonts w:ascii="Times New Roman" w:hAnsi="Times New Roman"/>
          <w:sz w:val="24"/>
          <w:szCs w:val="24"/>
        </w:rPr>
        <w:t>) в соответствии с Программой приватизации муниципального имущества на очередной го</w:t>
      </w:r>
      <w:r>
        <w:rPr>
          <w:rFonts w:ascii="Times New Roman" w:hAnsi="Times New Roman"/>
          <w:sz w:val="24"/>
          <w:szCs w:val="24"/>
        </w:rPr>
        <w:t>д, утвержденной Советом депутатов</w:t>
      </w:r>
      <w:r w:rsidR="00CB070B">
        <w:rPr>
          <w:rFonts w:ascii="Times New Roman" w:hAnsi="Times New Roman"/>
          <w:sz w:val="24"/>
          <w:szCs w:val="24"/>
        </w:rPr>
        <w:t xml:space="preserve"> 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13. Опубликование в печати раздела I ежегодно принимаемой Программы приватизации муниципального имущества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является уведомлением кредиторов о продаже имущественного комплекса муниципального унитарного предприятия. Заявленные кредиторами требования рассматриваются в установленном порядке при определении состава подлежащего продаже имущественного комплекса муниципального унитарного предприятия, при этом не требуется согласия кредиторов на перевод их требований на покупателя.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14. Со дня опубликования раздела I ежегодно принимаемой Программы приватизации муниципального имущества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и до момента перехода права собственности на приватизируемое имущество к покупателю имущественного комплекса муниципального унитарного предприятия или момента регистрации созданного открытого акционерного общества муниципальные унитарные предприятия не вправе без согласия собственника: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сокращать численность работников муниципального унитарного предприятия;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proofErr w:type="gramStart"/>
      <w:r w:rsidRPr="00612940">
        <w:rPr>
          <w:rFonts w:ascii="Times New Roman" w:hAnsi="Times New Roman"/>
          <w:sz w:val="24"/>
          <w:szCs w:val="24"/>
        </w:rPr>
        <w:t>совершать сделки (несколько взаимосвязанных сделок), цена которых превышает 5 процентов балансовой стоимости активов указанного муниципального унитарного предприятия на дату утверждения его последнего балансового отчета или более чем в 50000 раз превышает установленный федеральным законом минимальный размер оплаты труда, а также сделки (несколько взаимосвязанных сделок), связанные с возможностью отчуждения прямо или косвенно имущества, стоимость которого превышает 5 процентов балансовой стоимости активов</w:t>
      </w:r>
      <w:proofErr w:type="gramEnd"/>
      <w:r w:rsidRPr="00612940">
        <w:rPr>
          <w:rFonts w:ascii="Times New Roman" w:hAnsi="Times New Roman"/>
          <w:sz w:val="24"/>
          <w:szCs w:val="24"/>
        </w:rPr>
        <w:t xml:space="preserve"> указанного муниципального унитарного предприятия на дату утверждения его последнего балансового отчета или более чем в 50000 раз превышает установленный федеральным законом минимальный </w:t>
      </w:r>
      <w:proofErr w:type="gramStart"/>
      <w:r w:rsidRPr="00612940">
        <w:rPr>
          <w:rFonts w:ascii="Times New Roman" w:hAnsi="Times New Roman"/>
          <w:sz w:val="24"/>
          <w:szCs w:val="24"/>
        </w:rPr>
        <w:t>размер оплаты труда</w:t>
      </w:r>
      <w:proofErr w:type="gramEnd"/>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получать кредиты;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осуществлять выпуск ценных бумаг;</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выступать учредителем хозяйственных товариществ или обществ, а также приобретать или отчуждать акции (доли) в уставном (складочном) капитале хозяйственных товариществ или обществ.</w:t>
      </w:r>
    </w:p>
    <w:p w:rsidR="00A66331" w:rsidRPr="00340FF9" w:rsidRDefault="00A66331" w:rsidP="00612940">
      <w:pPr>
        <w:widowControl w:val="0"/>
        <w:autoSpaceDE w:val="0"/>
        <w:autoSpaceDN w:val="0"/>
        <w:adjustRightInd w:val="0"/>
        <w:jc w:val="both"/>
        <w:rPr>
          <w:rFonts w:ascii="Times New Roman" w:hAnsi="Times New Roman"/>
          <w:b/>
          <w:sz w:val="24"/>
          <w:szCs w:val="24"/>
        </w:rPr>
      </w:pPr>
    </w:p>
    <w:p w:rsidR="00A66331" w:rsidRPr="00705DE9" w:rsidRDefault="00705DE9" w:rsidP="00CB070B">
      <w:pPr>
        <w:widowControl w:val="0"/>
        <w:autoSpaceDE w:val="0"/>
        <w:autoSpaceDN w:val="0"/>
        <w:adjustRightInd w:val="0"/>
        <w:ind w:firstLine="540"/>
        <w:jc w:val="both"/>
        <w:outlineLvl w:val="2"/>
        <w:rPr>
          <w:rFonts w:ascii="Times New Roman" w:hAnsi="Times New Roman"/>
          <w:b/>
          <w:sz w:val="24"/>
          <w:szCs w:val="24"/>
        </w:rPr>
      </w:pPr>
      <w:bookmarkStart w:id="11" w:name="Par145"/>
      <w:bookmarkEnd w:id="11"/>
      <w:r w:rsidRPr="00705DE9">
        <w:rPr>
          <w:rFonts w:ascii="Times New Roman" w:hAnsi="Times New Roman"/>
          <w:b/>
          <w:sz w:val="24"/>
          <w:szCs w:val="24"/>
        </w:rPr>
        <w:t xml:space="preserve">Раздел </w:t>
      </w:r>
      <w:r w:rsidR="00A66331" w:rsidRPr="00705DE9">
        <w:rPr>
          <w:rFonts w:ascii="Times New Roman" w:hAnsi="Times New Roman"/>
          <w:b/>
          <w:sz w:val="24"/>
          <w:szCs w:val="24"/>
        </w:rPr>
        <w:t>6. Информационное обеспечение приватизации муниципального имущества</w:t>
      </w:r>
    </w:p>
    <w:p w:rsidR="00BD0063" w:rsidRPr="00705DE9" w:rsidRDefault="00A66331" w:rsidP="00705DE9">
      <w:pPr>
        <w:autoSpaceDE w:val="0"/>
        <w:autoSpaceDN w:val="0"/>
        <w:adjustRightInd w:val="0"/>
        <w:ind w:firstLine="540"/>
        <w:jc w:val="both"/>
        <w:rPr>
          <w:rFonts w:ascii="Times New Roman" w:hAnsi="Times New Roman"/>
          <w:sz w:val="24"/>
          <w:szCs w:val="24"/>
          <w:lang w:eastAsia="ru-RU"/>
        </w:rPr>
      </w:pPr>
      <w:r w:rsidRPr="00705DE9">
        <w:rPr>
          <w:rFonts w:ascii="Times New Roman" w:hAnsi="Times New Roman"/>
          <w:sz w:val="24"/>
          <w:szCs w:val="24"/>
        </w:rPr>
        <w:t xml:space="preserve">1. </w:t>
      </w:r>
      <w:proofErr w:type="gramStart"/>
      <w:r w:rsidRPr="00705DE9">
        <w:rPr>
          <w:rFonts w:ascii="Times New Roman" w:hAnsi="Times New Roman"/>
          <w:sz w:val="24"/>
          <w:szCs w:val="24"/>
        </w:rPr>
        <w:t xml:space="preserve">Программа приватизации муниципального имущества, отчет о выполнении программы приватизации муниципального имущества за прошедший год, а также решения об условиях приватизации муниципального имущества подлежат опубликованию </w:t>
      </w:r>
      <w:r w:rsidR="00BD0063" w:rsidRPr="00705DE9">
        <w:rPr>
          <w:rFonts w:ascii="Times New Roman" w:hAnsi="Times New Roman"/>
          <w:sz w:val="24"/>
          <w:szCs w:val="24"/>
          <w:lang w:eastAsia="ru-RU"/>
        </w:rPr>
        <w:t xml:space="preserve">на официальном </w:t>
      </w:r>
      <w:hyperlink r:id="rId9" w:history="1">
        <w:r w:rsidR="00BD0063" w:rsidRPr="00705DE9">
          <w:rPr>
            <w:rFonts w:ascii="Times New Roman" w:hAnsi="Times New Roman"/>
            <w:sz w:val="24"/>
            <w:szCs w:val="24"/>
            <w:lang w:eastAsia="ru-RU"/>
          </w:rPr>
          <w:t>сайт</w:t>
        </w:r>
      </w:hyperlink>
      <w:r w:rsidR="00BD0063" w:rsidRPr="00705DE9">
        <w:rPr>
          <w:rFonts w:ascii="Times New Roman" w:hAnsi="Times New Roman"/>
          <w:sz w:val="24"/>
          <w:szCs w:val="24"/>
          <w:lang w:eastAsia="ru-RU"/>
        </w:rPr>
        <w:t xml:space="preserve">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w:t>
      </w:r>
      <w:bookmarkStart w:id="12" w:name="Par0"/>
      <w:bookmarkEnd w:id="12"/>
      <w:r w:rsidR="00BD0063" w:rsidRPr="00705DE9">
        <w:rPr>
          <w:rFonts w:ascii="Times New Roman" w:hAnsi="Times New Roman"/>
          <w:sz w:val="24"/>
          <w:szCs w:val="24"/>
          <w:lang w:eastAsia="ru-RU"/>
        </w:rPr>
        <w:t>адрес сайта www.torgi.gov.ru.</w:t>
      </w:r>
      <w:proofErr w:type="gramEnd"/>
      <w:r w:rsidR="00BD0063" w:rsidRPr="00705DE9">
        <w:rPr>
          <w:rFonts w:ascii="Times New Roman" w:hAnsi="Times New Roman"/>
          <w:sz w:val="24"/>
          <w:szCs w:val="24"/>
          <w:lang w:eastAsia="ru-RU"/>
        </w:rPr>
        <w:t xml:space="preserve"> Информация о приватизации муниципального имущества, </w:t>
      </w:r>
      <w:proofErr w:type="gramStart"/>
      <w:r w:rsidR="00BD0063" w:rsidRPr="00705DE9">
        <w:rPr>
          <w:rFonts w:ascii="Times New Roman" w:hAnsi="Times New Roman"/>
          <w:sz w:val="24"/>
          <w:szCs w:val="24"/>
          <w:lang w:eastAsia="ru-RU"/>
        </w:rPr>
        <w:t>указанную</w:t>
      </w:r>
      <w:proofErr w:type="gramEnd"/>
      <w:r w:rsidR="00BD0063" w:rsidRPr="00705DE9">
        <w:rPr>
          <w:rFonts w:ascii="Times New Roman" w:hAnsi="Times New Roman"/>
          <w:sz w:val="24"/>
          <w:szCs w:val="24"/>
          <w:lang w:eastAsia="ru-RU"/>
        </w:rPr>
        <w:t xml:space="preserve"> в настоящем пункте, дополнительно размещается на </w:t>
      </w:r>
      <w:r w:rsidR="00BD0063" w:rsidRPr="00705DE9">
        <w:rPr>
          <w:rFonts w:ascii="Times New Roman" w:hAnsi="Times New Roman"/>
          <w:sz w:val="24"/>
          <w:szCs w:val="24"/>
        </w:rPr>
        <w:t xml:space="preserve">официальном сайте Администрации Тёсово-Нетыльского сельского поселения в информационно-телекоммуникационной сети «Интернет» по адресу: </w:t>
      </w:r>
      <w:hyperlink r:id="rId10" w:history="1">
        <w:r w:rsidR="00BD0063" w:rsidRPr="00705DE9">
          <w:rPr>
            <w:rStyle w:val="a8"/>
            <w:rFonts w:ascii="Times New Roman" w:hAnsi="Times New Roman"/>
            <w:color w:val="auto"/>
            <w:sz w:val="24"/>
            <w:szCs w:val="24"/>
          </w:rPr>
          <w:t>www.tnadm.ru</w:t>
        </w:r>
      </w:hyperlink>
      <w:r w:rsidR="00BD0063" w:rsidRPr="00705DE9">
        <w:rPr>
          <w:rFonts w:ascii="Times New Roman" w:hAnsi="Times New Roman"/>
          <w:sz w:val="24"/>
          <w:szCs w:val="24"/>
        </w:rPr>
        <w:t>.</w:t>
      </w:r>
    </w:p>
    <w:p w:rsidR="00BD0063" w:rsidRPr="00705DE9" w:rsidRDefault="00A66331" w:rsidP="00BD0063">
      <w:pPr>
        <w:autoSpaceDE w:val="0"/>
        <w:autoSpaceDN w:val="0"/>
        <w:adjustRightInd w:val="0"/>
        <w:ind w:firstLine="540"/>
        <w:jc w:val="both"/>
        <w:rPr>
          <w:rFonts w:ascii="Times New Roman" w:hAnsi="Times New Roman"/>
          <w:sz w:val="24"/>
          <w:szCs w:val="24"/>
          <w:lang w:eastAsia="ru-RU"/>
        </w:rPr>
      </w:pPr>
      <w:r w:rsidRPr="00705DE9">
        <w:rPr>
          <w:rFonts w:ascii="Times New Roman" w:hAnsi="Times New Roman"/>
          <w:sz w:val="24"/>
          <w:szCs w:val="24"/>
        </w:rPr>
        <w:t xml:space="preserve">2. </w:t>
      </w:r>
      <w:proofErr w:type="gramStart"/>
      <w:r w:rsidRPr="00705DE9">
        <w:rPr>
          <w:rFonts w:ascii="Times New Roman" w:hAnsi="Times New Roman"/>
          <w:sz w:val="24"/>
          <w:szCs w:val="24"/>
        </w:rPr>
        <w:t xml:space="preserve">Информационное сообщение о продаже муниципального имущества подлежит </w:t>
      </w:r>
      <w:r w:rsidR="00BD0063" w:rsidRPr="00705DE9">
        <w:rPr>
          <w:rFonts w:ascii="Times New Roman" w:hAnsi="Times New Roman"/>
          <w:sz w:val="24"/>
          <w:szCs w:val="24"/>
        </w:rPr>
        <w:t xml:space="preserve">размещать </w:t>
      </w:r>
      <w:r w:rsidR="00BD0063" w:rsidRPr="00705DE9">
        <w:rPr>
          <w:rFonts w:ascii="Times New Roman" w:hAnsi="Times New Roman"/>
          <w:sz w:val="24"/>
          <w:szCs w:val="24"/>
          <w:lang w:eastAsia="ru-RU"/>
        </w:rPr>
        <w:t xml:space="preserve">на официальном </w:t>
      </w:r>
      <w:hyperlink r:id="rId11" w:history="1">
        <w:r w:rsidR="00BD0063" w:rsidRPr="00705DE9">
          <w:rPr>
            <w:rFonts w:ascii="Times New Roman" w:hAnsi="Times New Roman"/>
            <w:sz w:val="24"/>
            <w:szCs w:val="24"/>
            <w:lang w:eastAsia="ru-RU"/>
          </w:rPr>
          <w:t>сайт</w:t>
        </w:r>
      </w:hyperlink>
      <w:r w:rsidR="00BD0063" w:rsidRPr="00705DE9">
        <w:rPr>
          <w:rFonts w:ascii="Times New Roman" w:hAnsi="Times New Roman"/>
          <w:sz w:val="24"/>
          <w:szCs w:val="24"/>
          <w:lang w:eastAsia="ru-RU"/>
        </w:rPr>
        <w:t xml:space="preserve">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адрес сайта www.torgi.gov.ru. </w:t>
      </w:r>
      <w:proofErr w:type="gramEnd"/>
    </w:p>
    <w:p w:rsidR="00A66331" w:rsidRPr="00705DE9" w:rsidRDefault="00BD0063" w:rsidP="00BD0063">
      <w:pPr>
        <w:pStyle w:val="a7"/>
        <w:ind w:firstLine="540"/>
        <w:jc w:val="both"/>
        <w:rPr>
          <w:rFonts w:ascii="Times New Roman" w:hAnsi="Times New Roman"/>
          <w:sz w:val="24"/>
          <w:szCs w:val="24"/>
        </w:rPr>
      </w:pPr>
      <w:r w:rsidRPr="00705DE9">
        <w:rPr>
          <w:rFonts w:ascii="Times New Roman" w:hAnsi="Times New Roman"/>
          <w:sz w:val="24"/>
          <w:szCs w:val="24"/>
          <w:lang w:eastAsia="ru-RU"/>
        </w:rPr>
        <w:lastRenderedPageBreak/>
        <w:t xml:space="preserve">Информация дополнительно размещается на </w:t>
      </w:r>
      <w:r w:rsidRPr="00705DE9">
        <w:rPr>
          <w:rFonts w:ascii="Times New Roman" w:hAnsi="Times New Roman"/>
          <w:sz w:val="24"/>
          <w:szCs w:val="24"/>
        </w:rPr>
        <w:t xml:space="preserve">официальном сайте Администрации Тёсово-Нетыльского сельского поселения в информационно-телекоммуникационной сети «Интернет» по адресу: </w:t>
      </w:r>
      <w:hyperlink r:id="rId12" w:history="1">
        <w:r w:rsidRPr="00705DE9">
          <w:rPr>
            <w:rStyle w:val="a8"/>
            <w:rFonts w:ascii="Times New Roman" w:hAnsi="Times New Roman"/>
            <w:color w:val="auto"/>
            <w:sz w:val="24"/>
            <w:szCs w:val="24"/>
          </w:rPr>
          <w:t>www.tnadm.ru</w:t>
        </w:r>
      </w:hyperlink>
      <w:r w:rsidRPr="00705DE9">
        <w:rPr>
          <w:rFonts w:ascii="Times New Roman" w:hAnsi="Times New Roman"/>
          <w:sz w:val="24"/>
          <w:szCs w:val="24"/>
        </w:rPr>
        <w:t>.</w:t>
      </w:r>
    </w:p>
    <w:p w:rsidR="00A66331" w:rsidRPr="00705DE9" w:rsidRDefault="00A66331" w:rsidP="00BD0063">
      <w:pPr>
        <w:autoSpaceDE w:val="0"/>
        <w:autoSpaceDN w:val="0"/>
        <w:adjustRightInd w:val="0"/>
        <w:ind w:firstLine="540"/>
        <w:jc w:val="both"/>
        <w:rPr>
          <w:rFonts w:ascii="Times New Roman" w:hAnsi="Times New Roman"/>
          <w:sz w:val="24"/>
          <w:szCs w:val="24"/>
        </w:rPr>
      </w:pPr>
      <w:r w:rsidRPr="00705DE9">
        <w:rPr>
          <w:rFonts w:ascii="Times New Roman" w:hAnsi="Times New Roman"/>
          <w:sz w:val="24"/>
          <w:szCs w:val="24"/>
        </w:rPr>
        <w:t xml:space="preserve">3. Информационное сообщение о продаже муниципального имущества должно быть опубликовано не менее чем за тридцать дней </w:t>
      </w:r>
      <w:r w:rsidR="00BD0063" w:rsidRPr="00705DE9">
        <w:rPr>
          <w:rFonts w:ascii="Times New Roman" w:hAnsi="Times New Roman"/>
          <w:sz w:val="24"/>
          <w:szCs w:val="24"/>
          <w:lang w:eastAsia="ru-RU"/>
        </w:rPr>
        <w:t xml:space="preserve"> до дня осуществления продажи указанного имущества, если иное не предусмотрено Федеральным законом </w:t>
      </w:r>
      <w:r w:rsidR="00BD0063" w:rsidRPr="00705DE9">
        <w:rPr>
          <w:rFonts w:ascii="Times New Roman" w:hAnsi="Times New Roman"/>
          <w:sz w:val="24"/>
          <w:szCs w:val="24"/>
        </w:rPr>
        <w:t>от 21 декабря 2001 года № 178-ФЗ «О приватизации государственного и муниципального имущества».</w:t>
      </w:r>
    </w:p>
    <w:p w:rsidR="00BD0063" w:rsidRPr="00705DE9" w:rsidRDefault="00BD0063" w:rsidP="00705DE9">
      <w:pPr>
        <w:autoSpaceDE w:val="0"/>
        <w:autoSpaceDN w:val="0"/>
        <w:adjustRightInd w:val="0"/>
        <w:ind w:firstLine="540"/>
        <w:jc w:val="both"/>
        <w:rPr>
          <w:rFonts w:ascii="Times New Roman" w:hAnsi="Times New Roman"/>
          <w:sz w:val="24"/>
          <w:szCs w:val="24"/>
          <w:lang w:eastAsia="ru-RU"/>
        </w:rPr>
      </w:pPr>
      <w:r w:rsidRPr="00705DE9">
        <w:rPr>
          <w:rFonts w:ascii="Times New Roman" w:hAnsi="Times New Roman"/>
          <w:sz w:val="24"/>
          <w:szCs w:val="24"/>
          <w:lang w:eastAsia="ru-RU"/>
        </w:rPr>
        <w:t>Решение об условиях приватизации муниципального имущества размещается в открытом доступе на официальном сайте в сети "Интернет" в течение десяти дней со дня принятия этого решения.</w:t>
      </w:r>
    </w:p>
    <w:p w:rsidR="00A66331" w:rsidRPr="00705DE9" w:rsidRDefault="00A66331" w:rsidP="00612940">
      <w:pPr>
        <w:widowControl w:val="0"/>
        <w:autoSpaceDE w:val="0"/>
        <w:autoSpaceDN w:val="0"/>
        <w:adjustRightInd w:val="0"/>
        <w:ind w:firstLine="540"/>
        <w:jc w:val="both"/>
        <w:rPr>
          <w:rFonts w:ascii="Times New Roman" w:hAnsi="Times New Roman"/>
          <w:sz w:val="24"/>
          <w:szCs w:val="24"/>
        </w:rPr>
      </w:pPr>
      <w:bookmarkStart w:id="13" w:name="Par153"/>
      <w:bookmarkEnd w:id="13"/>
      <w:r w:rsidRPr="00705DE9">
        <w:rPr>
          <w:rFonts w:ascii="Times New Roman" w:hAnsi="Times New Roman"/>
          <w:sz w:val="24"/>
          <w:szCs w:val="24"/>
        </w:rPr>
        <w:t>4. Обязательному опубликованию в информационном сообщении о продаже муниципального имущества подлежат следующие сведения:</w:t>
      </w:r>
    </w:p>
    <w:p w:rsidR="00EF74D5" w:rsidRDefault="00EF74D5" w:rsidP="00EF74D5">
      <w:pPr>
        <w:autoSpaceDE w:val="0"/>
        <w:autoSpaceDN w:val="0"/>
        <w:adjustRightInd w:val="0"/>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1)наименование органа местного самоуправления, принявших решение об условиях приватизации такого имущества, реквизиты указанного решения;</w:t>
      </w:r>
      <w:proofErr w:type="gramEnd"/>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2) наименование такого имущества и иные позволяющие его индивидуализировать сведения (характеристика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3) способ приватизации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4) начальная цена продажи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5) форма подачи предложений о цене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6) условия и сроки платежа, необходимые реквизиты счетов;</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7) размер задатка, срок и порядок его внесения, необходимые реквизиты счетов;</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8) порядок, место, даты начала и окончания подачи заявок, предложений;</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9) исчерпывающий перечень представляемых участниками торгов документов и требования к их оформлению;</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10) срок заключения договора купли-продажи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11) порядок ознакомления покупателей с иной информацией, условиями договора купли-продажи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12) ограничения участия отдельных категорий физических лиц и юридических лиц в приватизации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13) порядок определения победителей (при проведен</w:t>
      </w:r>
      <w:proofErr w:type="gramStart"/>
      <w:r>
        <w:rPr>
          <w:rFonts w:ascii="Times New Roman" w:hAnsi="Times New Roman"/>
          <w:sz w:val="24"/>
          <w:szCs w:val="24"/>
          <w:lang w:eastAsia="ru-RU"/>
        </w:rPr>
        <w:t>ии ау</w:t>
      </w:r>
      <w:proofErr w:type="gramEnd"/>
      <w:r>
        <w:rPr>
          <w:rFonts w:ascii="Times New Roman" w:hAnsi="Times New Roman"/>
          <w:sz w:val="24"/>
          <w:szCs w:val="24"/>
          <w:lang w:eastAsia="ru-RU"/>
        </w:rPr>
        <w:t>кциона, специализированного аукциона, конкурса) либо лиц, имеющих право приобретения государственного или муниципального имущества (при проведении его продажи посредством публичного предложения и без объявления цены);</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14) место и срок подведения итогов продажи муниципального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4.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 полное наименование, адрес (место нахождения) акционерного общества или общества с ограниченной ответственностью;</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Российской Федерации, субъекту Российской Федерации или муниципальному образованию;</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lastRenderedPageBreak/>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EF74D5" w:rsidRDefault="00EF74D5" w:rsidP="00EF74D5">
      <w:pPr>
        <w:autoSpaceDE w:val="0"/>
        <w:autoSpaceDN w:val="0"/>
        <w:adjustRightInd w:val="0"/>
        <w:ind w:firstLine="540"/>
        <w:jc w:val="both"/>
        <w:rPr>
          <w:rFonts w:ascii="Times New Roman" w:hAnsi="Times New Roman"/>
          <w:sz w:val="24"/>
          <w:szCs w:val="24"/>
        </w:rPr>
      </w:pPr>
      <w:r>
        <w:rPr>
          <w:rFonts w:ascii="Times New Roman" w:hAnsi="Times New Roman"/>
          <w:sz w:val="24"/>
          <w:szCs w:val="24"/>
          <w:lang w:eastAsia="ru-RU"/>
        </w:rPr>
        <w:t xml:space="preserve">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w:t>
      </w:r>
      <w:hyperlink r:id="rId13" w:history="1">
        <w:r>
          <w:rPr>
            <w:rFonts w:ascii="Times New Roman" w:hAnsi="Times New Roman"/>
            <w:color w:val="0000FF"/>
            <w:sz w:val="24"/>
            <w:szCs w:val="24"/>
            <w:lang w:eastAsia="ru-RU"/>
          </w:rPr>
          <w:t>статьей 10.1</w:t>
        </w:r>
      </w:hyperlink>
      <w:r>
        <w:rPr>
          <w:rFonts w:ascii="Times New Roman" w:hAnsi="Times New Roman"/>
          <w:sz w:val="24"/>
          <w:szCs w:val="24"/>
          <w:lang w:eastAsia="ru-RU"/>
        </w:rPr>
        <w:t xml:space="preserve"> Федерального закона</w:t>
      </w:r>
      <w:r w:rsidRPr="00EF74D5">
        <w:rPr>
          <w:rFonts w:ascii="Times New Roman" w:hAnsi="Times New Roman"/>
          <w:sz w:val="24"/>
          <w:szCs w:val="24"/>
        </w:rPr>
        <w:t xml:space="preserve"> </w:t>
      </w:r>
      <w:r w:rsidRPr="00CB070B">
        <w:rPr>
          <w:rFonts w:ascii="Times New Roman" w:hAnsi="Times New Roman"/>
          <w:sz w:val="24"/>
          <w:szCs w:val="24"/>
        </w:rPr>
        <w:t>от 21 декабря 2001 года № 178-ФЗ «О приватизации государственного и муниципального имущества</w:t>
      </w:r>
      <w:r>
        <w:rPr>
          <w:rFonts w:ascii="Times New Roman" w:hAnsi="Times New Roman"/>
          <w:sz w:val="24"/>
          <w:szCs w:val="24"/>
        </w:rPr>
        <w:t>»</w:t>
      </w:r>
      <w:r>
        <w:rPr>
          <w:rFonts w:ascii="Times New Roman" w:hAnsi="Times New Roman"/>
          <w:sz w:val="24"/>
          <w:szCs w:val="24"/>
          <w:lang w:eastAsia="ru-RU"/>
        </w:rPr>
        <w:t>;</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7) площадь земельного участка или земельных участков, на которых расположено недвижимое имущество хозяйственного общества;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8) численность работников хозяйственного общества;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5. По решению администрации поселения в информационном сообщении о продаже или муниципального имущества указываются дополнительные сведения о подлежащем приватизации имуществе.</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6.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EF74D5" w:rsidRDefault="00EF74D5" w:rsidP="00EF74D5">
      <w:pPr>
        <w:autoSpaceDE w:val="0"/>
        <w:autoSpaceDN w:val="0"/>
        <w:adjustRightInd w:val="0"/>
        <w:ind w:firstLine="540"/>
        <w:jc w:val="both"/>
        <w:rPr>
          <w:rFonts w:ascii="Times New Roman" w:hAnsi="Times New Roman"/>
          <w:sz w:val="24"/>
          <w:szCs w:val="24"/>
          <w:lang w:eastAsia="ru-RU"/>
        </w:rPr>
      </w:pPr>
      <w:bookmarkStart w:id="14" w:name="Par48"/>
      <w:bookmarkEnd w:id="14"/>
      <w:r>
        <w:rPr>
          <w:rFonts w:ascii="Times New Roman" w:hAnsi="Times New Roman"/>
          <w:sz w:val="24"/>
          <w:szCs w:val="24"/>
          <w:lang w:eastAsia="ru-RU"/>
        </w:rPr>
        <w:t>7.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EF74D5" w:rsidRDefault="000A7D62" w:rsidP="000A7D62">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8</w:t>
      </w:r>
      <w:r w:rsidR="00EF74D5">
        <w:rPr>
          <w:rFonts w:ascii="Times New Roman" w:hAnsi="Times New Roman"/>
          <w:sz w:val="24"/>
          <w:szCs w:val="24"/>
          <w:lang w:eastAsia="ru-RU"/>
        </w:rPr>
        <w:t xml:space="preserve">. К информации о результатах сделок приватизации муниципального имущества, подлежащей размещению в порядке, установленном </w:t>
      </w:r>
      <w:hyperlink w:anchor="Par48" w:history="1">
        <w:r w:rsidR="00EF74D5">
          <w:rPr>
            <w:rFonts w:ascii="Times New Roman" w:hAnsi="Times New Roman"/>
            <w:color w:val="0000FF"/>
            <w:sz w:val="24"/>
            <w:szCs w:val="24"/>
            <w:lang w:eastAsia="ru-RU"/>
          </w:rPr>
          <w:t xml:space="preserve">пунктом </w:t>
        </w:r>
        <w:r>
          <w:rPr>
            <w:rFonts w:ascii="Times New Roman" w:hAnsi="Times New Roman"/>
            <w:color w:val="0000FF"/>
            <w:sz w:val="24"/>
            <w:szCs w:val="24"/>
            <w:lang w:eastAsia="ru-RU"/>
          </w:rPr>
          <w:t>7</w:t>
        </w:r>
      </w:hyperlink>
      <w:r w:rsidR="00EF74D5">
        <w:rPr>
          <w:rFonts w:ascii="Times New Roman" w:hAnsi="Times New Roman"/>
          <w:sz w:val="24"/>
          <w:szCs w:val="24"/>
          <w:lang w:eastAsia="ru-RU"/>
        </w:rPr>
        <w:t xml:space="preserve"> настояще</w:t>
      </w:r>
      <w:r>
        <w:rPr>
          <w:rFonts w:ascii="Times New Roman" w:hAnsi="Times New Roman"/>
          <w:sz w:val="24"/>
          <w:szCs w:val="24"/>
          <w:lang w:eastAsia="ru-RU"/>
        </w:rPr>
        <w:t>го</w:t>
      </w:r>
      <w:r w:rsidR="00EF74D5">
        <w:rPr>
          <w:rFonts w:ascii="Times New Roman" w:hAnsi="Times New Roman"/>
          <w:sz w:val="24"/>
          <w:szCs w:val="24"/>
          <w:lang w:eastAsia="ru-RU"/>
        </w:rPr>
        <w:t xml:space="preserve"> </w:t>
      </w:r>
      <w:r>
        <w:rPr>
          <w:rFonts w:ascii="Times New Roman" w:hAnsi="Times New Roman"/>
          <w:sz w:val="24"/>
          <w:szCs w:val="24"/>
          <w:lang w:eastAsia="ru-RU"/>
        </w:rPr>
        <w:t>положения</w:t>
      </w:r>
      <w:r w:rsidR="00EF74D5">
        <w:rPr>
          <w:rFonts w:ascii="Times New Roman" w:hAnsi="Times New Roman"/>
          <w:sz w:val="24"/>
          <w:szCs w:val="24"/>
          <w:lang w:eastAsia="ru-RU"/>
        </w:rPr>
        <w:t>, относятся следующие сведения:</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1) наименование продавца такого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2) наименование такого имущества и иные позволяющие его индивидуализировать сведения (характеристика имущества);</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3) дата, время и место проведения торгов;</w:t>
      </w:r>
    </w:p>
    <w:p w:rsidR="00EF74D5" w:rsidRDefault="00EF74D5" w:rsidP="00EF74D5">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4) цена сделки приватизации;</w:t>
      </w:r>
    </w:p>
    <w:p w:rsidR="00EF74D5" w:rsidRDefault="00EF74D5" w:rsidP="00EF74D5">
      <w:pPr>
        <w:autoSpaceDE w:val="0"/>
        <w:autoSpaceDN w:val="0"/>
        <w:adjustRightInd w:val="0"/>
        <w:ind w:firstLine="540"/>
        <w:jc w:val="both"/>
        <w:rPr>
          <w:rFonts w:ascii="Times New Roman" w:hAnsi="Times New Roman"/>
          <w:sz w:val="24"/>
          <w:szCs w:val="24"/>
          <w:lang w:eastAsia="ru-RU"/>
        </w:rPr>
      </w:pPr>
      <w:proofErr w:type="gramStart"/>
      <w:r>
        <w:rPr>
          <w:rFonts w:ascii="Times New Roman" w:hAnsi="Times New Roman"/>
          <w:sz w:val="24"/>
          <w:szCs w:val="24"/>
          <w:lang w:eastAsia="ru-RU"/>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за исключением предложения победителя продажи (в случае использования закрытой формы подачи предложений о цене), или участника продажи, который сделал предпоследнее предложение о цене такого имущества в ходе продажи (в случае использования открытой формы подачи предложений</w:t>
      </w:r>
      <w:proofErr w:type="gramEnd"/>
      <w:r>
        <w:rPr>
          <w:rFonts w:ascii="Times New Roman" w:hAnsi="Times New Roman"/>
          <w:sz w:val="24"/>
          <w:szCs w:val="24"/>
          <w:lang w:eastAsia="ru-RU"/>
        </w:rPr>
        <w:t xml:space="preserve"> о цене);</w:t>
      </w:r>
    </w:p>
    <w:p w:rsidR="000A7D62" w:rsidRDefault="00EF74D5" w:rsidP="000A7D62">
      <w:pPr>
        <w:autoSpaceDE w:val="0"/>
        <w:autoSpaceDN w:val="0"/>
        <w:adjustRightInd w:val="0"/>
        <w:ind w:firstLine="540"/>
        <w:jc w:val="both"/>
        <w:rPr>
          <w:rFonts w:ascii="Times New Roman" w:hAnsi="Times New Roman"/>
          <w:sz w:val="24"/>
          <w:szCs w:val="24"/>
          <w:lang w:eastAsia="ru-RU"/>
        </w:rPr>
      </w:pPr>
      <w:r>
        <w:rPr>
          <w:rFonts w:ascii="Times New Roman" w:hAnsi="Times New Roman"/>
          <w:sz w:val="24"/>
          <w:szCs w:val="24"/>
          <w:lang w:eastAsia="ru-RU"/>
        </w:rPr>
        <w:t>6) имя физического лица или наименование юридического лица - победителя торгов.</w:t>
      </w:r>
      <w:bookmarkStart w:id="15" w:name="Par192"/>
      <w:bookmarkEnd w:id="15"/>
    </w:p>
    <w:p w:rsidR="00705DE9" w:rsidRDefault="00705DE9" w:rsidP="000A7D62">
      <w:pPr>
        <w:autoSpaceDE w:val="0"/>
        <w:autoSpaceDN w:val="0"/>
        <w:adjustRightInd w:val="0"/>
        <w:ind w:firstLine="540"/>
        <w:jc w:val="both"/>
        <w:rPr>
          <w:rFonts w:ascii="Times New Roman" w:hAnsi="Times New Roman"/>
          <w:sz w:val="24"/>
          <w:szCs w:val="24"/>
          <w:lang w:eastAsia="ru-RU"/>
        </w:rPr>
      </w:pPr>
    </w:p>
    <w:p w:rsidR="00A66331" w:rsidRPr="000A7D62" w:rsidRDefault="00705DE9" w:rsidP="000A7D62">
      <w:pPr>
        <w:autoSpaceDE w:val="0"/>
        <w:autoSpaceDN w:val="0"/>
        <w:adjustRightInd w:val="0"/>
        <w:ind w:firstLine="540"/>
        <w:jc w:val="both"/>
        <w:rPr>
          <w:rFonts w:ascii="Times New Roman" w:hAnsi="Times New Roman"/>
          <w:sz w:val="24"/>
          <w:szCs w:val="24"/>
          <w:lang w:eastAsia="ru-RU"/>
        </w:rPr>
      </w:pPr>
      <w:r>
        <w:rPr>
          <w:rFonts w:ascii="Times New Roman" w:hAnsi="Times New Roman"/>
          <w:b/>
          <w:sz w:val="24"/>
          <w:szCs w:val="24"/>
        </w:rPr>
        <w:t xml:space="preserve">Раздел </w:t>
      </w:r>
      <w:r w:rsidR="00A66331" w:rsidRPr="00340FF9">
        <w:rPr>
          <w:rFonts w:ascii="Times New Roman" w:hAnsi="Times New Roman"/>
          <w:b/>
          <w:sz w:val="24"/>
          <w:szCs w:val="24"/>
        </w:rPr>
        <w:t>7. Порядок подготовки документов для приватизации муниципального имущества</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 Решение об условиях приватизации муниципального имущества принимает </w:t>
      </w:r>
      <w:r>
        <w:rPr>
          <w:rFonts w:ascii="Times New Roman" w:hAnsi="Times New Roman"/>
          <w:sz w:val="24"/>
          <w:szCs w:val="24"/>
        </w:rPr>
        <w:t xml:space="preserve">Администрация </w:t>
      </w:r>
      <w:r w:rsidR="00CB070B">
        <w:rPr>
          <w:rFonts w:ascii="Times New Roman" w:hAnsi="Times New Roman"/>
          <w:sz w:val="24"/>
          <w:szCs w:val="24"/>
        </w:rPr>
        <w:t xml:space="preserve">Тёсово-Нетыльского </w:t>
      </w:r>
      <w:r>
        <w:rPr>
          <w:rFonts w:ascii="Times New Roman" w:hAnsi="Times New Roman"/>
          <w:sz w:val="24"/>
          <w:szCs w:val="24"/>
        </w:rPr>
        <w:t xml:space="preserve">сельского поселения </w:t>
      </w:r>
      <w:r w:rsidRPr="00612940">
        <w:rPr>
          <w:rFonts w:ascii="Times New Roman" w:hAnsi="Times New Roman"/>
          <w:sz w:val="24"/>
          <w:szCs w:val="24"/>
        </w:rPr>
        <w:t xml:space="preserve">в соответствии с Программой приватизации муниципального имущества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 xml:space="preserve">, утвержденной </w:t>
      </w:r>
      <w:r>
        <w:rPr>
          <w:rFonts w:ascii="Times New Roman" w:hAnsi="Times New Roman"/>
          <w:sz w:val="24"/>
          <w:szCs w:val="24"/>
        </w:rPr>
        <w:t xml:space="preserve">Советом депутатов </w:t>
      </w:r>
      <w:r w:rsidR="00CB070B">
        <w:rPr>
          <w:rFonts w:ascii="Times New Roman" w:hAnsi="Times New Roman"/>
          <w:sz w:val="24"/>
          <w:szCs w:val="24"/>
        </w:rPr>
        <w:t xml:space="preserve">Тёсово-Нетыльского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В решении об условиях приватизации муниципального имущества должны содержаться следующие сведения: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наименование имущества и иные позволяющие его индивидуализировать данные </w:t>
      </w:r>
      <w:r w:rsidRPr="00612940">
        <w:rPr>
          <w:rFonts w:ascii="Times New Roman" w:hAnsi="Times New Roman"/>
          <w:sz w:val="24"/>
          <w:szCs w:val="24"/>
        </w:rPr>
        <w:lastRenderedPageBreak/>
        <w:t>(характеристика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способ приватизации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нормативная цена;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срок рассрочки платежа (в случае ее предоставления);</w:t>
      </w:r>
    </w:p>
    <w:p w:rsidR="00A66331" w:rsidRPr="00612940" w:rsidRDefault="00A66331" w:rsidP="00CB070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иные необходимые для приватизации имущества сведения.</w:t>
      </w:r>
    </w:p>
    <w:p w:rsidR="00A66331" w:rsidRPr="00612940" w:rsidRDefault="00A66331" w:rsidP="005E79D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3. Продавцом муниципального имущества, в том числе зданий, нежилых помещений в жилых домах, включая встроенно-пристроенные помещения, является </w:t>
      </w:r>
      <w:r>
        <w:rPr>
          <w:rFonts w:ascii="Times New Roman" w:hAnsi="Times New Roman"/>
          <w:sz w:val="24"/>
          <w:szCs w:val="24"/>
        </w:rPr>
        <w:t>Администрация</w:t>
      </w:r>
      <w:r w:rsidR="005E79DB">
        <w:rPr>
          <w:rFonts w:ascii="Times New Roman" w:hAnsi="Times New Roman"/>
          <w:sz w:val="24"/>
          <w:szCs w:val="24"/>
        </w:rPr>
        <w:t xml:space="preserve"> </w:t>
      </w:r>
      <w:r w:rsidR="00CB070B">
        <w:rPr>
          <w:rFonts w:ascii="Times New Roman" w:hAnsi="Times New Roman"/>
          <w:sz w:val="24"/>
          <w:szCs w:val="24"/>
        </w:rPr>
        <w:t>Тёсово-Нетыльского</w:t>
      </w:r>
      <w:r w:rsidR="005E79DB">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16" w:name="Par205"/>
      <w:bookmarkEnd w:id="16"/>
      <w:r w:rsidRPr="00612940">
        <w:rPr>
          <w:rFonts w:ascii="Times New Roman" w:hAnsi="Times New Roman"/>
          <w:sz w:val="24"/>
          <w:szCs w:val="24"/>
        </w:rPr>
        <w:t xml:space="preserve">4. Для приобретения муниципального имущества претенденты представляют в </w:t>
      </w:r>
      <w:r>
        <w:rPr>
          <w:rFonts w:ascii="Times New Roman" w:hAnsi="Times New Roman"/>
          <w:sz w:val="24"/>
          <w:szCs w:val="24"/>
        </w:rPr>
        <w:t xml:space="preserve">Администрацию </w:t>
      </w:r>
      <w:r w:rsidR="00CB070B">
        <w:rPr>
          <w:rFonts w:ascii="Times New Roman" w:hAnsi="Times New Roman"/>
          <w:sz w:val="24"/>
          <w:szCs w:val="24"/>
        </w:rPr>
        <w:t>Тёсово-Нетыльского</w:t>
      </w:r>
      <w:r w:rsidR="005E79DB">
        <w:rPr>
          <w:rFonts w:ascii="Times New Roman" w:hAnsi="Times New Roman"/>
          <w:sz w:val="24"/>
          <w:szCs w:val="24"/>
        </w:rPr>
        <w:t xml:space="preserve"> </w:t>
      </w:r>
      <w:r>
        <w:rPr>
          <w:rFonts w:ascii="Times New Roman" w:hAnsi="Times New Roman"/>
          <w:sz w:val="24"/>
          <w:szCs w:val="24"/>
        </w:rPr>
        <w:t xml:space="preserve">сельского поселения </w:t>
      </w:r>
      <w:r w:rsidRPr="00612940">
        <w:rPr>
          <w:rFonts w:ascii="Times New Roman" w:hAnsi="Times New Roman"/>
          <w:sz w:val="24"/>
          <w:szCs w:val="24"/>
        </w:rPr>
        <w:t>следующие документы: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заявку;</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платежный документ с отметкой банка об исполнении, подтверждающий внесение соответствующих денежных средств, в установленных настоящим Положением случаях;</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документ, подтверждающий уведомление территориального антимонопольного органа о намерении приобрести подлежащее приватизации имущество в соответствии с антимонопольным законодательством Российской Федерации.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Физические лица предъявляют документ, удостоверяющий личность.</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Юридические лица дополнительно представляют следующие документы: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нотариально заверенные копии учредительных документов;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решение в письменной форме соответствующего органа управления о приобретении имущества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сведения о доле Российской Федерации, субъекта Российской Федерации, муниципального образования в уставном капитале юридического лица;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опись представленных документов.</w:t>
      </w:r>
    </w:p>
    <w:p w:rsidR="00A66331" w:rsidRPr="00612940" w:rsidRDefault="00A66331" w:rsidP="005E79D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случае подачи заявки представителем претендента предъявляется надлежащим образом оформленная доверенность.</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Обязанность доказать свое право на приобретение муниципального имущества возлагается на претендента.</w:t>
      </w:r>
    </w:p>
    <w:p w:rsidR="00A66331" w:rsidRPr="00612940" w:rsidRDefault="00A66331" w:rsidP="005E79D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Если впоследствии будет установлено, что покупатель муниципального имущества не имел законного права на его приобретение, соответствующая сделка признается ничтожной.</w:t>
      </w:r>
    </w:p>
    <w:p w:rsidR="00A66331" w:rsidRPr="00612940" w:rsidRDefault="00A66331" w:rsidP="005E79DB">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6. Датой подачи заявки и начала рассмотрения документов считается день поступления всего комплекта документов, указанных в </w:t>
      </w:r>
      <w:hyperlink w:anchor="Par205" w:history="1">
        <w:r w:rsidRPr="00612940">
          <w:rPr>
            <w:rFonts w:ascii="Times New Roman" w:hAnsi="Times New Roman"/>
            <w:sz w:val="24"/>
            <w:szCs w:val="24"/>
          </w:rPr>
          <w:t>пункте 4 статьи 7</w:t>
        </w:r>
      </w:hyperlink>
      <w:r w:rsidRPr="00612940">
        <w:rPr>
          <w:rFonts w:ascii="Times New Roman" w:hAnsi="Times New Roman"/>
          <w:sz w:val="24"/>
          <w:szCs w:val="24"/>
        </w:rPr>
        <w:t xml:space="preserve"> настоящего Положения.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Цена продажи муниципального имущества устанавливается с учетом его рыночной стоимости и расходов на организацию и проведение приватизации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A66331" w:rsidP="00612940">
      <w:pPr>
        <w:widowControl w:val="0"/>
        <w:autoSpaceDE w:val="0"/>
        <w:autoSpaceDN w:val="0"/>
        <w:adjustRightInd w:val="0"/>
        <w:jc w:val="center"/>
        <w:outlineLvl w:val="1"/>
        <w:rPr>
          <w:rFonts w:ascii="Times New Roman" w:hAnsi="Times New Roman"/>
          <w:b/>
          <w:sz w:val="24"/>
          <w:szCs w:val="24"/>
        </w:rPr>
      </w:pPr>
      <w:bookmarkStart w:id="17" w:name="Par225"/>
      <w:bookmarkEnd w:id="17"/>
      <w:r w:rsidRPr="00340FF9">
        <w:rPr>
          <w:rFonts w:ascii="Times New Roman" w:hAnsi="Times New Roman"/>
          <w:b/>
          <w:sz w:val="24"/>
          <w:szCs w:val="24"/>
        </w:rPr>
        <w:t>Глава III. СПОСОБЫ ПРИВАТИЗАЦИИ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Конкретный порядок продажи муниципального имущества на аукционе, специализированном аукционе, конкурсе, посредством публичного предложения, без объявления цены, продажа акций открытых акционерных обществ через организатора торговли на рынке ценных бумаг устанавливаются отдельными решениями </w:t>
      </w:r>
      <w:r>
        <w:rPr>
          <w:rFonts w:ascii="Times New Roman" w:hAnsi="Times New Roman"/>
          <w:sz w:val="24"/>
          <w:szCs w:val="24"/>
        </w:rPr>
        <w:t xml:space="preserve">Совета депутатов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18" w:name="Par229"/>
      <w:bookmarkEnd w:id="18"/>
      <w:r>
        <w:rPr>
          <w:rFonts w:ascii="Times New Roman" w:hAnsi="Times New Roman"/>
          <w:b/>
          <w:sz w:val="24"/>
          <w:szCs w:val="24"/>
        </w:rPr>
        <w:t>Раздел</w:t>
      </w:r>
      <w:r w:rsidR="00A66331" w:rsidRPr="00340FF9">
        <w:rPr>
          <w:rFonts w:ascii="Times New Roman" w:hAnsi="Times New Roman"/>
          <w:b/>
          <w:sz w:val="24"/>
          <w:szCs w:val="24"/>
        </w:rPr>
        <w:t xml:space="preserve"> 8. Внесение муниципального имущества в качестве вклада в уставные капиталы открытых акционерных обществ</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bookmarkStart w:id="19" w:name="Par231"/>
      <w:bookmarkEnd w:id="19"/>
      <w:r w:rsidRPr="00612940">
        <w:rPr>
          <w:rFonts w:ascii="Times New Roman" w:hAnsi="Times New Roman"/>
          <w:sz w:val="24"/>
          <w:szCs w:val="24"/>
        </w:rPr>
        <w:t xml:space="preserve">1. По решению </w:t>
      </w:r>
      <w:r>
        <w:rPr>
          <w:rFonts w:ascii="Times New Roman" w:hAnsi="Times New Roman"/>
          <w:sz w:val="24"/>
          <w:szCs w:val="24"/>
        </w:rPr>
        <w:t xml:space="preserve">Совета депутатов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муниципальное имущество, а также исключительные права могут быть внесены в </w:t>
      </w:r>
      <w:r w:rsidRPr="00612940">
        <w:rPr>
          <w:rFonts w:ascii="Times New Roman" w:hAnsi="Times New Roman"/>
          <w:sz w:val="24"/>
          <w:szCs w:val="24"/>
        </w:rPr>
        <w:lastRenderedPageBreak/>
        <w:t>качестве вклада в уставные капиталы открытых акционерных обществ. При этом доля акций открытого акционерного общества, находящихся в муниципальной собственности и приобретаемых в муниципальную собственность, в общем количестве обыкновенных акций этого акционерного общества не может составлять менее 25 процентов плюс одна акция.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Внесение муниципального имущества, а также исключительных прав в уставные капиталы открытых акционерных обществ может осуществляться: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при учреждении открытых акционерных обществ;</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порядке оплаты размещаемых дополнительных акций при увеличении уставных капиталов открытых акционерных обществ.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Внесение муниципального имущества, а также исключительных прав в качестве оплаты размещаемых дополнительных акций открытого акционерного общества может быть осуществлено при соблюдении следующих условий: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открытое 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осуществляться в том числе муниципальным имуществом (с указанием вида такого имущества), а также исключительными правами, принадлежащими </w:t>
      </w:r>
      <w:r>
        <w:rPr>
          <w:rFonts w:ascii="Times New Roman" w:hAnsi="Times New Roman"/>
          <w:sz w:val="24"/>
          <w:szCs w:val="24"/>
        </w:rPr>
        <w:t xml:space="preserve">Трубичинскому сельскому поселению </w:t>
      </w:r>
      <w:r w:rsidRPr="00612940">
        <w:rPr>
          <w:rFonts w:ascii="Times New Roman" w:hAnsi="Times New Roman"/>
          <w:sz w:val="24"/>
          <w:szCs w:val="24"/>
        </w:rPr>
        <w:t>(с указанием объема, пределов и способа использования соответствующих исключительных прав);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дополнительные акции, в оплату которых вносится муниципальное имущество и (или) исключительные права, являются обыкновенными акциями;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4. При внесении муниципального имущества, а также исключительных прав в качестве вклада в уставный капитал открытого акционерного общества количество акций, приобретаемых в муниципальную собственность, доля этих акций в общем количестве обыкновенных акций открытого акционерного общества и стоимость муниципального имущества, вносимого в качестве вклада в уставный капитал открытого акционерного общества (цена приобретения указанных акций), определяются в соответствии с Федеральным </w:t>
      </w:r>
      <w:hyperlink r:id="rId14" w:history="1">
        <w:r w:rsidRPr="00612940">
          <w:rPr>
            <w:rFonts w:ascii="Times New Roman" w:hAnsi="Times New Roman"/>
            <w:sz w:val="24"/>
            <w:szCs w:val="24"/>
          </w:rPr>
          <w:t>законом</w:t>
        </w:r>
      </w:hyperlink>
      <w:r>
        <w:rPr>
          <w:rFonts w:ascii="Times New Roman" w:hAnsi="Times New Roman"/>
          <w:sz w:val="24"/>
          <w:szCs w:val="24"/>
        </w:rPr>
        <w:t xml:space="preserve"> «Об акционерных обществах»</w:t>
      </w:r>
      <w:r w:rsidRPr="00612940">
        <w:rPr>
          <w:rFonts w:ascii="Times New Roman" w:hAnsi="Times New Roman"/>
          <w:sz w:val="24"/>
          <w:szCs w:val="24"/>
        </w:rPr>
        <w:t xml:space="preserve"> и законодательством Российской Федерации об оценочной деятельности.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FF61AF" w:rsidRDefault="00705DE9" w:rsidP="00FF61AF">
      <w:pPr>
        <w:widowControl w:val="0"/>
        <w:autoSpaceDE w:val="0"/>
        <w:autoSpaceDN w:val="0"/>
        <w:adjustRightInd w:val="0"/>
        <w:ind w:firstLine="540"/>
        <w:jc w:val="both"/>
        <w:outlineLvl w:val="2"/>
        <w:rPr>
          <w:rFonts w:ascii="Times New Roman" w:hAnsi="Times New Roman"/>
          <w:b/>
          <w:sz w:val="24"/>
          <w:szCs w:val="24"/>
        </w:rPr>
      </w:pPr>
      <w:bookmarkStart w:id="20" w:name="Par244"/>
      <w:bookmarkEnd w:id="20"/>
      <w:r>
        <w:rPr>
          <w:rFonts w:ascii="Times New Roman" w:hAnsi="Times New Roman"/>
          <w:b/>
          <w:sz w:val="24"/>
          <w:szCs w:val="24"/>
        </w:rPr>
        <w:t>Раздел</w:t>
      </w:r>
      <w:r w:rsidR="00A66331" w:rsidRPr="00340FF9">
        <w:rPr>
          <w:rFonts w:ascii="Times New Roman" w:hAnsi="Times New Roman"/>
          <w:b/>
          <w:sz w:val="24"/>
          <w:szCs w:val="24"/>
        </w:rPr>
        <w:t xml:space="preserve"> 9. Продажа акций открытого акционерного общества по результатам доверительного управления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Лицо, заключившее по результатам конкурса договор доверительного управления акциями открытого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Договор купли-продажи акций открытого акционерного общества заключается с победителем конкурса одновременно с договором доверительного управления.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Сведения о количестве (доле в уставном капитале) и цене продажи акций открытого акционерного общества, которые подлежат продаже по результатам доверительного управления, публикуются в соответствующем информационном сообщении о проведении конкурса по передаче акций указанного акционерного общества в доверительное управление.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3. Информационное сообщение о проведении конкурса по передаче акций открытого акционерного общества в доверительное управление публикуется не менее чем за тридцать дней до его проведения. В указанном информационном сообщении публикуются сведения об открытом акционерном обществе, а также о количестве передаваемых в доверительное управление акций и об их доле в уставном капитале открытого </w:t>
      </w:r>
      <w:r w:rsidRPr="00612940">
        <w:rPr>
          <w:rFonts w:ascii="Times New Roman" w:hAnsi="Times New Roman"/>
          <w:sz w:val="24"/>
          <w:szCs w:val="24"/>
        </w:rPr>
        <w:lastRenderedPageBreak/>
        <w:t>акционерного общества, об условиях доверительного управления и о сроке, на который заключается договор доверительного управления (не более чем три года).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открытого акционерного общества. Исполнение условий договора доверительного управления подтверждается отчетом доверительного управляющего, утвержденным учредителем доверительного управления.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Не урегулированные настоящей статьей вопросы организации конкурса на право заключения договора доверительного управления и продажи акций открытого акционерного общества по результатам доверительного управления, в том числе осуществления контроля за исполнением условий договора доверительного управления и расчетов за приобретенные акции, регулируются Правительством Российской Федерации.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A66331" w:rsidP="00612940">
      <w:pPr>
        <w:widowControl w:val="0"/>
        <w:autoSpaceDE w:val="0"/>
        <w:autoSpaceDN w:val="0"/>
        <w:adjustRightInd w:val="0"/>
        <w:jc w:val="center"/>
        <w:outlineLvl w:val="1"/>
        <w:rPr>
          <w:rFonts w:ascii="Times New Roman" w:hAnsi="Times New Roman"/>
          <w:b/>
          <w:sz w:val="24"/>
          <w:szCs w:val="24"/>
        </w:rPr>
      </w:pPr>
      <w:bookmarkStart w:id="21" w:name="Par257"/>
      <w:bookmarkEnd w:id="21"/>
      <w:r w:rsidRPr="00340FF9">
        <w:rPr>
          <w:rFonts w:ascii="Times New Roman" w:hAnsi="Times New Roman"/>
          <w:b/>
          <w:sz w:val="24"/>
          <w:szCs w:val="24"/>
        </w:rPr>
        <w:t>Глава IV. УСЛОВИЯ ПРОДАЖИ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22" w:name="Par259"/>
      <w:bookmarkEnd w:id="22"/>
      <w:r>
        <w:rPr>
          <w:rFonts w:ascii="Times New Roman" w:hAnsi="Times New Roman"/>
          <w:b/>
          <w:sz w:val="24"/>
          <w:szCs w:val="24"/>
        </w:rPr>
        <w:t>Раздел</w:t>
      </w:r>
      <w:r w:rsidR="00A66331" w:rsidRPr="00340FF9">
        <w:rPr>
          <w:rFonts w:ascii="Times New Roman" w:hAnsi="Times New Roman"/>
          <w:b/>
          <w:sz w:val="24"/>
          <w:szCs w:val="24"/>
        </w:rPr>
        <w:t xml:space="preserve"> 10. Условия продажи муниципального имущества на конкурсе</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На конкурсе могут продаваться предприятие как имущественный комплекс или акции созданного при приватизации открытого акционерного общества, которые составляют более 50 процентов уставного капитала указанного общества, если в отношении указанного имущества его покупателю необходимо выполнить определенные условия.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Условиями конкурса может предусматриваться: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сохранение определенного числа рабочих мест;</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переподготовка и (или) повышение квалификации работников;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ограничение изменения профиля деятельности муниципального унитарного предприятия или назначения отдельных объектов социально-культурного, коммунально-бытового или транспортного обслуживания населения либо прекращение их использования;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проведение реставрационных, ремонтных и иных работ в отношении объектов культурного наследия, объектов социально-культурного и коммунально-бытового назначения.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Условия конкурса должны иметь экономическое обоснование, сроки исполнения, порядок подтверждения победителем конкурса исполнения таких условий. Условия конкурса не подлежат изменению.</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Конкретные условия устанавливаются комиссией по приватизации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В случае неисполнения победителем конкурса условий, а также ненадлежащего их исполнения, в том числе нарушения промежуточных или окончательных сроков исполнения таких условий и объема их исполнения, договор купли-продажи муниципального имущества расторгается по соглашению сторон или в судебном порядке с одновременным взысканием с покупателя неустойки, имущество остается в муниципальной собственности, а полномочия покупателя в отношении этого имущества прекращаются. Помимо неустойки с покупателя также могут быть взысканы убытки, причиненные неисполнением договора купли-продажи, в размере, не покрытом неустойкой.</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FF61AF" w:rsidRDefault="00705DE9" w:rsidP="00FF61AF">
      <w:pPr>
        <w:widowControl w:val="0"/>
        <w:autoSpaceDE w:val="0"/>
        <w:autoSpaceDN w:val="0"/>
        <w:adjustRightInd w:val="0"/>
        <w:ind w:firstLine="540"/>
        <w:jc w:val="both"/>
        <w:outlineLvl w:val="2"/>
        <w:rPr>
          <w:rFonts w:ascii="Times New Roman" w:hAnsi="Times New Roman"/>
          <w:b/>
          <w:sz w:val="24"/>
          <w:szCs w:val="24"/>
        </w:rPr>
      </w:pPr>
      <w:bookmarkStart w:id="23" w:name="Par275"/>
      <w:bookmarkEnd w:id="23"/>
      <w:r>
        <w:rPr>
          <w:rFonts w:ascii="Times New Roman" w:hAnsi="Times New Roman"/>
          <w:b/>
          <w:sz w:val="24"/>
          <w:szCs w:val="24"/>
        </w:rPr>
        <w:t xml:space="preserve">Раздел </w:t>
      </w:r>
      <w:r w:rsidR="00A66331" w:rsidRPr="00340FF9">
        <w:rPr>
          <w:rFonts w:ascii="Times New Roman" w:hAnsi="Times New Roman"/>
          <w:b/>
          <w:sz w:val="24"/>
          <w:szCs w:val="24"/>
        </w:rPr>
        <w:t>11. Условия продажи объектов нежилого фонда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24" w:name="Par277"/>
      <w:bookmarkEnd w:id="24"/>
      <w:r w:rsidRPr="00612940">
        <w:rPr>
          <w:rFonts w:ascii="Times New Roman" w:hAnsi="Times New Roman"/>
          <w:sz w:val="24"/>
          <w:szCs w:val="24"/>
        </w:rPr>
        <w:t>1. Продажа нежилых помещений, встроенных в жилые дома, осуществляется при принятии покупателем следующих обязательств: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производить перепланировку нежилого помещения, касающуюся несущих </w:t>
      </w:r>
      <w:r w:rsidRPr="00612940">
        <w:rPr>
          <w:rFonts w:ascii="Times New Roman" w:hAnsi="Times New Roman"/>
          <w:sz w:val="24"/>
          <w:szCs w:val="24"/>
        </w:rPr>
        <w:lastRenderedPageBreak/>
        <w:t>конструкций или фасада здания, с разрешения балансодержателя жилой части дома;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принимать при проведении балансодержателем капитального ремонта здания и его конструктивных элементов (кровля, инженерные системы и т.д.) в его осуществлении долевое участие пропорционально занимаемой площади;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не загромождать общедомовые коммуникации и подходы к ним.</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случае выкупа нежилого помещения (в том числе если помещение входит в состав имущества приватизируемого муниципального унитарного предприятия) собственник в течение 9 месяцев обязан выполнить работы, позволяющие производить отключение сетей и учет потребления по водо-, газо-, электро- и теплоснабжению выкупаемого помещения (здания, строения) и заключить в течение 15 дней с поставщиками договор на предоставление коммунальных услуг.</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 Перечисленные в </w:t>
      </w:r>
      <w:hyperlink w:anchor="Par277" w:history="1">
        <w:r w:rsidRPr="00612940">
          <w:rPr>
            <w:rFonts w:ascii="Times New Roman" w:hAnsi="Times New Roman"/>
            <w:sz w:val="24"/>
            <w:szCs w:val="24"/>
          </w:rPr>
          <w:t>пункте 1</w:t>
        </w:r>
      </w:hyperlink>
      <w:r w:rsidRPr="00612940">
        <w:rPr>
          <w:rFonts w:ascii="Times New Roman" w:hAnsi="Times New Roman"/>
          <w:sz w:val="24"/>
          <w:szCs w:val="24"/>
        </w:rPr>
        <w:t xml:space="preserve"> настоящей статьи обязательства включаются в договор купли-продажи нежилых помещений. Кроме того, в договор включается обязательство сохранить при перепродаже нежилых помещений условия первоначального договора купли-продажи.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340FF9" w:rsidRDefault="00A66331" w:rsidP="00612940">
      <w:pPr>
        <w:widowControl w:val="0"/>
        <w:autoSpaceDE w:val="0"/>
        <w:autoSpaceDN w:val="0"/>
        <w:adjustRightInd w:val="0"/>
        <w:jc w:val="center"/>
        <w:outlineLvl w:val="1"/>
        <w:rPr>
          <w:rFonts w:ascii="Times New Roman" w:hAnsi="Times New Roman"/>
          <w:b/>
          <w:sz w:val="24"/>
          <w:szCs w:val="24"/>
        </w:rPr>
      </w:pPr>
      <w:bookmarkStart w:id="25" w:name="Par285"/>
      <w:bookmarkEnd w:id="25"/>
      <w:r w:rsidRPr="00340FF9">
        <w:rPr>
          <w:rFonts w:ascii="Times New Roman" w:hAnsi="Times New Roman"/>
          <w:b/>
          <w:sz w:val="24"/>
          <w:szCs w:val="24"/>
        </w:rPr>
        <w:t>Глава V. ОСОБЕННОСТИ ПРИВАТИЗАЦИИ ОТДЕЛЬНЫХ ВИДОВ</w:t>
      </w:r>
    </w:p>
    <w:p w:rsidR="00A66331" w:rsidRPr="00340FF9" w:rsidRDefault="00A66331" w:rsidP="00612940">
      <w:pPr>
        <w:widowControl w:val="0"/>
        <w:autoSpaceDE w:val="0"/>
        <w:autoSpaceDN w:val="0"/>
        <w:adjustRightInd w:val="0"/>
        <w:jc w:val="center"/>
        <w:rPr>
          <w:rFonts w:ascii="Times New Roman" w:hAnsi="Times New Roman"/>
          <w:b/>
          <w:sz w:val="24"/>
          <w:szCs w:val="24"/>
        </w:rPr>
      </w:pPr>
      <w:r w:rsidRPr="00340FF9">
        <w:rPr>
          <w:rFonts w:ascii="Times New Roman" w:hAnsi="Times New Roman"/>
          <w:b/>
          <w:sz w:val="24"/>
          <w:szCs w:val="24"/>
        </w:rPr>
        <w:t>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bookmarkStart w:id="26" w:name="Par288"/>
      <w:bookmarkStart w:id="27" w:name="Par304"/>
      <w:bookmarkEnd w:id="26"/>
      <w:bookmarkEnd w:id="27"/>
    </w:p>
    <w:p w:rsidR="00A66331" w:rsidRPr="00430BC9"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28" w:name="Par368"/>
      <w:bookmarkEnd w:id="28"/>
      <w:r>
        <w:rPr>
          <w:rFonts w:ascii="Times New Roman" w:hAnsi="Times New Roman"/>
          <w:b/>
          <w:sz w:val="24"/>
          <w:szCs w:val="24"/>
        </w:rPr>
        <w:t>Раздел</w:t>
      </w:r>
      <w:r w:rsidR="00A66331" w:rsidRPr="00430BC9">
        <w:rPr>
          <w:rFonts w:ascii="Times New Roman" w:hAnsi="Times New Roman"/>
          <w:b/>
          <w:sz w:val="24"/>
          <w:szCs w:val="24"/>
        </w:rPr>
        <w:t xml:space="preserve"> 12. Отчуждение земельных участков</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bookmarkStart w:id="29" w:name="Par370"/>
      <w:bookmarkEnd w:id="29"/>
      <w:r w:rsidRPr="00612940">
        <w:rPr>
          <w:rFonts w:ascii="Times New Roman" w:hAnsi="Times New Roman"/>
          <w:sz w:val="24"/>
          <w:szCs w:val="24"/>
        </w:rPr>
        <w:t>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приобретающему такое имущество, земельных участков, занимаемых таким имуществом и необходимых для его использования, если иное не предусмотрено федеральным законодательством.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 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либо взять в аренду, либо приобрести у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указанные земельные участки, если иное не предусмотрено федеральным законодательством.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По желанию собственника объекта недвижимости, расположенного на земельном участке, относящемся к государственной или муниципальной собственности, соответствующий земельный участок может быть предоставлен ему в аренду не более чем на сорок девять лет.</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Договор аренды земельного участка не является препятствием для выкупа земельного участка.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Отказ в выкупе земельного участка или предоставлении его в аренду не допускается, за исключением случаев, предусмотренных законом.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со множественностью лиц на стороне арендатора в порядке, установленном законодательством.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4. Земельный участок отчуждается в границах, которые определяются на основании </w:t>
      </w:r>
      <w:r w:rsidRPr="00612940">
        <w:rPr>
          <w:rFonts w:ascii="Times New Roman" w:hAnsi="Times New Roman"/>
          <w:sz w:val="24"/>
          <w:szCs w:val="24"/>
        </w:rPr>
        <w:lastRenderedPageBreak/>
        <w:t>плана земельного участка, предоставляемого покупателем и удостоверенного органом, осуществляющим деятельность по ведению государственного земельного кадастра.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Указанный план земельного участка прилагается к акту инвентаризации имущественного комплекса муниципального унитарного предприятия, а также к договору купли-продажи земельного участка.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Цена выкупа земельного участка устанавливается органами государственной власти Новгородской области.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Отчуждению в соответствии с настоящим Положением не подлежат земельные участки в составе земель:</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сельскохозяйственного назначения, лесного и водного фондов, особо охраняемых природных территорий и объектов;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зараженных опасными веществами и подвергшихся биогенному заражению;</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водоохранного и санитарно-защитного назначения;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общего пользования (улицы, проезды, дороги, набережные, парки, лесопарки, скверы, сады, бульвары, водоемы, пляжи и другое);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транспорта, предназначенных для обеспечения деятельности речных портов, аэропортов, а также отведенных (зарезервированных) для их перспективного развития;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предусмотренных генеральными планами развития соответствующих территорий для использования в государственных или общественных интересах, в том числе земель общего пользования;</w:t>
      </w:r>
    </w:p>
    <w:p w:rsidR="00A66331" w:rsidRPr="00612940" w:rsidRDefault="00A66331" w:rsidP="00705DE9">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не подлежащих отчуждению в соответствии с законодательством Российской Федерации.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8. При внесении земельных участков, занятых объектами недвижимости и необходимых для их использования, в качестве вклада в уставные капиталы открытых акционерных обществ не применяется ограничение, установленное </w:t>
      </w:r>
      <w:hyperlink w:anchor="Par231" w:history="1">
        <w:r w:rsidRPr="00612940">
          <w:rPr>
            <w:rFonts w:ascii="Times New Roman" w:hAnsi="Times New Roman"/>
            <w:sz w:val="24"/>
            <w:szCs w:val="24"/>
          </w:rPr>
          <w:t>пунктом 1 статьи 8</w:t>
        </w:r>
      </w:hyperlink>
      <w:r w:rsidRPr="00612940">
        <w:rPr>
          <w:rFonts w:ascii="Times New Roman" w:hAnsi="Times New Roman"/>
          <w:sz w:val="24"/>
          <w:szCs w:val="24"/>
        </w:rPr>
        <w:t xml:space="preserve"> настоящего Положения.</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430BC9"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30" w:name="Par401"/>
      <w:bookmarkEnd w:id="30"/>
      <w:r>
        <w:rPr>
          <w:rFonts w:ascii="Times New Roman" w:hAnsi="Times New Roman"/>
          <w:b/>
          <w:sz w:val="24"/>
          <w:szCs w:val="24"/>
        </w:rPr>
        <w:t>Раздел</w:t>
      </w:r>
      <w:r w:rsidR="00A66331">
        <w:rPr>
          <w:rFonts w:ascii="Times New Roman" w:hAnsi="Times New Roman"/>
          <w:b/>
          <w:sz w:val="24"/>
          <w:szCs w:val="24"/>
        </w:rPr>
        <w:t xml:space="preserve"> 13</w:t>
      </w:r>
      <w:r w:rsidR="00A66331" w:rsidRPr="00430BC9">
        <w:rPr>
          <w:rFonts w:ascii="Times New Roman" w:hAnsi="Times New Roman"/>
          <w:b/>
          <w:sz w:val="24"/>
          <w:szCs w:val="24"/>
        </w:rPr>
        <w:t>. Особенности создания и правового положения открытых акционерных обществ, акции которых находятся в муниципальной собственности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К особенностям создания открытого акционерного общества путем преобразования муниципального унитарного предприятия относятся: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1.1. Открытое акционерное общество, созданное путем преобразования муниципального унитарного предприятия, становится правопреемником этого муниципального унитарного предприятия в соответствии с передаточным актом, составленным в порядке, предусмотренном </w:t>
      </w:r>
      <w:hyperlink w:anchor="Par102" w:history="1">
        <w:r w:rsidRPr="00612940">
          <w:rPr>
            <w:rFonts w:ascii="Times New Roman" w:hAnsi="Times New Roman"/>
            <w:sz w:val="24"/>
            <w:szCs w:val="24"/>
          </w:rPr>
          <w:t>пунктом 1 статьи 5</w:t>
        </w:r>
      </w:hyperlink>
      <w:r w:rsidRPr="00612940">
        <w:rPr>
          <w:rFonts w:ascii="Times New Roman" w:hAnsi="Times New Roman"/>
          <w:sz w:val="24"/>
          <w:szCs w:val="24"/>
        </w:rPr>
        <w:t xml:space="preserve"> настоящего Положения, со всеми изменениями в составе и стоимости имущественного комплекса муниципального унитарного предприятия, произошедшими после принятия решения об условиях приватизации имущественного комплекса этого унитарного предприятия;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1.2. В уставе открытого акционерного общества, созданного путем преобразования муниципального унитарного предприятия, должны быть учтены требования Федерального </w:t>
      </w:r>
      <w:hyperlink r:id="rId15" w:history="1">
        <w:r w:rsidRPr="00612940">
          <w:rPr>
            <w:rFonts w:ascii="Times New Roman" w:hAnsi="Times New Roman"/>
            <w:sz w:val="24"/>
            <w:szCs w:val="24"/>
          </w:rPr>
          <w:t>закона</w:t>
        </w:r>
      </w:hyperlink>
      <w:r>
        <w:rPr>
          <w:rFonts w:ascii="Times New Roman" w:hAnsi="Times New Roman"/>
          <w:sz w:val="24"/>
          <w:szCs w:val="24"/>
        </w:rPr>
        <w:t xml:space="preserve"> «Об акционерных обществах»</w:t>
      </w:r>
      <w:r w:rsidRPr="00612940">
        <w:rPr>
          <w:rFonts w:ascii="Times New Roman" w:hAnsi="Times New Roman"/>
          <w:sz w:val="24"/>
          <w:szCs w:val="24"/>
        </w:rPr>
        <w:t xml:space="preserve"> и определенные настоящим Положением особенности;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lastRenderedPageBreak/>
        <w:t>1.3. В уставе открытого акционерного общества в обязательном порядке определяются цели и предмет деятельности создаваемого открытого акционерного общества;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1.4. Размер уставного капитала открытого акционерного общества, созданного путем преобразования муниципального унитарного предприятия, определяется в порядке, предусмотренном </w:t>
      </w:r>
      <w:hyperlink w:anchor="Par100" w:history="1">
        <w:r w:rsidRPr="00612940">
          <w:rPr>
            <w:rFonts w:ascii="Times New Roman" w:hAnsi="Times New Roman"/>
            <w:sz w:val="24"/>
            <w:szCs w:val="24"/>
          </w:rPr>
          <w:t>статьей 5</w:t>
        </w:r>
      </w:hyperlink>
      <w:r w:rsidRPr="00612940">
        <w:rPr>
          <w:rFonts w:ascii="Times New Roman" w:hAnsi="Times New Roman"/>
          <w:sz w:val="24"/>
          <w:szCs w:val="24"/>
        </w:rPr>
        <w:t xml:space="preserve"> настоящего Положения;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1.5. До первого собрания акционеров руководитель муниципального унитарного предприятия, преобразованного в открытое акционерное общество, назначается директором (генеральным директором) открытого акционерного общества;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1.6. До первого общего собрания акционеров одновременно с утверждением устава открытого акционерного общества определяется количественный состав совета директоров (наблюдательного совета), назначаются члены совета директоров (наблюдательного совета) и его председатель, а также члены ревизионной комиссии (ревизор) общества.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К особенностям правового положения открытых акционерных обществ, акции которых находятся в муниципальной собственности, относятся: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2.1. Права акционера открытых акционерных обществ, акции которых находятся в муниципальной собственности, от имени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осуществляет Администрация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Представителями интересов муниципального образования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в органах управления и ревизионных комиссиях открытых акционерных обществ могут быть лица, замещающие муниципальные должности, а также иные лица.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Порядок управления находящимися в муниципальной собственности акциями открытых акционерных обществ, созданных в процессе приватизации, определяется </w:t>
      </w:r>
      <w:r>
        <w:rPr>
          <w:rFonts w:ascii="Times New Roman" w:hAnsi="Times New Roman"/>
          <w:sz w:val="24"/>
          <w:szCs w:val="24"/>
        </w:rPr>
        <w:t xml:space="preserve">решением Совета депутатов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2.2. В случае нахождения в муниципальной собственности 100 процентов акций открытого акционерного общества полномочия высшего органа управления общества - общего собрания акционеров осуществляются от имени собственника акций в порядке, определенном органами местного самоуправления. Предусмотренные Федеральным </w:t>
      </w:r>
      <w:hyperlink r:id="rId16" w:history="1">
        <w:r w:rsidRPr="00612940">
          <w:rPr>
            <w:rFonts w:ascii="Times New Roman" w:hAnsi="Times New Roman"/>
            <w:sz w:val="24"/>
            <w:szCs w:val="24"/>
          </w:rPr>
          <w:t>законом</w:t>
        </w:r>
      </w:hyperlink>
      <w:r>
        <w:rPr>
          <w:rFonts w:ascii="Times New Roman" w:hAnsi="Times New Roman"/>
          <w:sz w:val="24"/>
          <w:szCs w:val="24"/>
        </w:rPr>
        <w:t xml:space="preserve"> «Об акционерных обществах»</w:t>
      </w:r>
      <w:r w:rsidRPr="00612940">
        <w:rPr>
          <w:rFonts w:ascii="Times New Roman" w:hAnsi="Times New Roman"/>
          <w:sz w:val="24"/>
          <w:szCs w:val="24"/>
        </w:rPr>
        <w:t xml:space="preserve"> процедуры подготовки и проведения общего собрания акционеров не применяются.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Социальные гарантии работникам открытых акционерных обществ, созданных в процессе приватизации: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3.1. Открытые акционерные общества, созданные в процессе приватизации имущественных комплексов муниципальных унитарных предприятий, соблюдают условия и отвечают по обязательствам, которые содержатся в коллективных договорах, действовавших до приватизации имущественных комплексов муниципальных унитарных предприятий;</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3.2. По истечении трех месяцев со дня государственной регистрации открытого акционерного общества, созданного в процессе приватизации имущественного комплекса муниципального унитарного предприятия, его работники (представители работников), совет директоров (наблюдательный совет) или исполнительный орган открытого акционерного общества могут предложить пересмотреть положения действующего коллективного договора или заключить новый коллективный договор;</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3.3. Трудовые отношения работников муниципальных унитарных предприятий после приватизации имущественных комплексов муниципальных унитарных предприятий продолжаются с согласия работников и могут быть изменены или прекращены не иначе как в соответствии с законодательством Российской Федерации о труде;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3.4. В случае осуществления руководителем муниципального унитарного предприятия своей деятельности на основе гражданско-правового договора отношения с ним регулируются в соответствии с гражданским законодательством и указанным </w:t>
      </w:r>
      <w:r w:rsidRPr="00612940">
        <w:rPr>
          <w:rFonts w:ascii="Times New Roman" w:hAnsi="Times New Roman"/>
          <w:sz w:val="24"/>
          <w:szCs w:val="24"/>
        </w:rPr>
        <w:lastRenderedPageBreak/>
        <w:t>договором.</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430BC9" w:rsidRDefault="00705DE9" w:rsidP="00705DE9">
      <w:pPr>
        <w:widowControl w:val="0"/>
        <w:autoSpaceDE w:val="0"/>
        <w:autoSpaceDN w:val="0"/>
        <w:adjustRightInd w:val="0"/>
        <w:ind w:firstLine="540"/>
        <w:jc w:val="both"/>
        <w:outlineLvl w:val="2"/>
        <w:rPr>
          <w:rFonts w:ascii="Times New Roman" w:hAnsi="Times New Roman"/>
          <w:b/>
          <w:sz w:val="24"/>
          <w:szCs w:val="24"/>
        </w:rPr>
      </w:pPr>
      <w:bookmarkStart w:id="31" w:name="Par423"/>
      <w:bookmarkEnd w:id="31"/>
      <w:r>
        <w:rPr>
          <w:rFonts w:ascii="Times New Roman" w:hAnsi="Times New Roman"/>
          <w:b/>
          <w:sz w:val="24"/>
          <w:szCs w:val="24"/>
        </w:rPr>
        <w:t>Раздел</w:t>
      </w:r>
      <w:r w:rsidR="00A66331">
        <w:rPr>
          <w:rFonts w:ascii="Times New Roman" w:hAnsi="Times New Roman"/>
          <w:b/>
          <w:sz w:val="24"/>
          <w:szCs w:val="24"/>
        </w:rPr>
        <w:t xml:space="preserve"> 14</w:t>
      </w:r>
      <w:r w:rsidR="00A66331" w:rsidRPr="00430BC9">
        <w:rPr>
          <w:rFonts w:ascii="Times New Roman" w:hAnsi="Times New Roman"/>
          <w:b/>
          <w:sz w:val="24"/>
          <w:szCs w:val="24"/>
        </w:rPr>
        <w:t>. Обременения приватизируемого муниципального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При отчуждении муниципального имущества в порядке приватизации соответствующее имущество может быть обременено ограничениями, предусмотренными федеральными законами, и публичным сервитутом.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Ограничениями могут являться: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2.1. 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2.2. Обязанность содержать имущество, не включенное в состав приватизированного имущественного комплекса муниципального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2.3.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2.4. Иные обязанности, предусмотренные федеральным законодательством или в установленном им порядке.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 обеспечивать возможность беспрепятственного доступа, прохода, проезда; размещения межевых, геодезических и иных знаков; прокладки и использования линий электропередачи и связи, трубопроводов, систем водоснабжения, канализации и мелиорации.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Обременение, в том числе публичный сервитут, в случаях, если о его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Переход прав на муниципальное имущество, обремененное публичным сервитутом, не влечет за собой прекращение публичного сервитута.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Предусмотренные настоящей статьей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A66331" w:rsidRPr="00612940" w:rsidRDefault="00FF61AF" w:rsidP="00612940">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6.</w:t>
      </w:r>
      <w:r w:rsidR="00A66331" w:rsidRPr="00612940">
        <w:rPr>
          <w:rFonts w:ascii="Times New Roman" w:hAnsi="Times New Roman"/>
          <w:sz w:val="24"/>
          <w:szCs w:val="24"/>
        </w:rPr>
        <w:t>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указанное лицо может быть обязано исполнить в натуре условия обременения, в том числе публичного сервитута;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 указанного лица могут быть взысканы убытки, причиненные нарушением условий обременения, в том числе публичного сервитута, в доход районного бюджета.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Обременение, в том числе публичный сервитут, может быть прекращено или его условия могут быть изменены в случаях:</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отсутствия или изменения государственного либо общественного интереса в обременении, в том числе в публичном сервитуте;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невозможности или существенного затруднения использования имущества по его </w:t>
      </w:r>
      <w:r w:rsidRPr="00612940">
        <w:rPr>
          <w:rFonts w:ascii="Times New Roman" w:hAnsi="Times New Roman"/>
          <w:sz w:val="24"/>
          <w:szCs w:val="24"/>
        </w:rPr>
        <w:lastRenderedPageBreak/>
        <w:t>прямому назначению.</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8. Прекращение обременения, в том числе публичного сервитута, или изменение его условий допускается с согласия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705DE9" w:rsidRDefault="00705DE9" w:rsidP="00705DE9">
      <w:pPr>
        <w:widowControl w:val="0"/>
        <w:autoSpaceDE w:val="0"/>
        <w:autoSpaceDN w:val="0"/>
        <w:adjustRightInd w:val="0"/>
        <w:ind w:firstLine="540"/>
        <w:jc w:val="both"/>
        <w:outlineLvl w:val="2"/>
        <w:rPr>
          <w:rFonts w:ascii="Times New Roman" w:hAnsi="Times New Roman"/>
          <w:b/>
          <w:sz w:val="24"/>
          <w:szCs w:val="24"/>
        </w:rPr>
      </w:pPr>
      <w:bookmarkStart w:id="32" w:name="Par451"/>
      <w:bookmarkEnd w:id="32"/>
      <w:r>
        <w:rPr>
          <w:rFonts w:ascii="Times New Roman" w:hAnsi="Times New Roman"/>
          <w:b/>
          <w:sz w:val="24"/>
          <w:szCs w:val="24"/>
        </w:rPr>
        <w:t xml:space="preserve">Раздел </w:t>
      </w:r>
      <w:r w:rsidR="00A66331" w:rsidRPr="00430BC9">
        <w:rPr>
          <w:rFonts w:ascii="Times New Roman" w:hAnsi="Times New Roman"/>
          <w:b/>
          <w:sz w:val="24"/>
          <w:szCs w:val="24"/>
        </w:rPr>
        <w:t>15. Оформление сделок купли-продажи муниципального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Продажа муниципального имущества оформляется договором купли-продажи.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Обязательными условиями договора купли-продажи муниципального имущества являются: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сведения о сторонах договора, наименование муниципального имущества, место его нахождения, состав и цена муниципального имущества, количество акций открытого акционерного общества, их категория и стоимость, порядок и срок передачи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иные условия, установленные сторонами такого договора по взаимному соглашению.</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обязательствах покупателя в отношении приобретаемого муниципального имущества указываются сроки их исполнения, а также определяемая в соответствии с законодательством Российской Федерации стоимостная оценка, за исключением обязательств, не связанных с совершением действий по передаче приобретаемого муниципального имущества, выполнением работ, уплатой денежных средств.</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bookmarkStart w:id="33" w:name="Par462"/>
      <w:bookmarkEnd w:id="33"/>
      <w:r w:rsidRPr="00612940">
        <w:rPr>
          <w:rFonts w:ascii="Times New Roman" w:hAnsi="Times New Roman"/>
          <w:sz w:val="24"/>
          <w:szCs w:val="24"/>
        </w:rPr>
        <w:t>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настоящим Положением.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34" w:name="Par464"/>
      <w:bookmarkEnd w:id="34"/>
      <w:r w:rsidRPr="00612940">
        <w:rPr>
          <w:rFonts w:ascii="Times New Roman" w:hAnsi="Times New Roman"/>
          <w:sz w:val="24"/>
          <w:szCs w:val="24"/>
        </w:rPr>
        <w:t>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являются договор купли-продажи недвижимого имущества и передаточный акт. Расходы на оплату услуг регистратора возлагаются на покупателя.</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FF61AF" w:rsidRDefault="00705DE9" w:rsidP="00FF61AF">
      <w:pPr>
        <w:widowControl w:val="0"/>
        <w:autoSpaceDE w:val="0"/>
        <w:autoSpaceDN w:val="0"/>
        <w:adjustRightInd w:val="0"/>
        <w:ind w:firstLine="540"/>
        <w:jc w:val="both"/>
        <w:outlineLvl w:val="2"/>
        <w:rPr>
          <w:rFonts w:ascii="Times New Roman" w:hAnsi="Times New Roman"/>
          <w:b/>
          <w:sz w:val="24"/>
          <w:szCs w:val="24"/>
        </w:rPr>
      </w:pPr>
      <w:bookmarkStart w:id="35" w:name="Par466"/>
      <w:bookmarkEnd w:id="35"/>
      <w:r>
        <w:rPr>
          <w:rFonts w:ascii="Times New Roman" w:hAnsi="Times New Roman"/>
          <w:b/>
          <w:sz w:val="24"/>
          <w:szCs w:val="24"/>
        </w:rPr>
        <w:t>Раздел</w:t>
      </w:r>
      <w:r w:rsidR="00A66331" w:rsidRPr="005C5631">
        <w:rPr>
          <w:rFonts w:ascii="Times New Roman" w:hAnsi="Times New Roman"/>
          <w:b/>
          <w:sz w:val="24"/>
          <w:szCs w:val="24"/>
        </w:rPr>
        <w:t xml:space="preserve"> 15.1. Проведение продажи муниципального имущества в электронной форме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Продажа муниципального имущества такими способами, как: на аукционе, на специализированном аукционе, продажа акций открытого акционерного общества, долей в уставном капитале общества с ограниченной ответственностью на конкурсе, продажа посредством публичного предложения, без объявления цены, может осуществляться в электронной форме. Положения настоящего решения в части проведения продажи муниципального имущества указанными в настоящем пункте способами применяются с учетом особенностей, установленных настоящей статьей.</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Привлечение юридического лица для организации продажи муниципального имущества в электронной форме (далее - организатор) осуществляется продавцом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4. Для проведения продажи муниципального имущества в электронной форме (далее - продажа в электронной форме) организатор обязан использовать информационные </w:t>
      </w:r>
      <w:r w:rsidRPr="00612940">
        <w:rPr>
          <w:rFonts w:ascii="Times New Roman" w:hAnsi="Times New Roman"/>
          <w:sz w:val="24"/>
          <w:szCs w:val="24"/>
        </w:rPr>
        <w:lastRenderedPageBreak/>
        <w:t>системы, обеспечивающие: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свободный и бесплатный доступ к информации о проведении продажи в электронной форме, а также к правилам работы с использованием таких систем;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возможность представления претендентами заявок и прилагаемых к ним документов в форме электронных документов;</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хранение и обработку в электронной форме заявок и иных документов, представляемых претендентами, с использованием сертифицированных в установленном законодательством Российской Федерации порядке средств защиты информации;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создание, обработку, хранение и представление в электронной форме информации и документов, в том числе об итогах продажи в электронной форме;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бесперебойное функционирование таких систем и доступ к ним пользователей, в том числе участников продажи в электронной форме, в течение всего срока проведения такой продажи.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5. Запрещается взимать с участников продажи в электронной форме не предусмотренную настоящим Положением дополнительную плату.</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6. Опубликование и размещение информационного сообщения о проведении продажи в электронной форме осуществляются в порядке, установленном </w:t>
      </w:r>
      <w:hyperlink w:anchor="Par145" w:history="1">
        <w:r w:rsidRPr="00612940">
          <w:rPr>
            <w:rFonts w:ascii="Times New Roman" w:hAnsi="Times New Roman"/>
            <w:sz w:val="24"/>
            <w:szCs w:val="24"/>
          </w:rPr>
          <w:t>статьей 6</w:t>
        </w:r>
      </w:hyperlink>
      <w:r w:rsidRPr="00612940">
        <w:rPr>
          <w:rFonts w:ascii="Times New Roman" w:hAnsi="Times New Roman"/>
          <w:sz w:val="24"/>
          <w:szCs w:val="24"/>
        </w:rPr>
        <w:t xml:space="preserve"> настоящего Положения.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информационном сообщении о проведении продажи в электронной форме, подлежащем опубликованию в</w:t>
      </w:r>
      <w:r>
        <w:rPr>
          <w:rFonts w:ascii="Times New Roman" w:hAnsi="Times New Roman"/>
          <w:sz w:val="24"/>
          <w:szCs w:val="24"/>
        </w:rPr>
        <w:t xml:space="preserve"> газете «</w:t>
      </w:r>
      <w:r w:rsidR="00FF61AF">
        <w:rPr>
          <w:rFonts w:ascii="Times New Roman" w:hAnsi="Times New Roman"/>
          <w:sz w:val="24"/>
          <w:szCs w:val="24"/>
        </w:rPr>
        <w:t>Тёсово-Нетыльский</w:t>
      </w:r>
      <w:r>
        <w:rPr>
          <w:rFonts w:ascii="Times New Roman" w:hAnsi="Times New Roman"/>
          <w:sz w:val="24"/>
          <w:szCs w:val="24"/>
        </w:rPr>
        <w:t xml:space="preserve"> официальный вестник»</w:t>
      </w:r>
      <w:r w:rsidRPr="00612940">
        <w:rPr>
          <w:rFonts w:ascii="Times New Roman" w:hAnsi="Times New Roman"/>
          <w:sz w:val="24"/>
          <w:szCs w:val="24"/>
        </w:rPr>
        <w:t xml:space="preserve">, должны быть указаны сведения, предусмотренные </w:t>
      </w:r>
      <w:hyperlink w:anchor="Par153" w:history="1">
        <w:r w:rsidRPr="00612940">
          <w:rPr>
            <w:rFonts w:ascii="Times New Roman" w:hAnsi="Times New Roman"/>
            <w:sz w:val="24"/>
            <w:szCs w:val="24"/>
          </w:rPr>
          <w:t>пунктами 4</w:t>
        </w:r>
      </w:hyperlink>
      <w:r w:rsidRPr="00612940">
        <w:rPr>
          <w:rFonts w:ascii="Times New Roman" w:hAnsi="Times New Roman"/>
          <w:sz w:val="24"/>
          <w:szCs w:val="24"/>
        </w:rPr>
        <w:t xml:space="preserve"> и </w:t>
      </w:r>
      <w:hyperlink w:anchor="Par173" w:history="1">
        <w:r w:rsidRPr="00612940">
          <w:rPr>
            <w:rFonts w:ascii="Times New Roman" w:hAnsi="Times New Roman"/>
            <w:sz w:val="24"/>
            <w:szCs w:val="24"/>
          </w:rPr>
          <w:t>5 статьи 6</w:t>
        </w:r>
      </w:hyperlink>
      <w:r w:rsidRPr="00612940">
        <w:rPr>
          <w:rFonts w:ascii="Times New Roman" w:hAnsi="Times New Roman"/>
          <w:sz w:val="24"/>
          <w:szCs w:val="24"/>
        </w:rPr>
        <w:t xml:space="preserve"> настоящего Положения, а также сведения о сайтах в сети </w:t>
      </w:r>
      <w:r>
        <w:rPr>
          <w:rFonts w:ascii="Times New Roman" w:hAnsi="Times New Roman"/>
          <w:sz w:val="24"/>
          <w:szCs w:val="24"/>
        </w:rPr>
        <w:t>«</w:t>
      </w:r>
      <w:r w:rsidRPr="00612940">
        <w:rPr>
          <w:rFonts w:ascii="Times New Roman" w:hAnsi="Times New Roman"/>
          <w:sz w:val="24"/>
          <w:szCs w:val="24"/>
        </w:rPr>
        <w:t>Интернет</w:t>
      </w:r>
      <w:r>
        <w:rPr>
          <w:rFonts w:ascii="Times New Roman" w:hAnsi="Times New Roman"/>
          <w:sz w:val="24"/>
          <w:szCs w:val="24"/>
        </w:rPr>
        <w:t>»</w:t>
      </w:r>
      <w:r w:rsidRPr="00612940">
        <w:rPr>
          <w:rFonts w:ascii="Times New Roman" w:hAnsi="Times New Roman"/>
          <w:sz w:val="24"/>
          <w:szCs w:val="24"/>
        </w:rPr>
        <w:t>, на которых размещается такое информационное сообщение.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Сведения, указанные в информационном сообщении о проведении продажи в электронной форме, размещаемом на сайтах в сети Интернет, должны соответствовать аналогичным сведениям, указанным в информационном сообщении о проведении продажи в электронной форме, опубликованном</w:t>
      </w:r>
      <w:r>
        <w:rPr>
          <w:rFonts w:ascii="Times New Roman" w:hAnsi="Times New Roman"/>
          <w:sz w:val="24"/>
          <w:szCs w:val="24"/>
        </w:rPr>
        <w:t xml:space="preserve"> «</w:t>
      </w:r>
      <w:r w:rsidR="00FF61AF">
        <w:rPr>
          <w:rFonts w:ascii="Times New Roman" w:hAnsi="Times New Roman"/>
          <w:sz w:val="24"/>
          <w:szCs w:val="24"/>
        </w:rPr>
        <w:t>Тёсово-Нетыльский</w:t>
      </w:r>
      <w:r>
        <w:rPr>
          <w:rFonts w:ascii="Times New Roman" w:hAnsi="Times New Roman"/>
          <w:sz w:val="24"/>
          <w:szCs w:val="24"/>
        </w:rPr>
        <w:t xml:space="preserve"> официальный вестник»</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7. Для участия в продаже в электронной форме претенденты должны зарегистрироваться на сайте в сети Интернет, указанном в информационном сообщении о проведении продажи в электронной форме, в порядке, установленном данным информационным сообщением.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8.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9. С даты и со времени начала процедуры проведения продажи в электронной форме на сайте в сети Интернет, на котором проводится данная процедура, должны быть указаны:</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наименование муниципального имущества и иные позволяющие его индивидуализировать сведения (спецификация лота);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начальная цена, величина повышения начальной цены ("шаг аукциона") - в случае проведения продажи на аукционе;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3) 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величина повышения цены в </w:t>
      </w:r>
      <w:r w:rsidRPr="00612940">
        <w:rPr>
          <w:rFonts w:ascii="Times New Roman" w:hAnsi="Times New Roman"/>
          <w:sz w:val="24"/>
          <w:szCs w:val="24"/>
        </w:rPr>
        <w:lastRenderedPageBreak/>
        <w:t xml:space="preserve">случае, предусмотренном Федеральным </w:t>
      </w:r>
      <w:hyperlink r:id="rId17" w:history="1">
        <w:r w:rsidRPr="00612940">
          <w:rPr>
            <w:rFonts w:ascii="Times New Roman" w:hAnsi="Times New Roman"/>
            <w:sz w:val="24"/>
            <w:szCs w:val="24"/>
          </w:rPr>
          <w:t>законом</w:t>
        </w:r>
      </w:hyperlink>
      <w:r w:rsidRPr="00612940">
        <w:rPr>
          <w:rFonts w:ascii="Times New Roman" w:hAnsi="Times New Roman"/>
          <w:sz w:val="24"/>
          <w:szCs w:val="24"/>
        </w:rPr>
        <w:t xml:space="preserve"> от 21.12.2001 N 178-ФЗ "О приватизации государственного и муниципального имущества" ("шаг аукциона"), - в случае продажи посредством публичного предложения;</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последнее предложение о цене муниципального имущества и время его поступления в режиме реального времени.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10. В случае проведения продажи муниципального имущества без объявления цены его начальная цена не указывается.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11. В течение одного часа с момента окончания процедуры проведения продажи в электронной форме на сайте в сети Интернет, на котором проводилась продажа в электронной форме, размещаются:</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наименование имущества и иные позволяющие его индивидуализировать сведения (спецификация лота);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2) цена сделки приватизации;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3) имя физического лица или наименование юридического лица - победителя торгов.</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12. Результаты процедуры проведения продажи в электронной форме оформляются протоколом, который размещается на официальном сайте в сети Интернет, на котором проводилась продажа в электронной форме, в течение дня, следующего после дня подписания указанного протокола.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13. Требования к технологическим, программным, лингвистическим, правовым и организационным средствам обеспечения пользования сайтом в сети Интернет, на котором будет проводиться продажа в электронной форме, утверждаются уполномоченным Правительством Российской Федерации федеральным органом исполнительной власти.</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14. Порядок организации и проведения продажи в электронной форме устанавливается Правительством Российской Федерации.</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5C5631" w:rsidRDefault="00A66331" w:rsidP="00612940">
      <w:pPr>
        <w:widowControl w:val="0"/>
        <w:autoSpaceDE w:val="0"/>
        <w:autoSpaceDN w:val="0"/>
        <w:adjustRightInd w:val="0"/>
        <w:jc w:val="center"/>
        <w:outlineLvl w:val="1"/>
        <w:rPr>
          <w:rFonts w:ascii="Times New Roman" w:hAnsi="Times New Roman"/>
          <w:b/>
          <w:sz w:val="24"/>
          <w:szCs w:val="24"/>
        </w:rPr>
      </w:pPr>
      <w:bookmarkStart w:id="36" w:name="Par514"/>
      <w:bookmarkEnd w:id="36"/>
      <w:r w:rsidRPr="005C5631">
        <w:rPr>
          <w:rFonts w:ascii="Times New Roman" w:hAnsi="Times New Roman"/>
          <w:b/>
          <w:sz w:val="24"/>
          <w:szCs w:val="24"/>
        </w:rPr>
        <w:t>Глава VI. ОПЛАТА И РАСПРЕДЕЛЕНИЕ ДЕНЕЖНЫХ СРЕДСТВ</w:t>
      </w:r>
    </w:p>
    <w:p w:rsidR="00A66331" w:rsidRPr="005C5631" w:rsidRDefault="00A66331" w:rsidP="00612940">
      <w:pPr>
        <w:widowControl w:val="0"/>
        <w:autoSpaceDE w:val="0"/>
        <w:autoSpaceDN w:val="0"/>
        <w:adjustRightInd w:val="0"/>
        <w:jc w:val="center"/>
        <w:rPr>
          <w:rFonts w:ascii="Times New Roman" w:hAnsi="Times New Roman"/>
          <w:b/>
          <w:sz w:val="24"/>
          <w:szCs w:val="24"/>
        </w:rPr>
      </w:pPr>
      <w:r w:rsidRPr="005C5631">
        <w:rPr>
          <w:rFonts w:ascii="Times New Roman" w:hAnsi="Times New Roman"/>
          <w:b/>
          <w:sz w:val="24"/>
          <w:szCs w:val="24"/>
        </w:rPr>
        <w:t>ОТ ПРОДАЖИ МУНИЦИПАЛЬНОГО ИМУЩЕСТВА</w:t>
      </w:r>
    </w:p>
    <w:p w:rsidR="00A66331" w:rsidRPr="005C5631" w:rsidRDefault="00A66331" w:rsidP="00612940">
      <w:pPr>
        <w:widowControl w:val="0"/>
        <w:autoSpaceDE w:val="0"/>
        <w:autoSpaceDN w:val="0"/>
        <w:adjustRightInd w:val="0"/>
        <w:jc w:val="both"/>
        <w:rPr>
          <w:rFonts w:ascii="Times New Roman" w:hAnsi="Times New Roman"/>
          <w:b/>
          <w:sz w:val="24"/>
          <w:szCs w:val="24"/>
        </w:rPr>
      </w:pPr>
    </w:p>
    <w:p w:rsidR="00A66331" w:rsidRPr="00705DE9" w:rsidRDefault="00705DE9" w:rsidP="00705DE9">
      <w:pPr>
        <w:widowControl w:val="0"/>
        <w:autoSpaceDE w:val="0"/>
        <w:autoSpaceDN w:val="0"/>
        <w:adjustRightInd w:val="0"/>
        <w:ind w:firstLine="540"/>
        <w:jc w:val="both"/>
        <w:outlineLvl w:val="2"/>
        <w:rPr>
          <w:rFonts w:ascii="Times New Roman" w:hAnsi="Times New Roman"/>
          <w:b/>
          <w:sz w:val="24"/>
          <w:szCs w:val="24"/>
        </w:rPr>
      </w:pPr>
      <w:bookmarkStart w:id="37" w:name="Par517"/>
      <w:bookmarkEnd w:id="37"/>
      <w:r>
        <w:rPr>
          <w:rFonts w:ascii="Times New Roman" w:hAnsi="Times New Roman"/>
          <w:b/>
          <w:sz w:val="24"/>
          <w:szCs w:val="24"/>
        </w:rPr>
        <w:t xml:space="preserve">Раздел </w:t>
      </w:r>
      <w:r w:rsidR="00A66331">
        <w:rPr>
          <w:rFonts w:ascii="Times New Roman" w:hAnsi="Times New Roman"/>
          <w:b/>
          <w:sz w:val="24"/>
          <w:szCs w:val="24"/>
        </w:rPr>
        <w:t>16</w:t>
      </w:r>
      <w:r w:rsidR="00A66331" w:rsidRPr="005C5631">
        <w:rPr>
          <w:rFonts w:ascii="Times New Roman" w:hAnsi="Times New Roman"/>
          <w:b/>
          <w:sz w:val="24"/>
          <w:szCs w:val="24"/>
        </w:rPr>
        <w:t>. Распределение денежных средств, полученных в результате сделок купли-продажи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Денежными средствами, полученными от продажи муниципального имущества, являются денежные средства, полученные от покупателей в счет оплаты муниципального имущества, за вычетом расходов на организацию и проведение приватизации муниципального имущества.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Размер и виды затрат на организацию и проведение приватизации муниципального имущества устанавливаются отдельным решением </w:t>
      </w:r>
      <w:r>
        <w:rPr>
          <w:rFonts w:ascii="Times New Roman" w:hAnsi="Times New Roman"/>
          <w:sz w:val="24"/>
          <w:szCs w:val="24"/>
        </w:rPr>
        <w:t xml:space="preserve">Совета депутатов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bookmarkStart w:id="38" w:name="Par522"/>
      <w:bookmarkEnd w:id="38"/>
      <w:r w:rsidRPr="00612940">
        <w:rPr>
          <w:rFonts w:ascii="Times New Roman" w:hAnsi="Times New Roman"/>
          <w:sz w:val="24"/>
          <w:szCs w:val="24"/>
        </w:rPr>
        <w:t xml:space="preserve">2. Денежные средства, полученные Администрацией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 xml:space="preserve">сельского поселения </w:t>
      </w:r>
      <w:r w:rsidRPr="00612940">
        <w:rPr>
          <w:rFonts w:ascii="Times New Roman" w:hAnsi="Times New Roman"/>
          <w:sz w:val="24"/>
          <w:szCs w:val="24"/>
        </w:rPr>
        <w:t>от продажи муниципального имущества, подлежат перечислению в бюджет района в сроки, установленные соответствующим договором о продаже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5C5631" w:rsidRDefault="00705DE9" w:rsidP="00612940">
      <w:pPr>
        <w:widowControl w:val="0"/>
        <w:autoSpaceDE w:val="0"/>
        <w:autoSpaceDN w:val="0"/>
        <w:adjustRightInd w:val="0"/>
        <w:ind w:firstLine="540"/>
        <w:jc w:val="both"/>
        <w:outlineLvl w:val="2"/>
        <w:rPr>
          <w:rFonts w:ascii="Times New Roman" w:hAnsi="Times New Roman"/>
          <w:b/>
          <w:sz w:val="24"/>
          <w:szCs w:val="24"/>
        </w:rPr>
      </w:pPr>
      <w:bookmarkStart w:id="39" w:name="Par529"/>
      <w:bookmarkEnd w:id="39"/>
      <w:r>
        <w:rPr>
          <w:rFonts w:ascii="Times New Roman" w:hAnsi="Times New Roman"/>
          <w:b/>
          <w:sz w:val="24"/>
          <w:szCs w:val="24"/>
        </w:rPr>
        <w:t>Раздел</w:t>
      </w:r>
      <w:r w:rsidR="00A66331" w:rsidRPr="005C5631">
        <w:rPr>
          <w:rFonts w:ascii="Times New Roman" w:hAnsi="Times New Roman"/>
          <w:b/>
          <w:sz w:val="24"/>
          <w:szCs w:val="24"/>
        </w:rPr>
        <w:t xml:space="preserve"> 17. Порядок оплаты приобретаемого муниципального имущества</w:t>
      </w:r>
    </w:p>
    <w:p w:rsidR="00A66331" w:rsidRPr="00612940" w:rsidRDefault="00A66331" w:rsidP="00612940">
      <w:pPr>
        <w:widowControl w:val="0"/>
        <w:autoSpaceDE w:val="0"/>
        <w:autoSpaceDN w:val="0"/>
        <w:adjustRightInd w:val="0"/>
        <w:jc w:val="both"/>
        <w:rPr>
          <w:rFonts w:ascii="Times New Roman" w:hAnsi="Times New Roman"/>
          <w:sz w:val="24"/>
          <w:szCs w:val="24"/>
        </w:rPr>
      </w:pP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1. Оплата приобретаемого покупателем муниципального имущества производится единовременно или в рассрочку. Срок рассрочки не может быть более одного года.</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2. Решение о предоставлении рассрочки при отчуждении земельных участков, на которых расположены приватизированные объекты недвижимости, принимается Главой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и оформляется соответствующим распоряжением.</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3. Решения о предоставлении рассрочки при продаже муниципального имущества </w:t>
      </w:r>
      <w:r w:rsidRPr="00612940">
        <w:rPr>
          <w:rFonts w:ascii="Times New Roman" w:hAnsi="Times New Roman"/>
          <w:sz w:val="24"/>
          <w:szCs w:val="24"/>
        </w:rPr>
        <w:lastRenderedPageBreak/>
        <w:t xml:space="preserve">принимаются Главой </w:t>
      </w:r>
      <w:r w:rsidR="00CB070B">
        <w:rPr>
          <w:rFonts w:ascii="Times New Roman" w:hAnsi="Times New Roman"/>
          <w:sz w:val="24"/>
          <w:szCs w:val="24"/>
        </w:rPr>
        <w:t>Тёсово-Нетыльского</w:t>
      </w:r>
      <w:r w:rsidR="00FF61AF">
        <w:rPr>
          <w:rFonts w:ascii="Times New Roman" w:hAnsi="Times New Roman"/>
          <w:sz w:val="24"/>
          <w:szCs w:val="24"/>
        </w:rPr>
        <w:t xml:space="preserve"> </w:t>
      </w:r>
      <w:r>
        <w:rPr>
          <w:rFonts w:ascii="Times New Roman" w:hAnsi="Times New Roman"/>
          <w:sz w:val="24"/>
          <w:szCs w:val="24"/>
        </w:rPr>
        <w:t>сельского поселения</w:t>
      </w:r>
      <w:r w:rsidRPr="00612940">
        <w:rPr>
          <w:rFonts w:ascii="Times New Roman" w:hAnsi="Times New Roman"/>
          <w:sz w:val="24"/>
          <w:szCs w:val="24"/>
        </w:rPr>
        <w:t xml:space="preserve"> и оформляются соответствующими распоряжениями.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решении о предоставлении рассрочки указываются сроки ее предоставления и порядок внесения платежей. Сведения о сроке предоставления рассрочки и порядке внесения платежей подлежат опубликованию в информационном сообщении о приватизации муниципального имущества.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4.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Начисленные проценты перечисляются в порядке, установленном Бюджетным </w:t>
      </w:r>
      <w:hyperlink r:id="rId18" w:history="1">
        <w:r w:rsidRPr="00612940">
          <w:rPr>
            <w:rFonts w:ascii="Times New Roman" w:hAnsi="Times New Roman"/>
            <w:sz w:val="24"/>
            <w:szCs w:val="24"/>
          </w:rPr>
          <w:t>кодексом</w:t>
        </w:r>
      </w:hyperlink>
      <w:r w:rsidRPr="00612940">
        <w:rPr>
          <w:rFonts w:ascii="Times New Roman" w:hAnsi="Times New Roman"/>
          <w:sz w:val="24"/>
          <w:szCs w:val="24"/>
        </w:rPr>
        <w:t xml:space="preserve"> Российской Федерации.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Покупатель вправе оплатить приобретаемое муниципальное имущество досрочно.</w:t>
      </w:r>
    </w:p>
    <w:p w:rsidR="00A66331" w:rsidRPr="00612940" w:rsidRDefault="00FF61AF" w:rsidP="00612940">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5.</w:t>
      </w:r>
      <w:r w:rsidR="00A66331" w:rsidRPr="00612940">
        <w:rPr>
          <w:rFonts w:ascii="Times New Roman" w:hAnsi="Times New Roman"/>
          <w:sz w:val="24"/>
          <w:szCs w:val="24"/>
        </w:rPr>
        <w:t xml:space="preserve"> Право собственности на государственное или муниципальное имущество, приобретенное в рассрочку, переходит в установленном законодательством Российской Федерации порядке.</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с даты заключения договора.</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6. Для обеспечения исполнения покупателем его обязанности по оплате приобретенное в рассрочку муниципальное имущество с момента его передачи покупателю и до момента полной оплаты признается находящимся в залоге.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В случае нарушения покупателем сроков и порядка внесения платежей на заложенное имущество обращается взыскание в судебном порядке.</w:t>
      </w:r>
    </w:p>
    <w:p w:rsidR="00A66331" w:rsidRPr="00612940"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С покупателя могут быть взысканы также убытки, причиненные неисполнением договора купли-продажи.</w:t>
      </w:r>
    </w:p>
    <w:p w:rsidR="00A66331" w:rsidRPr="00612940" w:rsidRDefault="00A66331" w:rsidP="00FF61AF">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Денежные средства, полученные от взыскания штрафных санкций за неисполнение обязательств по сделкам приватизации муниципального имущества, подлежат перечислению в порядке, установленном </w:t>
      </w:r>
      <w:hyperlink w:anchor="Par522" w:history="1">
        <w:r w:rsidRPr="00612940">
          <w:rPr>
            <w:rFonts w:ascii="Times New Roman" w:hAnsi="Times New Roman"/>
            <w:sz w:val="24"/>
            <w:szCs w:val="24"/>
          </w:rPr>
          <w:t>пунктом 2 статьи 18</w:t>
        </w:r>
      </w:hyperlink>
      <w:r w:rsidRPr="00612940">
        <w:rPr>
          <w:rFonts w:ascii="Times New Roman" w:hAnsi="Times New Roman"/>
          <w:sz w:val="24"/>
          <w:szCs w:val="24"/>
        </w:rPr>
        <w:t xml:space="preserve"> настоящего Положения.</w:t>
      </w:r>
    </w:p>
    <w:p w:rsidR="00A66331" w:rsidRDefault="00A66331" w:rsidP="00612940">
      <w:pPr>
        <w:widowControl w:val="0"/>
        <w:autoSpaceDE w:val="0"/>
        <w:autoSpaceDN w:val="0"/>
        <w:adjustRightInd w:val="0"/>
        <w:ind w:firstLine="540"/>
        <w:jc w:val="both"/>
        <w:rPr>
          <w:rFonts w:ascii="Times New Roman" w:hAnsi="Times New Roman"/>
          <w:sz w:val="24"/>
          <w:szCs w:val="24"/>
        </w:rPr>
      </w:pPr>
      <w:r w:rsidRPr="00612940">
        <w:rPr>
          <w:rFonts w:ascii="Times New Roman" w:hAnsi="Times New Roman"/>
          <w:sz w:val="24"/>
          <w:szCs w:val="24"/>
        </w:rPr>
        <w:t xml:space="preserve">7. Возврат денежных средств по недействительным сделкам купли-продажи муниципального имущества осуществляется в соответствии с Бюджетным </w:t>
      </w:r>
      <w:hyperlink r:id="rId19" w:history="1">
        <w:r w:rsidRPr="00612940">
          <w:rPr>
            <w:rFonts w:ascii="Times New Roman" w:hAnsi="Times New Roman"/>
            <w:sz w:val="24"/>
            <w:szCs w:val="24"/>
          </w:rPr>
          <w:t>кодексом</w:t>
        </w:r>
      </w:hyperlink>
      <w:r w:rsidRPr="00612940">
        <w:rPr>
          <w:rFonts w:ascii="Times New Roman" w:hAnsi="Times New Roman"/>
          <w:sz w:val="24"/>
          <w:szCs w:val="24"/>
        </w:rPr>
        <w:t xml:space="preserve"> Российской Федерац</w:t>
      </w:r>
      <w:r>
        <w:rPr>
          <w:rFonts w:ascii="Times New Roman" w:hAnsi="Times New Roman"/>
          <w:sz w:val="24"/>
          <w:szCs w:val="24"/>
        </w:rPr>
        <w:t xml:space="preserve">ии за счет средств бюджета поселения </w:t>
      </w:r>
      <w:r w:rsidRPr="00612940">
        <w:rPr>
          <w:rFonts w:ascii="Times New Roman" w:hAnsi="Times New Roman"/>
          <w:sz w:val="24"/>
          <w:szCs w:val="24"/>
        </w:rPr>
        <w:t>на основании вступившего в силу решения суда после передачи такого имущества в муниципальную собственность.</w:t>
      </w:r>
    </w:p>
    <w:p w:rsidR="00FF61AF" w:rsidRDefault="00FF61AF" w:rsidP="00612940">
      <w:pPr>
        <w:widowControl w:val="0"/>
        <w:autoSpaceDE w:val="0"/>
        <w:autoSpaceDN w:val="0"/>
        <w:adjustRightInd w:val="0"/>
        <w:ind w:firstLine="540"/>
        <w:jc w:val="both"/>
        <w:rPr>
          <w:rFonts w:ascii="Times New Roman" w:hAnsi="Times New Roman"/>
          <w:sz w:val="24"/>
          <w:szCs w:val="24"/>
        </w:rPr>
      </w:pPr>
    </w:p>
    <w:p w:rsidR="00FF61AF" w:rsidRPr="00612940" w:rsidRDefault="00FF61AF" w:rsidP="00FF61AF">
      <w:pPr>
        <w:widowControl w:val="0"/>
        <w:autoSpaceDE w:val="0"/>
        <w:autoSpaceDN w:val="0"/>
        <w:adjustRightInd w:val="0"/>
        <w:ind w:firstLine="540"/>
        <w:jc w:val="center"/>
        <w:rPr>
          <w:rFonts w:ascii="Times New Roman" w:hAnsi="Times New Roman"/>
          <w:sz w:val="24"/>
          <w:szCs w:val="24"/>
        </w:rPr>
      </w:pPr>
      <w:r>
        <w:rPr>
          <w:rFonts w:ascii="Times New Roman" w:hAnsi="Times New Roman"/>
          <w:sz w:val="24"/>
          <w:szCs w:val="24"/>
        </w:rPr>
        <w:t>____________________</w:t>
      </w:r>
    </w:p>
    <w:p w:rsidR="00A66331" w:rsidRPr="00612940" w:rsidRDefault="00A66331" w:rsidP="00612940">
      <w:pPr>
        <w:rPr>
          <w:rFonts w:ascii="Times New Roman" w:hAnsi="Times New Roman"/>
          <w:sz w:val="24"/>
          <w:szCs w:val="24"/>
        </w:rPr>
      </w:pPr>
    </w:p>
    <w:sectPr w:rsidR="00A66331" w:rsidRPr="00612940" w:rsidSect="006129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FranklinGothicBookCondITC-Reg">
    <w:altName w:val="Arial Unicode MS"/>
    <w:panose1 w:val="00000000000000000000"/>
    <w:charset w:val="88"/>
    <w:family w:val="swiss"/>
    <w:notTrueType/>
    <w:pitch w:val="default"/>
    <w:sig w:usb0="00000000" w:usb1="080F0000" w:usb2="00000010" w:usb3="00000000" w:csb0="001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7023"/>
    <w:rsid w:val="000414FB"/>
    <w:rsid w:val="000849BC"/>
    <w:rsid w:val="00091E08"/>
    <w:rsid w:val="000A7D62"/>
    <w:rsid w:val="001D7A6C"/>
    <w:rsid w:val="00233339"/>
    <w:rsid w:val="00340FF9"/>
    <w:rsid w:val="003A7980"/>
    <w:rsid w:val="003B29C6"/>
    <w:rsid w:val="0041035F"/>
    <w:rsid w:val="00420FD7"/>
    <w:rsid w:val="00430BC9"/>
    <w:rsid w:val="00437A40"/>
    <w:rsid w:val="004E172E"/>
    <w:rsid w:val="00530F68"/>
    <w:rsid w:val="005A5425"/>
    <w:rsid w:val="005C5631"/>
    <w:rsid w:val="005E79DB"/>
    <w:rsid w:val="00612940"/>
    <w:rsid w:val="00657023"/>
    <w:rsid w:val="0065772F"/>
    <w:rsid w:val="00705DE9"/>
    <w:rsid w:val="007A10E5"/>
    <w:rsid w:val="00885E94"/>
    <w:rsid w:val="009F4DA7"/>
    <w:rsid w:val="00A24702"/>
    <w:rsid w:val="00A66331"/>
    <w:rsid w:val="00AC28E9"/>
    <w:rsid w:val="00B06DEA"/>
    <w:rsid w:val="00B36ECA"/>
    <w:rsid w:val="00B816FD"/>
    <w:rsid w:val="00BD0063"/>
    <w:rsid w:val="00CB070B"/>
    <w:rsid w:val="00D2360F"/>
    <w:rsid w:val="00E02AAA"/>
    <w:rsid w:val="00EF74D5"/>
    <w:rsid w:val="00FF61A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4FB"/>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A5425"/>
    <w:rPr>
      <w:rFonts w:ascii="Segoe UI" w:hAnsi="Segoe UI"/>
      <w:sz w:val="18"/>
      <w:szCs w:val="18"/>
      <w:lang/>
    </w:rPr>
  </w:style>
  <w:style w:type="character" w:customStyle="1" w:styleId="a4">
    <w:name w:val="Текст выноски Знак"/>
    <w:link w:val="a3"/>
    <w:uiPriority w:val="99"/>
    <w:semiHidden/>
    <w:locked/>
    <w:rsid w:val="005A5425"/>
    <w:rPr>
      <w:rFonts w:ascii="Segoe UI" w:hAnsi="Segoe UI" w:cs="Segoe UI"/>
      <w:sz w:val="18"/>
      <w:szCs w:val="18"/>
    </w:rPr>
  </w:style>
  <w:style w:type="paragraph" w:styleId="a5">
    <w:name w:val="Document Map"/>
    <w:basedOn w:val="a"/>
    <w:link w:val="a6"/>
    <w:uiPriority w:val="99"/>
    <w:semiHidden/>
    <w:rsid w:val="007A10E5"/>
    <w:pPr>
      <w:shd w:val="clear" w:color="auto" w:fill="000080"/>
    </w:pPr>
    <w:rPr>
      <w:rFonts w:ascii="Times New Roman" w:hAnsi="Times New Roman"/>
      <w:sz w:val="0"/>
      <w:szCs w:val="0"/>
      <w:lang/>
    </w:rPr>
  </w:style>
  <w:style w:type="character" w:customStyle="1" w:styleId="a6">
    <w:name w:val="Схема документа Знак"/>
    <w:link w:val="a5"/>
    <w:uiPriority w:val="99"/>
    <w:semiHidden/>
    <w:rsid w:val="005D095B"/>
    <w:rPr>
      <w:rFonts w:ascii="Times New Roman" w:hAnsi="Times New Roman"/>
      <w:sz w:val="0"/>
      <w:szCs w:val="0"/>
      <w:lang w:eastAsia="en-US"/>
    </w:rPr>
  </w:style>
  <w:style w:type="paragraph" w:styleId="a7">
    <w:name w:val="No Spacing"/>
    <w:uiPriority w:val="1"/>
    <w:qFormat/>
    <w:rsid w:val="00CB070B"/>
    <w:rPr>
      <w:sz w:val="22"/>
      <w:szCs w:val="22"/>
      <w:lang w:eastAsia="en-US"/>
    </w:rPr>
  </w:style>
  <w:style w:type="character" w:styleId="a8">
    <w:name w:val="Hyperlink"/>
    <w:basedOn w:val="a0"/>
    <w:uiPriority w:val="99"/>
    <w:unhideWhenUsed/>
    <w:rsid w:val="00BD0063"/>
    <w:rPr>
      <w:color w:val="0000FF"/>
      <w:u w:val="single"/>
    </w:rPr>
  </w:style>
</w:styles>
</file>

<file path=word/webSettings.xml><?xml version="1.0" encoding="utf-8"?>
<w:webSettings xmlns:r="http://schemas.openxmlformats.org/officeDocument/2006/relationships" xmlns:w="http://schemas.openxmlformats.org/wordprocessingml/2006/main">
  <w:divs>
    <w:div w:id="3491843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35ED37FDBED62320FAF71CE70CB28A1305B462B3386269B42F8839CD92F1E9170BE7CA3BqBh3P" TargetMode="External"/><Relationship Id="rId13" Type="http://schemas.openxmlformats.org/officeDocument/2006/relationships/hyperlink" Target="consultantplus://offline/ref=2FAB06B0148B9832BACA1860DA3A438C262CEABBD3CB65428A9D94DBFC984C56FC28875DDDe4UCN" TargetMode="External"/><Relationship Id="rId18" Type="http://schemas.openxmlformats.org/officeDocument/2006/relationships/hyperlink" Target="consultantplus://offline/ref=F8E291005730928F4421FF3130157597A40F4AF4BED104419147F8A707r0h2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9835ED37FDBED62320FAF71CE70CB28A1304B164B53A6269B42F8839CD92F1E9170BE7CA3EBB3ADEq1hEP" TargetMode="External"/><Relationship Id="rId12" Type="http://schemas.openxmlformats.org/officeDocument/2006/relationships/hyperlink" Target="http://www.tnadm.ru" TargetMode="External"/><Relationship Id="rId17" Type="http://schemas.openxmlformats.org/officeDocument/2006/relationships/hyperlink" Target="consultantplus://offline/ref=F8E291005730928F4421FF3130157597A40F49F6BDDC04419147F8A707r0h2P" TargetMode="External"/><Relationship Id="rId2" Type="http://schemas.openxmlformats.org/officeDocument/2006/relationships/styles" Target="styles.xml"/><Relationship Id="rId16" Type="http://schemas.openxmlformats.org/officeDocument/2006/relationships/hyperlink" Target="consultantplus://offline/ref=F8E291005730928F4421FF3130157597A40E4CF0BBDE04419147F8A707020DEFD4B07185E9E66FBFr4hC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tnadm.ru" TargetMode="External"/><Relationship Id="rId11" Type="http://schemas.openxmlformats.org/officeDocument/2006/relationships/hyperlink" Target="consultantplus://offline/ref=5E69C3173C107DA75608CCE8F8B5A92502ADFA3FD13E0F311ED8C04BF19638A3B8BAD28685FE2BC8oCBDN" TargetMode="External"/><Relationship Id="rId5" Type="http://schemas.openxmlformats.org/officeDocument/2006/relationships/image" Target="media/image1.png"/><Relationship Id="rId15" Type="http://schemas.openxmlformats.org/officeDocument/2006/relationships/hyperlink" Target="consultantplus://offline/ref=F8E291005730928F4421FF3130157597A40E4CF0BBDE04419147F8A707020DEFD4B07185E9E66DBFr4h4P" TargetMode="External"/><Relationship Id="rId10" Type="http://schemas.openxmlformats.org/officeDocument/2006/relationships/hyperlink" Target="http://www.tnadm.ru" TargetMode="External"/><Relationship Id="rId19" Type="http://schemas.openxmlformats.org/officeDocument/2006/relationships/hyperlink" Target="consultantplus://offline/ref=F8E291005730928F4421FF3130157597A40F4AF4BED104419147F8A707r0h2P" TargetMode="External"/><Relationship Id="rId4" Type="http://schemas.openxmlformats.org/officeDocument/2006/relationships/webSettings" Target="webSettings.xml"/><Relationship Id="rId9" Type="http://schemas.openxmlformats.org/officeDocument/2006/relationships/hyperlink" Target="consultantplus://offline/ref=5E69C3173C107DA75608CCE8F8B5A92502ADFA3FD13E0F311ED8C04BF19638A3B8BAD28685FE2BC8oCBDN" TargetMode="External"/><Relationship Id="rId14" Type="http://schemas.openxmlformats.org/officeDocument/2006/relationships/hyperlink" Target="consultantplus://offline/ref=9835ED37FDBED62320FAF71CE70CB28A1305B462B3386269B42F8839CD92F1E9170BE7CA3EBB38D4q1h8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AD48A-2297-4D87-9861-9630BF926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8845</Words>
  <Characters>50421</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Admin</cp:lastModifiedBy>
  <cp:revision>2</cp:revision>
  <cp:lastPrinted>2006-12-19T20:41:00Z</cp:lastPrinted>
  <dcterms:created xsi:type="dcterms:W3CDTF">2017-06-01T11:12:00Z</dcterms:created>
  <dcterms:modified xsi:type="dcterms:W3CDTF">2017-06-01T11:12:00Z</dcterms:modified>
</cp:coreProperties>
</file>