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EA" w:rsidRDefault="00CD3AEA" w:rsidP="00CD3AEA">
      <w:pPr>
        <w:jc w:val="center"/>
        <w:rPr>
          <w:b/>
          <w:sz w:val="28"/>
          <w:szCs w:val="28"/>
        </w:rPr>
      </w:pPr>
    </w:p>
    <w:p w:rsidR="00CD3AEA" w:rsidRDefault="00CD3AEA" w:rsidP="00CD3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D3AEA" w:rsidRDefault="00CD3AEA" w:rsidP="00CD3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CD3AEA" w:rsidRDefault="00CD3AEA" w:rsidP="00CD3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 Тёсово-Нетыльского городского поселения</w:t>
      </w:r>
    </w:p>
    <w:p w:rsidR="00CD3AEA" w:rsidRDefault="00CD3AEA" w:rsidP="00CD3AEA">
      <w:pPr>
        <w:jc w:val="center"/>
        <w:rPr>
          <w:b/>
          <w:sz w:val="28"/>
          <w:szCs w:val="28"/>
        </w:rPr>
      </w:pPr>
    </w:p>
    <w:p w:rsidR="00CD3AEA" w:rsidRDefault="00CD3AEA" w:rsidP="00CD3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D3AEA" w:rsidRDefault="00CD3AEA" w:rsidP="00CD3AEA">
      <w:pPr>
        <w:jc w:val="center"/>
        <w:rPr>
          <w:b/>
          <w:sz w:val="28"/>
          <w:szCs w:val="28"/>
        </w:rPr>
      </w:pPr>
    </w:p>
    <w:p w:rsidR="00CD3AEA" w:rsidRDefault="00CD3AEA" w:rsidP="00CD3AEA">
      <w:pPr>
        <w:rPr>
          <w:sz w:val="28"/>
          <w:szCs w:val="28"/>
        </w:rPr>
      </w:pPr>
      <w:r>
        <w:rPr>
          <w:sz w:val="28"/>
          <w:szCs w:val="28"/>
        </w:rPr>
        <w:t xml:space="preserve">от  30.08.2012    № 92 </w:t>
      </w:r>
    </w:p>
    <w:p w:rsidR="00CD3AEA" w:rsidRDefault="00CD3AEA" w:rsidP="00CD3AEA">
      <w:pPr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proofErr w:type="gramStart"/>
      <w:r>
        <w:rPr>
          <w:sz w:val="28"/>
          <w:szCs w:val="28"/>
        </w:rPr>
        <w:t>Тёсово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Нетыльский</w:t>
      </w:r>
      <w:proofErr w:type="spellEnd"/>
      <w:proofErr w:type="gramEnd"/>
    </w:p>
    <w:p w:rsidR="00CD3AEA" w:rsidRDefault="00CD3AEA" w:rsidP="00CD3AEA">
      <w:pPr>
        <w:rPr>
          <w:sz w:val="28"/>
          <w:szCs w:val="28"/>
        </w:rPr>
      </w:pPr>
    </w:p>
    <w:p w:rsidR="00CD3AEA" w:rsidRDefault="00CD3AEA" w:rsidP="00CD3A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CD3AEA" w:rsidRDefault="00CD3AEA" w:rsidP="00CD3A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CD3AEA" w:rsidRDefault="00CD3AEA" w:rsidP="00CD3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01.12.2011 г. № 64</w:t>
      </w:r>
    </w:p>
    <w:p w:rsidR="00CD3AEA" w:rsidRDefault="00CD3AEA" w:rsidP="00CD3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CD3AEA" w:rsidRDefault="00CD3AEA" w:rsidP="00CD3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2012 год</w:t>
      </w:r>
    </w:p>
    <w:p w:rsidR="00CD3AEA" w:rsidRDefault="00CD3AEA" w:rsidP="00CD3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до 2014 года»</w:t>
      </w:r>
    </w:p>
    <w:p w:rsidR="00CD3AEA" w:rsidRDefault="00CD3AEA" w:rsidP="00CD3AEA">
      <w:pPr>
        <w:rPr>
          <w:b/>
          <w:sz w:val="28"/>
          <w:szCs w:val="28"/>
        </w:rPr>
      </w:pPr>
    </w:p>
    <w:p w:rsidR="00CD3AEA" w:rsidRDefault="00CD3AEA" w:rsidP="00CD3A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</w:t>
      </w:r>
    </w:p>
    <w:p w:rsidR="00CD3AEA" w:rsidRDefault="00CD3AEA" w:rsidP="00CD3AEA">
      <w:pPr>
        <w:jc w:val="both"/>
        <w:rPr>
          <w:sz w:val="28"/>
          <w:szCs w:val="28"/>
        </w:rPr>
      </w:pPr>
    </w:p>
    <w:p w:rsidR="00CD3AEA" w:rsidRDefault="00CD3AEA" w:rsidP="00CD3AEA">
      <w:pPr>
        <w:jc w:val="both"/>
        <w:rPr>
          <w:sz w:val="28"/>
          <w:szCs w:val="28"/>
        </w:rPr>
      </w:pPr>
    </w:p>
    <w:p w:rsidR="00CD3AEA" w:rsidRDefault="00CD3AEA" w:rsidP="00CD3A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Тёсово-Нетыльского городского поселения</w:t>
      </w:r>
    </w:p>
    <w:p w:rsidR="00CD3AEA" w:rsidRDefault="00CD3AEA" w:rsidP="00CD3AEA">
      <w:pPr>
        <w:jc w:val="both"/>
        <w:rPr>
          <w:sz w:val="28"/>
          <w:szCs w:val="28"/>
        </w:rPr>
      </w:pPr>
    </w:p>
    <w:p w:rsidR="00CD3AEA" w:rsidRDefault="00CD3AEA" w:rsidP="00CD3AE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РЕШИЛ:</w:t>
      </w:r>
    </w:p>
    <w:p w:rsidR="00CD3AEA" w:rsidRDefault="00CD3AEA" w:rsidP="00CD3AEA">
      <w:pPr>
        <w:jc w:val="both"/>
        <w:rPr>
          <w:b/>
          <w:sz w:val="28"/>
          <w:szCs w:val="28"/>
        </w:rPr>
      </w:pPr>
    </w:p>
    <w:p w:rsidR="00CD3AEA" w:rsidRDefault="00CD3AEA" w:rsidP="00CD3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депутатов Тёсово-Нетыльского городского поселения от 01.12.2011 года № 64 «О бюджете Тёсово-Нетыльского </w:t>
      </w:r>
      <w:r w:rsidRPr="0045463A">
        <w:rPr>
          <w:sz w:val="28"/>
          <w:szCs w:val="28"/>
        </w:rPr>
        <w:t>гор</w:t>
      </w:r>
      <w:r>
        <w:rPr>
          <w:sz w:val="28"/>
          <w:szCs w:val="28"/>
        </w:rPr>
        <w:t xml:space="preserve">одского поселения на 2012 год и на плановый период до 2014 года» следующие изменения:      </w:t>
      </w:r>
    </w:p>
    <w:p w:rsidR="00CD3AEA" w:rsidRDefault="00CD3AEA" w:rsidP="00CD3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D3AEA" w:rsidRDefault="00CD3AEA" w:rsidP="00CD3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Приложения   1,2,4,6,9,11  изложить в прилагаемой редакции.  </w:t>
      </w:r>
    </w:p>
    <w:p w:rsidR="00CD3AEA" w:rsidRDefault="00CD3AEA" w:rsidP="00CD3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3AEA" w:rsidRDefault="00CD3AEA" w:rsidP="00CD3AEA">
      <w:pPr>
        <w:rPr>
          <w:sz w:val="28"/>
          <w:szCs w:val="28"/>
        </w:rPr>
      </w:pPr>
      <w:r>
        <w:rPr>
          <w:sz w:val="28"/>
          <w:szCs w:val="28"/>
        </w:rPr>
        <w:t>2.  Опубликовать настоящее решение в газете «Звезда».</w:t>
      </w:r>
    </w:p>
    <w:p w:rsidR="00CD3AEA" w:rsidRDefault="00CD3AEA" w:rsidP="00CD3AEA">
      <w:pPr>
        <w:rPr>
          <w:b/>
          <w:sz w:val="28"/>
          <w:szCs w:val="28"/>
        </w:rPr>
      </w:pPr>
    </w:p>
    <w:p w:rsidR="00CD3AEA" w:rsidRDefault="00CD3AEA" w:rsidP="00CD3AEA">
      <w:pPr>
        <w:rPr>
          <w:b/>
          <w:sz w:val="28"/>
          <w:szCs w:val="28"/>
        </w:rPr>
      </w:pPr>
    </w:p>
    <w:p w:rsidR="00CD3AEA" w:rsidRDefault="00CD3AEA" w:rsidP="00CD3AEA">
      <w:pPr>
        <w:rPr>
          <w:b/>
          <w:sz w:val="28"/>
          <w:szCs w:val="28"/>
        </w:rPr>
      </w:pPr>
    </w:p>
    <w:p w:rsidR="00CD3AEA" w:rsidRDefault="00CD3AEA" w:rsidP="00CD3AEA">
      <w:pPr>
        <w:jc w:val="both"/>
        <w:rPr>
          <w:sz w:val="28"/>
          <w:szCs w:val="28"/>
        </w:rPr>
      </w:pPr>
    </w:p>
    <w:p w:rsidR="00CD3AEA" w:rsidRDefault="00CD3AEA" w:rsidP="00CD3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  </w:t>
      </w:r>
    </w:p>
    <w:p w:rsidR="00CD3AEA" w:rsidRDefault="00CD3AEA" w:rsidP="00CD3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Тёсово-Нетыльского городского поселения                             </w:t>
      </w:r>
      <w:proofErr w:type="spellStart"/>
      <w:r>
        <w:rPr>
          <w:sz w:val="28"/>
          <w:szCs w:val="28"/>
        </w:rPr>
        <w:t>Л.Г.Шумайлова</w:t>
      </w:r>
      <w:proofErr w:type="spellEnd"/>
    </w:p>
    <w:p w:rsidR="00CD3AEA" w:rsidRDefault="00CD3AEA" w:rsidP="00CD3AEA"/>
    <w:p w:rsidR="00CD3AEA" w:rsidRDefault="00CD3AEA" w:rsidP="00CD3AEA"/>
    <w:p w:rsidR="00294D2E" w:rsidRDefault="00294D2E"/>
    <w:sectPr w:rsidR="00294D2E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D3AEA"/>
    <w:rsid w:val="00294D2E"/>
    <w:rsid w:val="008D1C83"/>
    <w:rsid w:val="00CD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>Krokoz™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2015-10-17T13:25:00Z</dcterms:created>
  <dcterms:modified xsi:type="dcterms:W3CDTF">2015-10-17T13:25:00Z</dcterms:modified>
</cp:coreProperties>
</file>