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04" w:rsidRDefault="001F2F04" w:rsidP="008810F4">
      <w:pPr>
        <w:keepNext/>
        <w:outlineLvl w:val="1"/>
        <w:rPr>
          <w:b/>
          <w:i w:val="0"/>
          <w:szCs w:val="28"/>
        </w:rPr>
      </w:pPr>
    </w:p>
    <w:p w:rsidR="001F2F04" w:rsidRDefault="001F2F04" w:rsidP="008810F4">
      <w:pPr>
        <w:keepNext/>
        <w:outlineLvl w:val="1"/>
        <w:rPr>
          <w:b/>
          <w:i w:val="0"/>
          <w:szCs w:val="28"/>
        </w:rPr>
      </w:pPr>
    </w:p>
    <w:p w:rsidR="007A74DB" w:rsidRPr="008810F4" w:rsidRDefault="00F46315" w:rsidP="008810F4">
      <w:pPr>
        <w:keepNext/>
        <w:outlineLvl w:val="1"/>
        <w:rPr>
          <w:b/>
          <w:i w:val="0"/>
          <w:szCs w:val="28"/>
        </w:rPr>
      </w:pPr>
      <w:r>
        <w:rPr>
          <w:b/>
          <w:i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1pt;margin-top:-35.55pt;width:36.45pt;height:43.3pt;z-index:251658240;visibility:visible;mso-wrap-edited:f" fillcolor="window">
            <v:imagedata r:id="rId7" o:title=""/>
            <w10:wrap type="square"/>
          </v:shape>
          <o:OLEObject Type="Embed" ProgID="Word.Picture.8" ShapeID="_x0000_s1027" DrawAspect="Content" ObjectID="_1677392579" r:id="rId8"/>
        </w:pict>
      </w:r>
    </w:p>
    <w:p w:rsidR="007A74DB" w:rsidRPr="007A74DB" w:rsidRDefault="00011D45" w:rsidP="008810F4">
      <w:pPr>
        <w:tabs>
          <w:tab w:val="center" w:pos="4677"/>
          <w:tab w:val="left" w:pos="6674"/>
        </w:tabs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РОССИЙСКАЯ ФЕДЕРАЦИЯ</w:t>
      </w:r>
    </w:p>
    <w:p w:rsidR="007A74DB" w:rsidRPr="007A74DB" w:rsidRDefault="007A74DB" w:rsidP="007A74DB">
      <w:pPr>
        <w:jc w:val="center"/>
        <w:rPr>
          <w:b/>
          <w:i w:val="0"/>
          <w:szCs w:val="28"/>
        </w:rPr>
      </w:pPr>
      <w:r w:rsidRPr="007A74DB">
        <w:rPr>
          <w:b/>
          <w:i w:val="0"/>
          <w:szCs w:val="28"/>
        </w:rPr>
        <w:t>Новгородская область Новгородский район</w:t>
      </w:r>
    </w:p>
    <w:p w:rsidR="007A74DB" w:rsidRPr="007A74DB" w:rsidRDefault="007A74DB" w:rsidP="007A74DB">
      <w:pPr>
        <w:jc w:val="center"/>
        <w:rPr>
          <w:b/>
          <w:i w:val="0"/>
          <w:szCs w:val="28"/>
        </w:rPr>
      </w:pPr>
      <w:r w:rsidRPr="007A74DB">
        <w:rPr>
          <w:b/>
          <w:i w:val="0"/>
          <w:szCs w:val="28"/>
        </w:rPr>
        <w:t>Администрация Тёсово-Нетыльского сельского поселения</w:t>
      </w:r>
    </w:p>
    <w:p w:rsidR="007A74DB" w:rsidRPr="007A74DB" w:rsidRDefault="007A74DB" w:rsidP="007A74DB">
      <w:pPr>
        <w:jc w:val="center"/>
        <w:rPr>
          <w:b/>
          <w:i w:val="0"/>
          <w:szCs w:val="28"/>
        </w:rPr>
      </w:pPr>
    </w:p>
    <w:p w:rsidR="007A74DB" w:rsidRPr="007A74DB" w:rsidRDefault="007A74DB" w:rsidP="007A74DB">
      <w:pPr>
        <w:jc w:val="center"/>
        <w:rPr>
          <w:b/>
          <w:i w:val="0"/>
          <w:szCs w:val="28"/>
        </w:rPr>
      </w:pPr>
      <w:r w:rsidRPr="007A74DB">
        <w:rPr>
          <w:b/>
          <w:i w:val="0"/>
          <w:szCs w:val="28"/>
        </w:rPr>
        <w:t>РАСПОРЯЖЕНИЕ</w:t>
      </w:r>
    </w:p>
    <w:p w:rsidR="007A74DB" w:rsidRPr="007A74DB" w:rsidRDefault="007A74DB" w:rsidP="007A74DB">
      <w:pPr>
        <w:jc w:val="center"/>
        <w:rPr>
          <w:b/>
          <w:i w:val="0"/>
          <w:szCs w:val="28"/>
        </w:rPr>
      </w:pPr>
    </w:p>
    <w:p w:rsidR="007A74DB" w:rsidRPr="007A74DB" w:rsidRDefault="007A74DB" w:rsidP="007A74DB">
      <w:pPr>
        <w:jc w:val="center"/>
        <w:rPr>
          <w:b/>
          <w:i w:val="0"/>
          <w:szCs w:val="28"/>
        </w:rPr>
      </w:pPr>
    </w:p>
    <w:p w:rsidR="007A74DB" w:rsidRPr="007A74DB" w:rsidRDefault="00656889" w:rsidP="007A74DB">
      <w:pPr>
        <w:rPr>
          <w:i w:val="0"/>
          <w:szCs w:val="28"/>
        </w:rPr>
      </w:pPr>
      <w:r>
        <w:rPr>
          <w:i w:val="0"/>
          <w:szCs w:val="28"/>
        </w:rPr>
        <w:t xml:space="preserve">от </w:t>
      </w:r>
      <w:r w:rsidRPr="00656889">
        <w:rPr>
          <w:i w:val="0"/>
          <w:szCs w:val="28"/>
        </w:rPr>
        <w:t>12</w:t>
      </w:r>
      <w:r>
        <w:rPr>
          <w:i w:val="0"/>
          <w:szCs w:val="28"/>
        </w:rPr>
        <w:t>.</w:t>
      </w:r>
      <w:r w:rsidRPr="00656889">
        <w:rPr>
          <w:i w:val="0"/>
          <w:szCs w:val="28"/>
        </w:rPr>
        <w:t>03</w:t>
      </w:r>
      <w:r>
        <w:rPr>
          <w:i w:val="0"/>
          <w:szCs w:val="28"/>
        </w:rPr>
        <w:t>.</w:t>
      </w:r>
      <w:r w:rsidR="006739BB">
        <w:rPr>
          <w:i w:val="0"/>
          <w:szCs w:val="28"/>
        </w:rPr>
        <w:t xml:space="preserve"> </w:t>
      </w:r>
      <w:r w:rsidR="006C7266">
        <w:rPr>
          <w:i w:val="0"/>
          <w:szCs w:val="28"/>
        </w:rPr>
        <w:t>2021</w:t>
      </w:r>
      <w:r w:rsidR="006739B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   № 12</w:t>
      </w:r>
    </w:p>
    <w:p w:rsidR="007A74DB" w:rsidRPr="007A74DB" w:rsidRDefault="00011D45" w:rsidP="007A74DB">
      <w:pPr>
        <w:rPr>
          <w:i w:val="0"/>
          <w:szCs w:val="28"/>
        </w:rPr>
      </w:pPr>
      <w:r>
        <w:rPr>
          <w:i w:val="0"/>
          <w:szCs w:val="28"/>
        </w:rPr>
        <w:t>п</w:t>
      </w:r>
      <w:r w:rsidR="007A74DB" w:rsidRPr="007A74DB">
        <w:rPr>
          <w:i w:val="0"/>
          <w:szCs w:val="28"/>
        </w:rPr>
        <w:t>. Тёсово-Нетыльски</w:t>
      </w:r>
      <w:r w:rsidR="007A74DB">
        <w:rPr>
          <w:i w:val="0"/>
          <w:szCs w:val="28"/>
        </w:rPr>
        <w:t>й</w:t>
      </w:r>
    </w:p>
    <w:p w:rsidR="007A74DB" w:rsidRDefault="007A74DB" w:rsidP="007A74DB">
      <w:pPr>
        <w:keepNext/>
        <w:outlineLvl w:val="1"/>
        <w:rPr>
          <w:b/>
          <w:i w:val="0"/>
          <w:szCs w:val="28"/>
        </w:rPr>
      </w:pPr>
    </w:p>
    <w:p w:rsidR="007A74DB" w:rsidRDefault="007A74DB" w:rsidP="007A74DB">
      <w:pPr>
        <w:keepNext/>
        <w:jc w:val="center"/>
        <w:outlineLvl w:val="1"/>
        <w:rPr>
          <w:b/>
          <w:i w:val="0"/>
          <w:szCs w:val="28"/>
        </w:rPr>
      </w:pPr>
    </w:p>
    <w:p w:rsidR="007A74DB" w:rsidRDefault="007A74DB" w:rsidP="007A74DB">
      <w:pPr>
        <w:keepNext/>
        <w:outlineLvl w:val="1"/>
        <w:rPr>
          <w:b/>
          <w:i w:val="0"/>
          <w:szCs w:val="28"/>
        </w:rPr>
      </w:pPr>
      <w:r w:rsidRPr="00E326A0">
        <w:rPr>
          <w:b/>
          <w:i w:val="0"/>
          <w:szCs w:val="28"/>
        </w:rPr>
        <w:t>О</w:t>
      </w:r>
      <w:r>
        <w:rPr>
          <w:b/>
          <w:i w:val="0"/>
          <w:szCs w:val="28"/>
        </w:rPr>
        <w:t xml:space="preserve"> местах для размещения печатных</w:t>
      </w:r>
    </w:p>
    <w:p w:rsidR="007A74DB" w:rsidRPr="00E326A0" w:rsidRDefault="007A74DB" w:rsidP="007A74DB">
      <w:pPr>
        <w:rPr>
          <w:i w:val="0"/>
          <w:sz w:val="20"/>
        </w:rPr>
      </w:pPr>
      <w:r>
        <w:rPr>
          <w:b/>
          <w:i w:val="0"/>
          <w:szCs w:val="28"/>
        </w:rPr>
        <w:t>агитационных материалов</w:t>
      </w:r>
      <w:r w:rsidRPr="00E326A0">
        <w:rPr>
          <w:b/>
          <w:i w:val="0"/>
          <w:szCs w:val="28"/>
        </w:rPr>
        <w:t xml:space="preserve"> </w:t>
      </w:r>
    </w:p>
    <w:p w:rsidR="007A74DB" w:rsidRPr="007A74DB" w:rsidRDefault="007A74DB" w:rsidP="007A74DB">
      <w:pPr>
        <w:keepNext/>
        <w:outlineLvl w:val="1"/>
        <w:rPr>
          <w:b/>
          <w:i w:val="0"/>
        </w:rPr>
      </w:pPr>
      <w:r w:rsidRPr="007A74DB">
        <w:rPr>
          <w:b/>
          <w:i w:val="0"/>
          <w:szCs w:val="28"/>
        </w:rPr>
        <w:t xml:space="preserve"> </w:t>
      </w:r>
    </w:p>
    <w:p w:rsidR="007A74DB" w:rsidRPr="00E326A0" w:rsidRDefault="007A74DB" w:rsidP="007A74DB">
      <w:pPr>
        <w:ind w:firstLine="720"/>
        <w:jc w:val="both"/>
        <w:rPr>
          <w:i w:val="0"/>
          <w:szCs w:val="28"/>
        </w:rPr>
      </w:pPr>
      <w:r w:rsidRPr="00E326A0">
        <w:rPr>
          <w:bCs/>
          <w:i w:val="0"/>
          <w:iCs/>
          <w:szCs w:val="28"/>
        </w:rPr>
        <w:t>В соответствии с</w:t>
      </w:r>
      <w:r w:rsidR="00403099">
        <w:rPr>
          <w:bCs/>
          <w:i w:val="0"/>
          <w:iCs/>
          <w:szCs w:val="28"/>
        </w:rPr>
        <w:t xml:space="preserve"> пунктом 7 статьи</w:t>
      </w:r>
      <w:r w:rsidR="00286728">
        <w:rPr>
          <w:bCs/>
          <w:i w:val="0"/>
          <w:iCs/>
          <w:szCs w:val="28"/>
        </w:rPr>
        <w:t xml:space="preserve"> 54 Федерального закона от 12.06.2002 № 67-ФЗ «Об основных гарантиях избирательных прав и права на участие в референдуме граждан», </w:t>
      </w:r>
      <w:r w:rsidR="00403099">
        <w:rPr>
          <w:bCs/>
          <w:i w:val="0"/>
          <w:iCs/>
          <w:szCs w:val="28"/>
        </w:rPr>
        <w:t xml:space="preserve">с пунктом </w:t>
      </w:r>
      <w:r w:rsidR="00DD66FF">
        <w:rPr>
          <w:bCs/>
          <w:i w:val="0"/>
          <w:iCs/>
          <w:szCs w:val="28"/>
        </w:rPr>
        <w:t>7 ст. 43</w:t>
      </w:r>
      <w:r w:rsidR="00403099">
        <w:rPr>
          <w:bCs/>
          <w:i w:val="0"/>
          <w:iCs/>
          <w:szCs w:val="28"/>
        </w:rPr>
        <w:t xml:space="preserve"> Областного закона  от 21.06.201</w:t>
      </w:r>
      <w:r w:rsidR="00DD66FF">
        <w:rPr>
          <w:bCs/>
          <w:i w:val="0"/>
          <w:iCs/>
          <w:szCs w:val="28"/>
        </w:rPr>
        <w:t>7</w:t>
      </w:r>
      <w:r w:rsidR="00403099">
        <w:rPr>
          <w:bCs/>
          <w:i w:val="0"/>
          <w:iCs/>
          <w:szCs w:val="28"/>
        </w:rPr>
        <w:t xml:space="preserve"> № 121-ОЗ</w:t>
      </w:r>
      <w:r w:rsidR="00DD66FF">
        <w:rPr>
          <w:bCs/>
          <w:i w:val="0"/>
          <w:iCs/>
          <w:szCs w:val="28"/>
        </w:rPr>
        <w:t xml:space="preserve"> «О выборах Главы муниципального образования в Новгородской области»</w:t>
      </w:r>
    </w:p>
    <w:p w:rsidR="007A74DB" w:rsidRDefault="007A74DB" w:rsidP="007A74DB">
      <w:pPr>
        <w:ind w:firstLine="567"/>
        <w:jc w:val="both"/>
        <w:outlineLvl w:val="4"/>
        <w:rPr>
          <w:i w:val="0"/>
          <w:color w:val="000000"/>
          <w:szCs w:val="28"/>
        </w:rPr>
      </w:pPr>
      <w:r w:rsidRPr="00E326A0">
        <w:rPr>
          <w:i w:val="0"/>
          <w:color w:val="000000"/>
          <w:szCs w:val="28"/>
        </w:rPr>
        <w:t xml:space="preserve">1. Утвердить прилагаемый список </w:t>
      </w:r>
      <w:r>
        <w:rPr>
          <w:i w:val="0"/>
          <w:color w:val="000000"/>
          <w:szCs w:val="28"/>
        </w:rPr>
        <w:t xml:space="preserve">специальных мест для размещения печатных агитационных </w:t>
      </w:r>
      <w:r w:rsidRPr="00490D53">
        <w:rPr>
          <w:i w:val="0"/>
          <w:color w:val="000000"/>
          <w:szCs w:val="28"/>
        </w:rPr>
        <w:t>материалов кандидатов</w:t>
      </w:r>
      <w:r w:rsidR="00042C87">
        <w:rPr>
          <w:i w:val="0"/>
          <w:color w:val="000000"/>
          <w:szCs w:val="28"/>
        </w:rPr>
        <w:t xml:space="preserve"> </w:t>
      </w:r>
      <w:r w:rsidRPr="00490D53">
        <w:rPr>
          <w:rFonts w:cs="Calibri"/>
          <w:i w:val="0"/>
        </w:rPr>
        <w:t xml:space="preserve">в период проведения </w:t>
      </w:r>
      <w:r w:rsidR="00011D45">
        <w:rPr>
          <w:rFonts w:cs="Calibri"/>
          <w:i w:val="0"/>
        </w:rPr>
        <w:t xml:space="preserve">досрочных </w:t>
      </w:r>
      <w:r w:rsidRPr="00490D53">
        <w:rPr>
          <w:rFonts w:cs="Calibri"/>
          <w:i w:val="0"/>
        </w:rPr>
        <w:t>выборов</w:t>
      </w:r>
      <w:r w:rsidR="00011D45">
        <w:rPr>
          <w:rFonts w:cs="Calibri"/>
          <w:i w:val="0"/>
        </w:rPr>
        <w:t xml:space="preserve"> Главы</w:t>
      </w:r>
      <w:r w:rsidRPr="00490D53">
        <w:rPr>
          <w:rFonts w:cs="Calibri"/>
          <w:i w:val="0"/>
        </w:rPr>
        <w:t xml:space="preserve"> </w:t>
      </w:r>
      <w:r>
        <w:rPr>
          <w:i w:val="0"/>
          <w:color w:val="000000"/>
          <w:szCs w:val="28"/>
        </w:rPr>
        <w:t>Тёсово-Нетыльского сельского поселения.</w:t>
      </w:r>
    </w:p>
    <w:p w:rsidR="007A74DB" w:rsidRPr="00E326A0" w:rsidRDefault="00403099" w:rsidP="007A74DB">
      <w:pPr>
        <w:ind w:firstLine="540"/>
        <w:jc w:val="both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>2</w:t>
      </w:r>
      <w:r w:rsidR="0083780F">
        <w:rPr>
          <w:i w:val="0"/>
          <w:color w:val="000000"/>
          <w:szCs w:val="28"/>
        </w:rPr>
        <w:t>.</w:t>
      </w:r>
      <w:r w:rsidR="007A74DB">
        <w:rPr>
          <w:i w:val="0"/>
          <w:color w:val="000000"/>
          <w:szCs w:val="28"/>
        </w:rPr>
        <w:t>Направить настоящее распоряжение в Территориальную избирательную комиссию Новгородского района.</w:t>
      </w:r>
    </w:p>
    <w:p w:rsidR="007A74DB" w:rsidRPr="007A74DB" w:rsidRDefault="00D02332" w:rsidP="00D02332">
      <w:pPr>
        <w:jc w:val="both"/>
        <w:rPr>
          <w:i w:val="0"/>
        </w:rPr>
      </w:pPr>
      <w:r>
        <w:rPr>
          <w:i w:val="0"/>
          <w:color w:val="000000"/>
          <w:szCs w:val="28"/>
        </w:rPr>
        <w:t xml:space="preserve">       </w:t>
      </w:r>
      <w:r w:rsidR="00403099">
        <w:rPr>
          <w:i w:val="0"/>
          <w:color w:val="000000"/>
          <w:szCs w:val="28"/>
        </w:rPr>
        <w:t>3</w:t>
      </w:r>
      <w:r w:rsidR="007A74DB" w:rsidRPr="007A74DB">
        <w:rPr>
          <w:i w:val="0"/>
          <w:color w:val="000000"/>
          <w:szCs w:val="28"/>
        </w:rPr>
        <w:t>.</w:t>
      </w:r>
      <w:r w:rsidR="0083780F">
        <w:rPr>
          <w:i w:val="0"/>
        </w:rPr>
        <w:t>Опубликовать данное</w:t>
      </w:r>
      <w:r w:rsidR="007A74DB" w:rsidRPr="007A74DB">
        <w:rPr>
          <w:i w:val="0"/>
        </w:rPr>
        <w:t xml:space="preserve">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9" w:history="1">
        <w:r w:rsidR="007A74DB" w:rsidRPr="007A74DB">
          <w:rPr>
            <w:rStyle w:val="a9"/>
            <w:i w:val="0"/>
            <w:lang w:val="en-US"/>
          </w:rPr>
          <w:t>www</w:t>
        </w:r>
        <w:r w:rsidR="007A74DB" w:rsidRPr="007A74DB">
          <w:rPr>
            <w:rStyle w:val="a9"/>
            <w:i w:val="0"/>
          </w:rPr>
          <w:t>.</w:t>
        </w:r>
        <w:r w:rsidR="007A74DB" w:rsidRPr="007A74DB">
          <w:rPr>
            <w:rStyle w:val="a9"/>
            <w:i w:val="0"/>
            <w:lang w:val="en-US"/>
          </w:rPr>
          <w:t>new</w:t>
        </w:r>
        <w:r w:rsidR="007A74DB" w:rsidRPr="007A74DB">
          <w:rPr>
            <w:rStyle w:val="a9"/>
            <w:i w:val="0"/>
          </w:rPr>
          <w:t>.</w:t>
        </w:r>
        <w:proofErr w:type="spellStart"/>
        <w:r w:rsidR="007A74DB" w:rsidRPr="007A74DB">
          <w:rPr>
            <w:rStyle w:val="a9"/>
            <w:i w:val="0"/>
            <w:lang w:val="en-US"/>
          </w:rPr>
          <w:t>tnadm</w:t>
        </w:r>
        <w:proofErr w:type="spellEnd"/>
      </w:hyperlink>
      <w:r w:rsidR="007A74DB" w:rsidRPr="007A74DB">
        <w:rPr>
          <w:i w:val="0"/>
        </w:rPr>
        <w:t xml:space="preserve">. </w:t>
      </w:r>
      <w:proofErr w:type="spellStart"/>
      <w:r w:rsidR="007A74DB" w:rsidRPr="007A74DB">
        <w:rPr>
          <w:i w:val="0"/>
          <w:lang w:val="en-US"/>
        </w:rPr>
        <w:t>ru</w:t>
      </w:r>
      <w:proofErr w:type="spellEnd"/>
      <w:r w:rsidR="007A74DB" w:rsidRPr="007A74DB">
        <w:rPr>
          <w:i w:val="0"/>
        </w:rPr>
        <w:t>.</w:t>
      </w:r>
    </w:p>
    <w:p w:rsidR="007A74DB" w:rsidRPr="00E326A0" w:rsidRDefault="007A74DB" w:rsidP="007A74DB">
      <w:pPr>
        <w:shd w:val="clear" w:color="auto" w:fill="FFFFFF"/>
        <w:tabs>
          <w:tab w:val="left" w:pos="9034"/>
        </w:tabs>
        <w:ind w:firstLine="567"/>
        <w:jc w:val="both"/>
        <w:rPr>
          <w:i w:val="0"/>
          <w:color w:val="000000"/>
          <w:szCs w:val="28"/>
        </w:rPr>
      </w:pPr>
    </w:p>
    <w:p w:rsidR="00A52825" w:rsidRDefault="00A52825" w:rsidP="00F52F41">
      <w:pPr>
        <w:jc w:val="both"/>
        <w:rPr>
          <w:i w:val="0"/>
          <w:szCs w:val="28"/>
        </w:rPr>
      </w:pPr>
    </w:p>
    <w:p w:rsidR="00F52F41" w:rsidRDefault="00656889" w:rsidP="00F52F41">
      <w:pPr>
        <w:jc w:val="both"/>
        <w:rPr>
          <w:i w:val="0"/>
          <w:szCs w:val="28"/>
        </w:rPr>
      </w:pPr>
      <w:r>
        <w:rPr>
          <w:i w:val="0"/>
          <w:szCs w:val="28"/>
        </w:rPr>
        <w:t>И.о</w:t>
      </w:r>
      <w:r w:rsidR="006C7266">
        <w:rPr>
          <w:i w:val="0"/>
          <w:szCs w:val="28"/>
        </w:rPr>
        <w:t>.</w:t>
      </w:r>
      <w:r>
        <w:rPr>
          <w:i w:val="0"/>
          <w:szCs w:val="28"/>
        </w:rPr>
        <w:t xml:space="preserve"> </w:t>
      </w:r>
      <w:r w:rsidR="006C7266">
        <w:rPr>
          <w:i w:val="0"/>
          <w:szCs w:val="28"/>
        </w:rPr>
        <w:t>Главы поселения</w:t>
      </w:r>
      <w:r w:rsidR="00F52F41">
        <w:rPr>
          <w:i w:val="0"/>
          <w:szCs w:val="28"/>
        </w:rPr>
        <w:t xml:space="preserve">                                               </w:t>
      </w:r>
      <w:r w:rsidR="006C7266">
        <w:rPr>
          <w:i w:val="0"/>
          <w:szCs w:val="28"/>
        </w:rPr>
        <w:t xml:space="preserve">                       </w:t>
      </w:r>
      <w:r w:rsidR="00F52F41">
        <w:rPr>
          <w:i w:val="0"/>
          <w:szCs w:val="28"/>
        </w:rPr>
        <w:t xml:space="preserve"> </w:t>
      </w:r>
      <w:r w:rsidR="006C7266">
        <w:rPr>
          <w:i w:val="0"/>
          <w:szCs w:val="28"/>
        </w:rPr>
        <w:t>Г.Н.Бабаева</w:t>
      </w:r>
      <w:r w:rsidR="00F52F41" w:rsidRPr="007A74DB">
        <w:rPr>
          <w:i w:val="0"/>
          <w:szCs w:val="28"/>
        </w:rPr>
        <w:t xml:space="preserve">   </w:t>
      </w:r>
      <w:r w:rsidR="00F52F41">
        <w:rPr>
          <w:i w:val="0"/>
          <w:szCs w:val="28"/>
        </w:rPr>
        <w:t xml:space="preserve">                               </w:t>
      </w:r>
    </w:p>
    <w:p w:rsidR="007A74DB" w:rsidRPr="007A74DB" w:rsidRDefault="007A74DB" w:rsidP="007A74DB">
      <w:pPr>
        <w:jc w:val="both"/>
        <w:rPr>
          <w:i w:val="0"/>
          <w:szCs w:val="28"/>
        </w:rPr>
      </w:pPr>
    </w:p>
    <w:p w:rsidR="007A74DB" w:rsidRDefault="007A74DB" w:rsidP="007A74DB">
      <w:pPr>
        <w:rPr>
          <w:i w:val="0"/>
          <w:szCs w:val="28"/>
        </w:rPr>
      </w:pPr>
    </w:p>
    <w:p w:rsidR="007A74DB" w:rsidRDefault="007A74DB" w:rsidP="007A74DB">
      <w:pPr>
        <w:rPr>
          <w:i w:val="0"/>
          <w:szCs w:val="28"/>
        </w:rPr>
      </w:pPr>
    </w:p>
    <w:p w:rsidR="007A74DB" w:rsidRDefault="007A74DB" w:rsidP="007A74DB">
      <w:pPr>
        <w:spacing w:line="240" w:lineRule="exact"/>
        <w:ind w:left="284"/>
        <w:jc w:val="right"/>
        <w:rPr>
          <w:i w:val="0"/>
          <w:szCs w:val="28"/>
        </w:rPr>
      </w:pPr>
    </w:p>
    <w:p w:rsidR="00B41604" w:rsidRDefault="007A74DB" w:rsidP="00B41604">
      <w:pPr>
        <w:spacing w:line="240" w:lineRule="exact"/>
        <w:ind w:left="284"/>
        <w:rPr>
          <w:i w:val="0"/>
          <w:szCs w:val="28"/>
        </w:rPr>
      </w:pPr>
      <w:r>
        <w:rPr>
          <w:i w:val="0"/>
          <w:szCs w:val="28"/>
        </w:rPr>
        <w:t xml:space="preserve">                                                                                       </w:t>
      </w:r>
    </w:p>
    <w:p w:rsidR="00B41604" w:rsidRDefault="00B41604" w:rsidP="00B41604">
      <w:pPr>
        <w:spacing w:line="240" w:lineRule="exact"/>
        <w:ind w:left="284"/>
        <w:rPr>
          <w:i w:val="0"/>
          <w:szCs w:val="28"/>
        </w:rPr>
      </w:pPr>
    </w:p>
    <w:p w:rsidR="004067C5" w:rsidRDefault="004067C5" w:rsidP="00B41604">
      <w:pPr>
        <w:spacing w:line="240" w:lineRule="exact"/>
        <w:ind w:left="284"/>
        <w:rPr>
          <w:i w:val="0"/>
          <w:szCs w:val="28"/>
        </w:rPr>
      </w:pPr>
    </w:p>
    <w:p w:rsidR="004067C5" w:rsidRDefault="004067C5" w:rsidP="00B41604">
      <w:pPr>
        <w:spacing w:line="240" w:lineRule="exact"/>
        <w:ind w:left="284"/>
        <w:rPr>
          <w:i w:val="0"/>
          <w:szCs w:val="28"/>
        </w:rPr>
      </w:pPr>
    </w:p>
    <w:p w:rsidR="00B41604" w:rsidRDefault="00B41604" w:rsidP="006739BB">
      <w:pPr>
        <w:spacing w:line="240" w:lineRule="exact"/>
        <w:rPr>
          <w:i w:val="0"/>
          <w:szCs w:val="28"/>
        </w:rPr>
      </w:pPr>
    </w:p>
    <w:p w:rsidR="00011D45" w:rsidRDefault="00011D45" w:rsidP="006739BB">
      <w:pPr>
        <w:spacing w:line="240" w:lineRule="exact"/>
        <w:rPr>
          <w:i w:val="0"/>
          <w:szCs w:val="28"/>
        </w:rPr>
      </w:pPr>
    </w:p>
    <w:p w:rsidR="00403099" w:rsidRDefault="00403099" w:rsidP="006739BB">
      <w:pPr>
        <w:spacing w:line="240" w:lineRule="exact"/>
        <w:rPr>
          <w:i w:val="0"/>
          <w:szCs w:val="28"/>
        </w:rPr>
      </w:pPr>
    </w:p>
    <w:p w:rsidR="00011D45" w:rsidRDefault="00011D45" w:rsidP="006739BB">
      <w:pPr>
        <w:spacing w:line="240" w:lineRule="exact"/>
        <w:rPr>
          <w:i w:val="0"/>
          <w:szCs w:val="28"/>
        </w:rPr>
      </w:pPr>
    </w:p>
    <w:p w:rsidR="00011D45" w:rsidRPr="00B41604" w:rsidRDefault="00011D45" w:rsidP="006739BB">
      <w:pPr>
        <w:spacing w:line="240" w:lineRule="exact"/>
        <w:rPr>
          <w:i w:val="0"/>
          <w:szCs w:val="28"/>
        </w:rPr>
      </w:pPr>
    </w:p>
    <w:p w:rsidR="00B41604" w:rsidRPr="00E326A0" w:rsidRDefault="00B41604" w:rsidP="00B41604">
      <w:pPr>
        <w:ind w:left="284"/>
        <w:rPr>
          <w:i w:val="0"/>
        </w:rPr>
      </w:pPr>
      <w:r>
        <w:rPr>
          <w:i w:val="0"/>
          <w:szCs w:val="28"/>
        </w:rPr>
        <w:lastRenderedPageBreak/>
        <w:t xml:space="preserve">                                                                                           </w:t>
      </w:r>
      <w:r w:rsidRPr="00E326A0">
        <w:rPr>
          <w:i w:val="0"/>
        </w:rPr>
        <w:t>УТВЕРЖДЕН</w:t>
      </w:r>
    </w:p>
    <w:p w:rsidR="00B41604" w:rsidRDefault="00B41604" w:rsidP="00B41604">
      <w:pPr>
        <w:ind w:left="284"/>
        <w:jc w:val="right"/>
        <w:rPr>
          <w:i w:val="0"/>
        </w:rPr>
      </w:pPr>
      <w:r w:rsidRPr="00E326A0">
        <w:rPr>
          <w:i w:val="0"/>
        </w:rPr>
        <w:t>распоряжением Администрации</w:t>
      </w:r>
    </w:p>
    <w:p w:rsidR="00B41604" w:rsidRDefault="00B41604" w:rsidP="00B41604">
      <w:pPr>
        <w:ind w:left="284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Тёсово-Нетыльского </w:t>
      </w:r>
    </w:p>
    <w:p w:rsidR="00B41604" w:rsidRDefault="00B41604" w:rsidP="00B41604">
      <w:pPr>
        <w:ind w:left="284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сельского поселения </w:t>
      </w:r>
    </w:p>
    <w:p w:rsidR="00B41604" w:rsidRDefault="00B41604" w:rsidP="008810F4">
      <w:pPr>
        <w:ind w:left="284"/>
        <w:jc w:val="center"/>
        <w:rPr>
          <w:i w:val="0"/>
        </w:rPr>
      </w:pPr>
      <w:r>
        <w:rPr>
          <w:i w:val="0"/>
        </w:rPr>
        <w:t xml:space="preserve">                                       </w:t>
      </w:r>
      <w:r w:rsidR="00011D45">
        <w:rPr>
          <w:i w:val="0"/>
        </w:rPr>
        <w:t xml:space="preserve">         </w:t>
      </w:r>
      <w:r w:rsidR="00403099">
        <w:rPr>
          <w:i w:val="0"/>
        </w:rPr>
        <w:t xml:space="preserve">                  от</w:t>
      </w:r>
      <w:r w:rsidR="00656889">
        <w:rPr>
          <w:i w:val="0"/>
        </w:rPr>
        <w:t xml:space="preserve"> 12.03.</w:t>
      </w:r>
      <w:r w:rsidR="00403099">
        <w:rPr>
          <w:i w:val="0"/>
        </w:rPr>
        <w:t>2021</w:t>
      </w:r>
      <w:r w:rsidR="000A1511">
        <w:rPr>
          <w:i w:val="0"/>
        </w:rPr>
        <w:t xml:space="preserve"> № </w:t>
      </w:r>
      <w:r w:rsidR="00656889">
        <w:rPr>
          <w:i w:val="0"/>
        </w:rPr>
        <w:t>12</w:t>
      </w:r>
      <w:r w:rsidR="00A52825">
        <w:rPr>
          <w:i w:val="0"/>
        </w:rPr>
        <w:t>-рг</w:t>
      </w:r>
    </w:p>
    <w:p w:rsidR="00B41604" w:rsidRDefault="00B41604" w:rsidP="00B41604">
      <w:pPr>
        <w:jc w:val="right"/>
        <w:rPr>
          <w:i w:val="0"/>
        </w:rPr>
      </w:pPr>
    </w:p>
    <w:p w:rsidR="00B41604" w:rsidRDefault="00B41604" w:rsidP="00B41604">
      <w:pPr>
        <w:jc w:val="right"/>
        <w:rPr>
          <w:i w:val="0"/>
        </w:rPr>
      </w:pPr>
    </w:p>
    <w:p w:rsidR="00B41604" w:rsidRPr="00E326A0" w:rsidRDefault="00B41604" w:rsidP="00B41604">
      <w:pPr>
        <w:spacing w:line="240" w:lineRule="exact"/>
        <w:jc w:val="center"/>
        <w:rPr>
          <w:b/>
          <w:i w:val="0"/>
        </w:rPr>
      </w:pPr>
      <w:r w:rsidRPr="00E326A0">
        <w:rPr>
          <w:b/>
          <w:i w:val="0"/>
        </w:rPr>
        <w:t>СПИСОК</w:t>
      </w:r>
    </w:p>
    <w:p w:rsidR="00011D45" w:rsidRDefault="00B41604" w:rsidP="00B41604">
      <w:pPr>
        <w:spacing w:line="280" w:lineRule="exact"/>
        <w:jc w:val="center"/>
        <w:rPr>
          <w:b/>
          <w:i w:val="0"/>
          <w:color w:val="000000"/>
          <w:szCs w:val="28"/>
        </w:rPr>
      </w:pPr>
      <w:r w:rsidRPr="003879A3">
        <w:rPr>
          <w:b/>
          <w:i w:val="0"/>
          <w:color w:val="000000"/>
          <w:szCs w:val="28"/>
        </w:rPr>
        <w:t>специальных мест для размещения</w:t>
      </w:r>
      <w:r>
        <w:rPr>
          <w:b/>
          <w:i w:val="0"/>
          <w:color w:val="000000"/>
          <w:szCs w:val="28"/>
        </w:rPr>
        <w:t xml:space="preserve"> предвыборных</w:t>
      </w:r>
      <w:r w:rsidRPr="003879A3">
        <w:rPr>
          <w:b/>
          <w:i w:val="0"/>
          <w:color w:val="000000"/>
          <w:szCs w:val="28"/>
        </w:rPr>
        <w:t xml:space="preserve"> печатных агитационных </w:t>
      </w:r>
      <w:r>
        <w:rPr>
          <w:b/>
          <w:i w:val="0"/>
          <w:color w:val="000000"/>
          <w:szCs w:val="28"/>
        </w:rPr>
        <w:t xml:space="preserve">  материалов на </w:t>
      </w:r>
      <w:r w:rsidR="00011D45">
        <w:rPr>
          <w:b/>
          <w:i w:val="0"/>
          <w:color w:val="000000"/>
          <w:szCs w:val="28"/>
        </w:rPr>
        <w:t xml:space="preserve">досрочных </w:t>
      </w:r>
      <w:r>
        <w:rPr>
          <w:b/>
          <w:i w:val="0"/>
          <w:color w:val="000000"/>
          <w:szCs w:val="28"/>
        </w:rPr>
        <w:t xml:space="preserve">выборах </w:t>
      </w:r>
    </w:p>
    <w:p w:rsidR="00B41604" w:rsidRDefault="004D0815" w:rsidP="00B41604">
      <w:pPr>
        <w:spacing w:line="280" w:lineRule="exact"/>
        <w:jc w:val="center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 xml:space="preserve"> Главы </w:t>
      </w:r>
      <w:r w:rsidR="00B41604">
        <w:rPr>
          <w:b/>
          <w:i w:val="0"/>
          <w:color w:val="000000"/>
          <w:szCs w:val="28"/>
        </w:rPr>
        <w:t xml:space="preserve">Тёсово-Нетыльского сельского </w:t>
      </w:r>
      <w:r w:rsidR="00B41604" w:rsidRPr="003879A3">
        <w:rPr>
          <w:b/>
          <w:i w:val="0"/>
          <w:color w:val="000000"/>
          <w:szCs w:val="28"/>
        </w:rPr>
        <w:t>поселения</w:t>
      </w:r>
    </w:p>
    <w:p w:rsidR="00B41604" w:rsidRPr="003879A3" w:rsidRDefault="00B41604" w:rsidP="00B41604">
      <w:pPr>
        <w:spacing w:line="280" w:lineRule="exact"/>
        <w:jc w:val="center"/>
        <w:rPr>
          <w:b/>
          <w:i w:val="0"/>
          <w:color w:val="000000"/>
          <w:szCs w:val="28"/>
        </w:rPr>
      </w:pPr>
    </w:p>
    <w:p w:rsidR="00B41604" w:rsidRPr="000A05AD" w:rsidRDefault="00B41604" w:rsidP="00B41604">
      <w:pPr>
        <w:spacing w:line="280" w:lineRule="exact"/>
        <w:jc w:val="center"/>
        <w:rPr>
          <w:i w:val="0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3825"/>
        <w:gridCol w:w="3825"/>
      </w:tblGrid>
      <w:tr w:rsidR="00B41604" w:rsidRPr="000A05AD" w:rsidTr="007617E4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1604" w:rsidRPr="000A05AD" w:rsidRDefault="00B41604" w:rsidP="007617E4">
            <w:pPr>
              <w:spacing w:line="240" w:lineRule="exact"/>
              <w:ind w:left="-142" w:right="-108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0A05AD">
              <w:rPr>
                <w:b/>
                <w:i w:val="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604" w:rsidRPr="000A05AD" w:rsidRDefault="00B41604" w:rsidP="007617E4">
            <w:pPr>
              <w:spacing w:line="240" w:lineRule="exact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 w:rsidRPr="000A05AD">
              <w:rPr>
                <w:b/>
                <w:i w:val="0"/>
                <w:sz w:val="24"/>
                <w:szCs w:val="24"/>
              </w:rPr>
              <w:t>Месторасположение специального места для размещения предвыборных печатных агитационных материалов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604" w:rsidRPr="00DE20D0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0A05AD" w:rsidRDefault="00B41604" w:rsidP="007617E4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0A05AD" w:rsidRDefault="00B41604" w:rsidP="007617E4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  <w:lang w:eastAsia="en-US"/>
              </w:rPr>
              <w:t>Адресная привязка</w:t>
            </w:r>
          </w:p>
        </w:tc>
      </w:tr>
      <w:tr w:rsidR="00B41604" w:rsidRPr="000A05AD" w:rsidTr="007617E4"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604" w:rsidRPr="00EC1060" w:rsidRDefault="00B41604" w:rsidP="007617E4">
            <w:pPr>
              <w:jc w:val="center"/>
              <w:rPr>
                <w:i w:val="0"/>
                <w:sz w:val="24"/>
                <w:szCs w:val="24"/>
              </w:rPr>
            </w:pPr>
            <w:r w:rsidRPr="00EC1060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EC1060" w:rsidRDefault="00B41604" w:rsidP="007617E4">
            <w:pPr>
              <w:spacing w:line="240" w:lineRule="exact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EC1060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EC1060" w:rsidRDefault="00B41604" w:rsidP="007617E4">
            <w:pPr>
              <w:spacing w:line="240" w:lineRule="exact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EC1060"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</w:tr>
      <w:tr w:rsidR="00B41604" w:rsidRPr="000A05AD" w:rsidTr="007617E4">
        <w:tc>
          <w:tcPr>
            <w:tcW w:w="19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1604" w:rsidRPr="00DE20D0" w:rsidRDefault="00B41604" w:rsidP="007617E4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Тёсово-Нетыльский,</w:t>
            </w:r>
          </w:p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ул. Советская д. №13 (</w:t>
            </w:r>
            <w:r w:rsidRPr="009E7236">
              <w:rPr>
                <w:i w:val="0"/>
                <w:sz w:val="24"/>
                <w:szCs w:val="24"/>
                <w:lang w:eastAsia="en-US"/>
              </w:rPr>
              <w:t xml:space="preserve">у </w:t>
            </w:r>
            <w:r>
              <w:rPr>
                <w:i w:val="0"/>
                <w:sz w:val="24"/>
                <w:szCs w:val="24"/>
                <w:lang w:eastAsia="en-US"/>
              </w:rPr>
              <w:t>магазин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 xml:space="preserve"> «Торговая фирма Тёсово-1»)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DE20D0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ул. Пионерская напротив д. № 6</w:t>
            </w:r>
            <w:r w:rsidRPr="009E7236">
              <w:rPr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1604" w:rsidRPr="000A05AD" w:rsidTr="007617E4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604" w:rsidRPr="00DE20D0" w:rsidRDefault="00B41604" w:rsidP="007617E4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Тёсово-Нетыльский,</w:t>
            </w:r>
          </w:p>
          <w:p w:rsidR="00B41604" w:rsidRPr="009E7236" w:rsidRDefault="006C7266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ул. Матросова д. № 11 (у здания</w:t>
            </w:r>
            <w:r w:rsidR="00B41604">
              <w:rPr>
                <w:i w:val="0"/>
                <w:sz w:val="24"/>
                <w:szCs w:val="24"/>
                <w:lang w:eastAsia="en-US"/>
              </w:rPr>
              <w:t xml:space="preserve"> Администрации)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Вокзальная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 xml:space="preserve"> около железнодорожного вокзала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>инёв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 Луг,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ул. Мелиоративная напротив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№ 2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>инёв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 Луг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 магазина «Виста» д. № 120 </w:t>
            </w:r>
          </w:p>
        </w:tc>
      </w:tr>
      <w:tr w:rsidR="00B41604" w:rsidRPr="000A05AD" w:rsidTr="007617E4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Кересть</w:t>
            </w:r>
            <w:proofErr w:type="spellEnd"/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Центральная д. № 23 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(у магазина РАЙПО)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пос. Тёсово-Нетыльский (пос.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Пятилипы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) 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 пилорамы</w:t>
            </w:r>
          </w:p>
        </w:tc>
      </w:tr>
      <w:tr w:rsidR="00B41604" w:rsidRPr="000A05AD" w:rsidTr="007617E4">
        <w:tc>
          <w:tcPr>
            <w:tcW w:w="19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</w:t>
            </w:r>
            <w:r w:rsidR="00DD66FF">
              <w:rPr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i w:val="0"/>
                <w:sz w:val="24"/>
                <w:szCs w:val="24"/>
                <w:lang w:eastAsia="en-US"/>
              </w:rPr>
              <w:t>Село-Гора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Черепанова у магазина РАЙПО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83780F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83780F">
              <w:rPr>
                <w:i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83780F">
              <w:rPr>
                <w:i w:val="0"/>
                <w:sz w:val="24"/>
                <w:szCs w:val="24"/>
                <w:lang w:eastAsia="en-US"/>
              </w:rPr>
              <w:t>Осия</w:t>
            </w:r>
            <w:proofErr w:type="spellEnd"/>
          </w:p>
          <w:p w:rsidR="00B41604" w:rsidRPr="0083780F" w:rsidRDefault="00B41604" w:rsidP="007617E4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 w:rsidRPr="0083780F">
              <w:rPr>
                <w:i w:val="0"/>
                <w:sz w:val="24"/>
                <w:szCs w:val="24"/>
                <w:lang w:eastAsia="en-US"/>
              </w:rPr>
              <w:t>у здания конторы «Новгородский бекон»</w:t>
            </w:r>
            <w:r w:rsidRPr="00604327">
              <w:rPr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Большое Замошье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 д. № 9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Долгово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 д. № 12 </w:t>
            </w:r>
          </w:p>
        </w:tc>
      </w:tr>
      <w:tr w:rsidR="00B41604" w:rsidRPr="000A05AD" w:rsidTr="007617E4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604" w:rsidRDefault="00B41604" w:rsidP="007617E4">
            <w:pPr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B41604">
              <w:rPr>
                <w:i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41604">
              <w:rPr>
                <w:i w:val="0"/>
                <w:sz w:val="24"/>
                <w:szCs w:val="24"/>
                <w:lang w:eastAsia="en-US"/>
              </w:rPr>
              <w:t>Пятилипы</w:t>
            </w:r>
            <w:proofErr w:type="spellEnd"/>
          </w:p>
          <w:p w:rsidR="00B41604" w:rsidRPr="00B41604" w:rsidRDefault="00B41604" w:rsidP="007617E4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 w:rsidRPr="00B41604">
              <w:rPr>
                <w:i w:val="0"/>
                <w:sz w:val="24"/>
                <w:szCs w:val="24"/>
                <w:lang w:eastAsia="en-US"/>
              </w:rPr>
              <w:t>у магазина РАЙПО</w:t>
            </w:r>
            <w:r w:rsidRPr="00604327">
              <w:rPr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1604" w:rsidRPr="000A05AD" w:rsidTr="007617E4"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Default="00496120" w:rsidP="007617E4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04" w:rsidRPr="009E7236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 w:rsidRPr="009E7236"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20" w:rsidRDefault="00496120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Тёсовский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>,</w:t>
            </w:r>
          </w:p>
          <w:p w:rsidR="00B41604" w:rsidRDefault="00B41604" w:rsidP="007617E4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>, д. № 16 (у здания почты)</w:t>
            </w:r>
          </w:p>
        </w:tc>
      </w:tr>
    </w:tbl>
    <w:p w:rsidR="00B41604" w:rsidRPr="000E10A8" w:rsidRDefault="00B41604">
      <w:pPr>
        <w:rPr>
          <w:i w:val="0"/>
        </w:rPr>
      </w:pPr>
    </w:p>
    <w:sectPr w:rsidR="00B41604" w:rsidRPr="000E10A8" w:rsidSect="006739BB">
      <w:headerReference w:type="even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63" w:rsidRDefault="00051E63" w:rsidP="00A567A4">
      <w:r>
        <w:separator/>
      </w:r>
    </w:p>
  </w:endnote>
  <w:endnote w:type="continuationSeparator" w:id="0">
    <w:p w:rsidR="00051E63" w:rsidRDefault="00051E63" w:rsidP="00A5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C7" w:rsidRPr="00932120" w:rsidRDefault="009A7EB1" w:rsidP="00932120">
    <w:pPr>
      <w:pStyle w:val="a5"/>
    </w:pPr>
    <w:r w:rsidRPr="00932120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C7" w:rsidRDefault="00051E63">
    <w:pPr>
      <w:pStyle w:val="a5"/>
      <w:jc w:val="right"/>
      <w:rPr>
        <w:i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63" w:rsidRDefault="00051E63" w:rsidP="00A567A4">
      <w:r>
        <w:separator/>
      </w:r>
    </w:p>
  </w:footnote>
  <w:footnote w:type="continuationSeparator" w:id="0">
    <w:p w:rsidR="00051E63" w:rsidRDefault="00051E63" w:rsidP="00A56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C7" w:rsidRDefault="00051E6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4DB"/>
    <w:rsid w:val="00011D45"/>
    <w:rsid w:val="00042C87"/>
    <w:rsid w:val="00051E63"/>
    <w:rsid w:val="00057541"/>
    <w:rsid w:val="00090F55"/>
    <w:rsid w:val="000A1511"/>
    <w:rsid w:val="000B0D3F"/>
    <w:rsid w:val="000B43FE"/>
    <w:rsid w:val="000B69E0"/>
    <w:rsid w:val="000E10A8"/>
    <w:rsid w:val="001406D5"/>
    <w:rsid w:val="0018141D"/>
    <w:rsid w:val="001F2F04"/>
    <w:rsid w:val="0020088F"/>
    <w:rsid w:val="002026EB"/>
    <w:rsid w:val="0026329C"/>
    <w:rsid w:val="00275497"/>
    <w:rsid w:val="00286728"/>
    <w:rsid w:val="002B5997"/>
    <w:rsid w:val="002E7681"/>
    <w:rsid w:val="00305FBB"/>
    <w:rsid w:val="00313F8A"/>
    <w:rsid w:val="00326EBB"/>
    <w:rsid w:val="00382F11"/>
    <w:rsid w:val="003D371B"/>
    <w:rsid w:val="00403099"/>
    <w:rsid w:val="004067C5"/>
    <w:rsid w:val="00496120"/>
    <w:rsid w:val="004B52C1"/>
    <w:rsid w:val="004B532A"/>
    <w:rsid w:val="004C76ED"/>
    <w:rsid w:val="004D0815"/>
    <w:rsid w:val="00550343"/>
    <w:rsid w:val="00604327"/>
    <w:rsid w:val="00621BAD"/>
    <w:rsid w:val="00656889"/>
    <w:rsid w:val="006739BB"/>
    <w:rsid w:val="006C7266"/>
    <w:rsid w:val="0070592F"/>
    <w:rsid w:val="00757F8C"/>
    <w:rsid w:val="007A74DB"/>
    <w:rsid w:val="007B57A2"/>
    <w:rsid w:val="007F79BE"/>
    <w:rsid w:val="0083780F"/>
    <w:rsid w:val="008810F4"/>
    <w:rsid w:val="008D2619"/>
    <w:rsid w:val="00954B61"/>
    <w:rsid w:val="009A7EB1"/>
    <w:rsid w:val="009E0586"/>
    <w:rsid w:val="009E7236"/>
    <w:rsid w:val="00A52825"/>
    <w:rsid w:val="00A567A4"/>
    <w:rsid w:val="00A63FA8"/>
    <w:rsid w:val="00AA766A"/>
    <w:rsid w:val="00AD1283"/>
    <w:rsid w:val="00B015C4"/>
    <w:rsid w:val="00B019F7"/>
    <w:rsid w:val="00B41604"/>
    <w:rsid w:val="00B676F3"/>
    <w:rsid w:val="00C85B9B"/>
    <w:rsid w:val="00D01072"/>
    <w:rsid w:val="00D02332"/>
    <w:rsid w:val="00D72E07"/>
    <w:rsid w:val="00DC5CDD"/>
    <w:rsid w:val="00DD66FF"/>
    <w:rsid w:val="00DF598C"/>
    <w:rsid w:val="00E24541"/>
    <w:rsid w:val="00E3167D"/>
    <w:rsid w:val="00E8358D"/>
    <w:rsid w:val="00E86D68"/>
    <w:rsid w:val="00EA3502"/>
    <w:rsid w:val="00EC1060"/>
    <w:rsid w:val="00F46315"/>
    <w:rsid w:val="00F52F41"/>
    <w:rsid w:val="00FB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A74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A7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A74D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A74D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A74DB"/>
    <w:pPr>
      <w:ind w:left="720"/>
      <w:contextualSpacing/>
    </w:pPr>
    <w:rPr>
      <w:i w:val="0"/>
      <w:sz w:val="24"/>
      <w:szCs w:val="24"/>
    </w:rPr>
  </w:style>
  <w:style w:type="table" w:styleId="a8">
    <w:name w:val="Table Grid"/>
    <w:basedOn w:val="a1"/>
    <w:uiPriority w:val="59"/>
    <w:rsid w:val="007A7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A74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w.tna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D1A1B-A7D6-4FC3-A974-D814C42A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29</cp:revision>
  <cp:lastPrinted>2021-03-16T06:27:00Z</cp:lastPrinted>
  <dcterms:created xsi:type="dcterms:W3CDTF">2016-07-11T12:05:00Z</dcterms:created>
  <dcterms:modified xsi:type="dcterms:W3CDTF">2021-03-16T06:37:00Z</dcterms:modified>
</cp:coreProperties>
</file>