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7A74DB" w:rsidRPr="008810F4" w:rsidRDefault="007F79BE" w:rsidP="008810F4">
      <w:pPr>
        <w:keepNext/>
        <w:outlineLvl w:val="1"/>
        <w:rPr>
          <w:b/>
          <w:i w:val="0"/>
          <w:szCs w:val="28"/>
        </w:rPr>
      </w:pPr>
      <w:r>
        <w:rPr>
          <w:b/>
          <w:i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1pt;margin-top:-35.5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578400976" r:id="rId7"/>
        </w:pict>
      </w:r>
    </w:p>
    <w:p w:rsidR="007A74DB" w:rsidRPr="007A74DB" w:rsidRDefault="007A74DB" w:rsidP="008810F4">
      <w:pPr>
        <w:tabs>
          <w:tab w:val="center" w:pos="4677"/>
          <w:tab w:val="left" w:pos="6674"/>
        </w:tabs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Российская Федерация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6739BB" w:rsidP="007A74DB">
      <w:pPr>
        <w:rPr>
          <w:i w:val="0"/>
          <w:szCs w:val="28"/>
        </w:rPr>
      </w:pPr>
      <w:r>
        <w:rPr>
          <w:i w:val="0"/>
          <w:szCs w:val="28"/>
        </w:rPr>
        <w:t xml:space="preserve">от  25.01. </w:t>
      </w:r>
      <w:r w:rsidR="0083780F">
        <w:rPr>
          <w:i w:val="0"/>
          <w:szCs w:val="28"/>
        </w:rPr>
        <w:t xml:space="preserve">2018 </w:t>
      </w:r>
      <w:r>
        <w:rPr>
          <w:i w:val="0"/>
          <w:szCs w:val="28"/>
        </w:rPr>
        <w:t xml:space="preserve">   </w:t>
      </w:r>
      <w:r w:rsidR="0083780F">
        <w:rPr>
          <w:i w:val="0"/>
          <w:szCs w:val="28"/>
        </w:rPr>
        <w:t xml:space="preserve">№ </w:t>
      </w:r>
      <w:r w:rsidR="008810F4">
        <w:rPr>
          <w:i w:val="0"/>
          <w:szCs w:val="28"/>
        </w:rPr>
        <w:t xml:space="preserve"> </w:t>
      </w:r>
      <w:r w:rsidR="0083780F">
        <w:rPr>
          <w:i w:val="0"/>
          <w:szCs w:val="28"/>
        </w:rPr>
        <w:t>4</w:t>
      </w:r>
      <w:r>
        <w:rPr>
          <w:i w:val="0"/>
          <w:szCs w:val="28"/>
        </w:rPr>
        <w:t>-рз</w:t>
      </w:r>
      <w:r w:rsidR="001F2F04">
        <w:rPr>
          <w:i w:val="0"/>
          <w:szCs w:val="28"/>
        </w:rPr>
        <w:t xml:space="preserve"> </w:t>
      </w:r>
    </w:p>
    <w:p w:rsidR="007A74DB" w:rsidRPr="007A74DB" w:rsidRDefault="007A74DB" w:rsidP="007A74DB">
      <w:pPr>
        <w:rPr>
          <w:i w:val="0"/>
          <w:szCs w:val="28"/>
        </w:rPr>
      </w:pPr>
      <w:r w:rsidRPr="007A74DB">
        <w:rPr>
          <w:i w:val="0"/>
          <w:szCs w:val="28"/>
        </w:rPr>
        <w:t>пос. Тёсово-Нетыльски</w:t>
      </w:r>
      <w:r>
        <w:rPr>
          <w:i w:val="0"/>
          <w:szCs w:val="28"/>
        </w:rPr>
        <w:t>й</w:t>
      </w: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jc w:val="center"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>
        <w:rPr>
          <w:b/>
          <w:i w:val="0"/>
          <w:szCs w:val="28"/>
        </w:rPr>
        <w:t xml:space="preserve"> местах для размещения печатных</w:t>
      </w:r>
    </w:p>
    <w:p w:rsidR="007A74DB" w:rsidRPr="00E326A0" w:rsidRDefault="007A74DB" w:rsidP="007A74DB">
      <w:pPr>
        <w:rPr>
          <w:i w:val="0"/>
          <w:sz w:val="20"/>
        </w:rPr>
      </w:pPr>
      <w:r>
        <w:rPr>
          <w:b/>
          <w:i w:val="0"/>
          <w:szCs w:val="28"/>
        </w:rPr>
        <w:t>агитационных материалов</w:t>
      </w:r>
      <w:r w:rsidRPr="00E326A0">
        <w:rPr>
          <w:b/>
          <w:i w:val="0"/>
          <w:szCs w:val="28"/>
        </w:rPr>
        <w:t xml:space="preserve"> </w:t>
      </w:r>
    </w:p>
    <w:p w:rsidR="007A74DB" w:rsidRPr="007A74DB" w:rsidRDefault="007A74DB" w:rsidP="007A74DB">
      <w:pPr>
        <w:keepNext/>
        <w:outlineLvl w:val="1"/>
        <w:rPr>
          <w:b/>
          <w:i w:val="0"/>
        </w:rPr>
      </w:pPr>
      <w:r w:rsidRPr="007A74DB">
        <w:rPr>
          <w:b/>
          <w:i w:val="0"/>
          <w:szCs w:val="28"/>
        </w:rPr>
        <w:t xml:space="preserve"> </w:t>
      </w:r>
    </w:p>
    <w:p w:rsidR="007A74DB" w:rsidRPr="00E326A0" w:rsidRDefault="007A74DB" w:rsidP="007A74DB">
      <w:pPr>
        <w:ind w:firstLine="720"/>
        <w:jc w:val="both"/>
        <w:rPr>
          <w:i w:val="0"/>
          <w:szCs w:val="28"/>
        </w:rPr>
      </w:pPr>
      <w:r w:rsidRPr="00E326A0">
        <w:rPr>
          <w:bCs/>
          <w:i w:val="0"/>
          <w:iCs/>
          <w:szCs w:val="28"/>
        </w:rPr>
        <w:t>В соответствии с</w:t>
      </w:r>
      <w:r w:rsidR="00286728">
        <w:rPr>
          <w:bCs/>
          <w:i w:val="0"/>
          <w:iCs/>
          <w:szCs w:val="28"/>
        </w:rPr>
        <w:t>о статьёй 54 Федерального закона от 12.06.2002 № 67-ФЗ «Об основных гарантиях избирательных прав и права на участие в референдуме граждан», Федерального закона от 10.01.2003 № 19-ФЗ «О выборах Президента Российской Федерации»</w:t>
      </w:r>
    </w:p>
    <w:p w:rsidR="007A74DB" w:rsidRDefault="007A74DB" w:rsidP="007A74DB">
      <w:pPr>
        <w:ind w:firstLine="567"/>
        <w:jc w:val="both"/>
        <w:outlineLvl w:val="4"/>
        <w:rPr>
          <w:i w:val="0"/>
          <w:color w:val="000000"/>
          <w:szCs w:val="28"/>
        </w:rPr>
      </w:pPr>
      <w:r w:rsidRPr="00E326A0">
        <w:rPr>
          <w:i w:val="0"/>
          <w:color w:val="000000"/>
          <w:szCs w:val="28"/>
        </w:rPr>
        <w:t xml:space="preserve">1. Утвердить прилагаемый список </w:t>
      </w:r>
      <w:r>
        <w:rPr>
          <w:i w:val="0"/>
          <w:color w:val="000000"/>
          <w:szCs w:val="28"/>
        </w:rPr>
        <w:t xml:space="preserve">специальных мест для размещения печатных агитационных </w:t>
      </w:r>
      <w:r w:rsidRPr="00490D53">
        <w:rPr>
          <w:i w:val="0"/>
          <w:color w:val="000000"/>
          <w:szCs w:val="28"/>
        </w:rPr>
        <w:t>материалов кандидатов</w:t>
      </w:r>
      <w:r w:rsidR="00042C87">
        <w:rPr>
          <w:i w:val="0"/>
          <w:color w:val="000000"/>
          <w:szCs w:val="28"/>
        </w:rPr>
        <w:t xml:space="preserve"> </w:t>
      </w:r>
      <w:r w:rsidRPr="00490D53">
        <w:rPr>
          <w:rFonts w:cs="Calibri"/>
          <w:i w:val="0"/>
        </w:rPr>
        <w:t xml:space="preserve">в период проведения выборов </w:t>
      </w:r>
      <w:r w:rsidR="00042C87">
        <w:rPr>
          <w:rFonts w:cs="Calibri"/>
          <w:i w:val="0"/>
        </w:rPr>
        <w:t>Президента Российской Федерации</w:t>
      </w:r>
      <w:r w:rsidRPr="00490D53">
        <w:rPr>
          <w:i w:val="0"/>
          <w:color w:val="000000"/>
          <w:szCs w:val="28"/>
        </w:rPr>
        <w:t xml:space="preserve"> на территории избирательных</w:t>
      </w:r>
      <w:r>
        <w:rPr>
          <w:i w:val="0"/>
          <w:color w:val="000000"/>
          <w:szCs w:val="28"/>
        </w:rPr>
        <w:t xml:space="preserve"> участков, расположенных в границах Тёсово-Нетыльского сельского поселения.</w:t>
      </w:r>
    </w:p>
    <w:p w:rsidR="00042C87" w:rsidRPr="00F52F41" w:rsidRDefault="00042C87" w:rsidP="00F52F41">
      <w:pPr>
        <w:keepNext/>
        <w:ind w:firstLine="709"/>
        <w:outlineLvl w:val="1"/>
        <w:rPr>
          <w:i w:val="0"/>
          <w:szCs w:val="28"/>
        </w:rPr>
      </w:pPr>
      <w:r>
        <w:rPr>
          <w:i w:val="0"/>
          <w:color w:val="000000"/>
          <w:szCs w:val="28"/>
        </w:rPr>
        <w:t>2.</w:t>
      </w:r>
      <w:r w:rsidR="006739BB">
        <w:rPr>
          <w:i w:val="0"/>
          <w:color w:val="000000"/>
          <w:szCs w:val="28"/>
        </w:rPr>
        <w:t xml:space="preserve"> </w:t>
      </w:r>
      <w:r>
        <w:rPr>
          <w:i w:val="0"/>
          <w:color w:val="000000"/>
          <w:szCs w:val="28"/>
        </w:rPr>
        <w:t>Признать ут</w:t>
      </w:r>
      <w:r w:rsidR="00F52F41">
        <w:rPr>
          <w:i w:val="0"/>
          <w:color w:val="000000"/>
          <w:szCs w:val="28"/>
        </w:rPr>
        <w:t>ратившим силу распоряжение от 31.07.2017 № 50-рз «</w:t>
      </w:r>
      <w:r w:rsidR="00F52F41" w:rsidRPr="00F52F41">
        <w:rPr>
          <w:i w:val="0"/>
          <w:szCs w:val="28"/>
        </w:rPr>
        <w:t xml:space="preserve">О местах для размещения печатных агитационных материалов» </w:t>
      </w:r>
    </w:p>
    <w:p w:rsidR="007A74DB" w:rsidRPr="00E326A0" w:rsidRDefault="00042C87" w:rsidP="007A74DB">
      <w:pPr>
        <w:ind w:firstLine="540"/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>3</w:t>
      </w:r>
      <w:r w:rsidR="0083780F">
        <w:rPr>
          <w:i w:val="0"/>
          <w:color w:val="000000"/>
          <w:szCs w:val="28"/>
        </w:rPr>
        <w:t>.</w:t>
      </w:r>
      <w:r w:rsidR="007A74DB">
        <w:rPr>
          <w:i w:val="0"/>
          <w:color w:val="000000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7A74DB" w:rsidRPr="007A74DB" w:rsidRDefault="00D02332" w:rsidP="00D02332">
      <w:pPr>
        <w:jc w:val="both"/>
        <w:rPr>
          <w:i w:val="0"/>
        </w:rPr>
      </w:pPr>
      <w:r>
        <w:rPr>
          <w:i w:val="0"/>
          <w:color w:val="000000"/>
          <w:szCs w:val="28"/>
        </w:rPr>
        <w:t xml:space="preserve">       </w:t>
      </w:r>
      <w:r w:rsidR="00042C87">
        <w:rPr>
          <w:i w:val="0"/>
          <w:color w:val="000000"/>
          <w:szCs w:val="28"/>
        </w:rPr>
        <w:t>4</w:t>
      </w:r>
      <w:r w:rsidR="007A74DB"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83780F">
        <w:rPr>
          <w:i w:val="0"/>
        </w:rPr>
        <w:t>Опубликовать данное</w:t>
      </w:r>
      <w:r w:rsidR="007A74DB" w:rsidRPr="007A74DB">
        <w:rPr>
          <w:i w:val="0"/>
        </w:rPr>
        <w:t xml:space="preserve">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8" w:history="1">
        <w:r w:rsidR="007A74DB" w:rsidRPr="007A74DB">
          <w:rPr>
            <w:rStyle w:val="a9"/>
            <w:i w:val="0"/>
            <w:lang w:val="en-US"/>
          </w:rPr>
          <w:t>www</w:t>
        </w:r>
        <w:r w:rsidR="007A74DB" w:rsidRPr="007A74DB">
          <w:rPr>
            <w:rStyle w:val="a9"/>
            <w:i w:val="0"/>
          </w:rPr>
          <w:t>.</w:t>
        </w:r>
        <w:r w:rsidR="007A74DB" w:rsidRPr="007A74DB">
          <w:rPr>
            <w:rStyle w:val="a9"/>
            <w:i w:val="0"/>
            <w:lang w:val="en-US"/>
          </w:rPr>
          <w:t>new</w:t>
        </w:r>
        <w:r w:rsidR="007A74DB" w:rsidRPr="007A74DB">
          <w:rPr>
            <w:rStyle w:val="a9"/>
            <w:i w:val="0"/>
          </w:rPr>
          <w:t>.</w:t>
        </w:r>
        <w:proofErr w:type="spellStart"/>
        <w:r w:rsidR="007A74DB" w:rsidRPr="007A74DB">
          <w:rPr>
            <w:rStyle w:val="a9"/>
            <w:i w:val="0"/>
            <w:lang w:val="en-US"/>
          </w:rPr>
          <w:t>tnadm</w:t>
        </w:r>
        <w:proofErr w:type="spellEnd"/>
      </w:hyperlink>
      <w:r w:rsidR="007A74DB" w:rsidRPr="007A74DB">
        <w:rPr>
          <w:i w:val="0"/>
        </w:rPr>
        <w:t xml:space="preserve">. </w:t>
      </w:r>
      <w:proofErr w:type="spellStart"/>
      <w:r w:rsidR="007A74DB" w:rsidRPr="007A74DB">
        <w:rPr>
          <w:i w:val="0"/>
          <w:lang w:val="en-US"/>
        </w:rPr>
        <w:t>ru</w:t>
      </w:r>
      <w:proofErr w:type="spellEnd"/>
      <w:r w:rsidR="007A74DB" w:rsidRPr="007A74DB">
        <w:rPr>
          <w:i w:val="0"/>
        </w:rPr>
        <w:t>.</w:t>
      </w:r>
    </w:p>
    <w:p w:rsidR="007A74DB" w:rsidRPr="00E326A0" w:rsidRDefault="007A74DB" w:rsidP="007A74DB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F52F41" w:rsidRDefault="00F52F41" w:rsidP="00F52F41"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Заместитель Главы администрации                                                  </w:t>
      </w:r>
      <w:r w:rsidR="007A74DB" w:rsidRPr="007A74DB">
        <w:rPr>
          <w:i w:val="0"/>
          <w:szCs w:val="28"/>
        </w:rPr>
        <w:t xml:space="preserve"> </w:t>
      </w:r>
      <w:r>
        <w:rPr>
          <w:i w:val="0"/>
          <w:szCs w:val="28"/>
        </w:rPr>
        <w:t>О.А.Мякина</w:t>
      </w:r>
      <w:r w:rsidRPr="007A74DB">
        <w:rPr>
          <w:i w:val="0"/>
          <w:szCs w:val="28"/>
        </w:rPr>
        <w:t xml:space="preserve">       </w:t>
      </w:r>
      <w:r>
        <w:rPr>
          <w:i w:val="0"/>
          <w:szCs w:val="28"/>
        </w:rPr>
        <w:t xml:space="preserve">                               </w:t>
      </w:r>
    </w:p>
    <w:p w:rsidR="007A74DB" w:rsidRPr="007A74DB" w:rsidRDefault="007A74DB" w:rsidP="007A74DB">
      <w:pPr>
        <w:jc w:val="both"/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spacing w:line="240" w:lineRule="exact"/>
        <w:ind w:left="284"/>
        <w:jc w:val="right"/>
        <w:rPr>
          <w:i w:val="0"/>
          <w:szCs w:val="28"/>
        </w:rPr>
      </w:pPr>
    </w:p>
    <w:p w:rsidR="00B41604" w:rsidRDefault="007A74DB" w:rsidP="00B41604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B41604" w:rsidRDefault="00B41604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B41604" w:rsidRPr="00B41604" w:rsidRDefault="00B41604" w:rsidP="006739BB">
      <w:pPr>
        <w:spacing w:line="240" w:lineRule="exact"/>
        <w:rPr>
          <w:i w:val="0"/>
          <w:szCs w:val="28"/>
        </w:rPr>
      </w:pPr>
    </w:p>
    <w:p w:rsidR="00B41604" w:rsidRPr="00E326A0" w:rsidRDefault="00B41604" w:rsidP="00B41604">
      <w:pPr>
        <w:ind w:left="284"/>
        <w:rPr>
          <w:i w:val="0"/>
        </w:rPr>
      </w:pPr>
      <w:r>
        <w:rPr>
          <w:i w:val="0"/>
          <w:szCs w:val="28"/>
        </w:rPr>
        <w:lastRenderedPageBreak/>
        <w:t xml:space="preserve">                                                                                           </w:t>
      </w:r>
      <w:r w:rsidRPr="00E326A0">
        <w:rPr>
          <w:i w:val="0"/>
        </w:rPr>
        <w:t>УТВЕРЖДЕН</w:t>
      </w:r>
    </w:p>
    <w:p w:rsidR="00B41604" w:rsidRDefault="00B41604" w:rsidP="00B41604">
      <w:pPr>
        <w:ind w:left="284"/>
        <w:jc w:val="right"/>
        <w:rPr>
          <w:i w:val="0"/>
        </w:rPr>
      </w:pPr>
      <w:r w:rsidRPr="00E326A0">
        <w:rPr>
          <w:i w:val="0"/>
        </w:rPr>
        <w:t>распоряжением Администрации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Тёсово-Нетыльского 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 сельского поселения </w:t>
      </w:r>
    </w:p>
    <w:p w:rsidR="00B41604" w:rsidRDefault="00B41604" w:rsidP="008810F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</w:t>
      </w:r>
      <w:r w:rsidR="006739BB">
        <w:rPr>
          <w:i w:val="0"/>
        </w:rPr>
        <w:t xml:space="preserve">                           от 25</w:t>
      </w:r>
      <w:r>
        <w:rPr>
          <w:i w:val="0"/>
        </w:rPr>
        <w:t>.01. 2018 № 4-рз</w:t>
      </w:r>
    </w:p>
    <w:p w:rsidR="00B41604" w:rsidRDefault="00B41604" w:rsidP="00B41604">
      <w:pPr>
        <w:jc w:val="right"/>
        <w:rPr>
          <w:i w:val="0"/>
        </w:rPr>
      </w:pPr>
    </w:p>
    <w:p w:rsidR="00B41604" w:rsidRDefault="00B41604" w:rsidP="00B41604">
      <w:pPr>
        <w:jc w:val="right"/>
        <w:rPr>
          <w:i w:val="0"/>
        </w:rPr>
      </w:pPr>
    </w:p>
    <w:p w:rsidR="00B41604" w:rsidRPr="00E326A0" w:rsidRDefault="00B41604" w:rsidP="00B41604">
      <w:pPr>
        <w:spacing w:line="240" w:lineRule="exact"/>
        <w:jc w:val="center"/>
        <w:rPr>
          <w:b/>
          <w:i w:val="0"/>
        </w:rPr>
      </w:pPr>
      <w:r w:rsidRPr="00E326A0">
        <w:rPr>
          <w:b/>
          <w:i w:val="0"/>
        </w:rPr>
        <w:t>СПИСОК</w:t>
      </w:r>
    </w:p>
    <w:p w:rsidR="00B41604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  <w:r w:rsidRPr="003879A3">
        <w:rPr>
          <w:b/>
          <w:i w:val="0"/>
          <w:color w:val="000000"/>
          <w:szCs w:val="28"/>
        </w:rPr>
        <w:t>специальных мест для размещения</w:t>
      </w:r>
      <w:r>
        <w:rPr>
          <w:b/>
          <w:i w:val="0"/>
          <w:color w:val="000000"/>
          <w:szCs w:val="28"/>
        </w:rPr>
        <w:t xml:space="preserve"> предвыборных</w:t>
      </w:r>
      <w:r w:rsidRPr="003879A3">
        <w:rPr>
          <w:b/>
          <w:i w:val="0"/>
          <w:color w:val="000000"/>
          <w:szCs w:val="28"/>
        </w:rPr>
        <w:t xml:space="preserve"> печатных агитационных </w:t>
      </w:r>
      <w:r>
        <w:rPr>
          <w:b/>
          <w:i w:val="0"/>
          <w:color w:val="000000"/>
          <w:szCs w:val="28"/>
        </w:rPr>
        <w:t xml:space="preserve">  материалов на выборах Президента Российской Федерации </w:t>
      </w:r>
      <w:r w:rsidRPr="003879A3">
        <w:rPr>
          <w:b/>
          <w:i w:val="0"/>
          <w:color w:val="000000"/>
          <w:szCs w:val="28"/>
        </w:rPr>
        <w:t xml:space="preserve">на территории избирательных участков, расположенных в границах </w:t>
      </w:r>
      <w:r>
        <w:rPr>
          <w:b/>
          <w:i w:val="0"/>
          <w:color w:val="000000"/>
          <w:szCs w:val="28"/>
        </w:rPr>
        <w:t xml:space="preserve">Тёсово-Нетыльского сельского </w:t>
      </w:r>
      <w:r w:rsidRPr="003879A3">
        <w:rPr>
          <w:b/>
          <w:i w:val="0"/>
          <w:color w:val="000000"/>
          <w:szCs w:val="28"/>
        </w:rPr>
        <w:t>поселения</w:t>
      </w:r>
    </w:p>
    <w:p w:rsidR="00B41604" w:rsidRPr="003879A3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</w:p>
    <w:p w:rsidR="00B41604" w:rsidRPr="000A05AD" w:rsidRDefault="00B41604" w:rsidP="00B41604">
      <w:pPr>
        <w:spacing w:line="280" w:lineRule="exact"/>
        <w:jc w:val="center"/>
        <w:rPr>
          <w:i w:val="0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3825"/>
        <w:gridCol w:w="3825"/>
      </w:tblGrid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ind w:left="-142" w:right="-108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Месторасположение специального места для размещения предвыборных печатных агитационных материалов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Адресная привязка</w:t>
            </w:r>
          </w:p>
        </w:tc>
      </w:tr>
      <w:tr w:rsidR="00B41604" w:rsidRPr="000A05AD" w:rsidTr="007617E4"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EC1060" w:rsidRDefault="00B41604" w:rsidP="007617E4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Советская д. №13 (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>
              <w:rPr>
                <w:i w:val="0"/>
                <w:sz w:val="24"/>
                <w:szCs w:val="24"/>
                <w:lang w:eastAsia="en-US"/>
              </w:rPr>
              <w:t>магазин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а ООО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«Торговая фирма Тёсово-1»)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Пионерская напротив д. № 6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Матросова д. № 11 (у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здании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Администрации)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Вокзальная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около железнодорожного вокзала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Мелиоративная напротив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№ 2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«Виста» д. № 120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Кересть</w:t>
            </w:r>
            <w:proofErr w:type="spellEnd"/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Центральная д. № 23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(у магазина РАЙПО)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Тёсово-Нетыльский (пос.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)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пилорамы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ело-Гора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Черепанова у магазина РАЙПО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83780F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83780F">
              <w:rPr>
                <w:i w:val="0"/>
                <w:sz w:val="24"/>
                <w:szCs w:val="24"/>
                <w:lang w:eastAsia="en-US"/>
              </w:rPr>
              <w:t>Осия</w:t>
            </w:r>
            <w:proofErr w:type="spellEnd"/>
          </w:p>
          <w:p w:rsidR="00B41604" w:rsidRPr="0083780F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>у здания конторы «Новгородский бекон»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Большое Замошье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9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41604"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</w:p>
          <w:p w:rsidR="00B41604" w:rsidRPr="00B41604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>у магазина РАЙПО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496120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20" w:rsidRDefault="00496120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Тёсовский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>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Центральная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, д. № 16 (у здания почты)</w:t>
            </w:r>
          </w:p>
        </w:tc>
      </w:tr>
    </w:tbl>
    <w:p w:rsidR="00B41604" w:rsidRPr="000E10A8" w:rsidRDefault="00B41604">
      <w:pPr>
        <w:rPr>
          <w:i w:val="0"/>
        </w:rPr>
      </w:pPr>
    </w:p>
    <w:sectPr w:rsidR="00B41604" w:rsidRPr="000E10A8" w:rsidSect="006739BB">
      <w:headerReference w:type="even" r:id="rId9"/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6A" w:rsidRDefault="00AA766A" w:rsidP="00A567A4">
      <w:r>
        <w:separator/>
      </w:r>
    </w:p>
  </w:endnote>
  <w:endnote w:type="continuationSeparator" w:id="0">
    <w:p w:rsidR="00AA766A" w:rsidRDefault="00AA766A" w:rsidP="00A5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Pr="00932120" w:rsidRDefault="009A7EB1" w:rsidP="00932120">
    <w:pPr>
      <w:pStyle w:val="a5"/>
    </w:pPr>
    <w:r w:rsidRPr="00932120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AA766A">
    <w:pPr>
      <w:pStyle w:val="a5"/>
      <w:jc w:val="right"/>
      <w:rPr>
        <w:i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6A" w:rsidRDefault="00AA766A" w:rsidP="00A567A4">
      <w:r>
        <w:separator/>
      </w:r>
    </w:p>
  </w:footnote>
  <w:footnote w:type="continuationSeparator" w:id="0">
    <w:p w:rsidR="00AA766A" w:rsidRDefault="00AA766A" w:rsidP="00A56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AA766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4DB"/>
    <w:rsid w:val="00042C87"/>
    <w:rsid w:val="00057541"/>
    <w:rsid w:val="000B0D3F"/>
    <w:rsid w:val="000E10A8"/>
    <w:rsid w:val="001F2F04"/>
    <w:rsid w:val="002026EB"/>
    <w:rsid w:val="0026329C"/>
    <w:rsid w:val="00286728"/>
    <w:rsid w:val="002B5997"/>
    <w:rsid w:val="002E7681"/>
    <w:rsid w:val="00313F8A"/>
    <w:rsid w:val="00326EBB"/>
    <w:rsid w:val="00382F11"/>
    <w:rsid w:val="004067C5"/>
    <w:rsid w:val="00496120"/>
    <w:rsid w:val="004C76ED"/>
    <w:rsid w:val="00550343"/>
    <w:rsid w:val="00604327"/>
    <w:rsid w:val="00621BAD"/>
    <w:rsid w:val="006739BB"/>
    <w:rsid w:val="00757F8C"/>
    <w:rsid w:val="007A74DB"/>
    <w:rsid w:val="007F79BE"/>
    <w:rsid w:val="0083780F"/>
    <w:rsid w:val="008810F4"/>
    <w:rsid w:val="008D2619"/>
    <w:rsid w:val="00954B61"/>
    <w:rsid w:val="009A7EB1"/>
    <w:rsid w:val="009E0586"/>
    <w:rsid w:val="009E7236"/>
    <w:rsid w:val="00A567A4"/>
    <w:rsid w:val="00AA766A"/>
    <w:rsid w:val="00B015C4"/>
    <w:rsid w:val="00B019F7"/>
    <w:rsid w:val="00B41604"/>
    <w:rsid w:val="00B676F3"/>
    <w:rsid w:val="00C85B9B"/>
    <w:rsid w:val="00D01072"/>
    <w:rsid w:val="00D02332"/>
    <w:rsid w:val="00D72E07"/>
    <w:rsid w:val="00DC5CDD"/>
    <w:rsid w:val="00E24541"/>
    <w:rsid w:val="00E3167D"/>
    <w:rsid w:val="00E8358D"/>
    <w:rsid w:val="00EA3502"/>
    <w:rsid w:val="00EC1060"/>
    <w:rsid w:val="00F5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15</cp:revision>
  <cp:lastPrinted>2016-07-12T07:09:00Z</cp:lastPrinted>
  <dcterms:created xsi:type="dcterms:W3CDTF">2016-07-11T12:05:00Z</dcterms:created>
  <dcterms:modified xsi:type="dcterms:W3CDTF">2018-01-25T12:57:00Z</dcterms:modified>
</cp:coreProperties>
</file>