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6" w:rsidRPr="00F5383A" w:rsidRDefault="00FE7A16" w:rsidP="00FE7A16">
      <w:pPr>
        <w:tabs>
          <w:tab w:val="center" w:pos="4677"/>
          <w:tab w:val="left" w:pos="8400"/>
        </w:tabs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713105" cy="800100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Российская Федерация</w:t>
      </w: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Новгородская область Новгородский район</w:t>
      </w: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Тёсово-Нетыльского</w:t>
      </w:r>
      <w:r w:rsidRPr="003509A4">
        <w:rPr>
          <w:b/>
          <w:sz w:val="28"/>
          <w:szCs w:val="28"/>
        </w:rPr>
        <w:t xml:space="preserve"> сельского поселения</w:t>
      </w: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>П О С Т А Н О В Л Е Н И Е</w:t>
      </w:r>
    </w:p>
    <w:p w:rsidR="00FE7A16" w:rsidRPr="003509A4" w:rsidRDefault="00FE7A16" w:rsidP="00FE7A16">
      <w:pPr>
        <w:jc w:val="center"/>
        <w:rPr>
          <w:b/>
          <w:sz w:val="28"/>
          <w:szCs w:val="28"/>
        </w:rPr>
      </w:pPr>
      <w:r w:rsidRPr="003509A4">
        <w:rPr>
          <w:b/>
          <w:sz w:val="28"/>
          <w:szCs w:val="28"/>
        </w:rPr>
        <w:t xml:space="preserve"> </w:t>
      </w:r>
    </w:p>
    <w:p w:rsidR="00FE7A16" w:rsidRDefault="000156A1" w:rsidP="00FE7A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21.02.2020</w:t>
      </w:r>
      <w:r w:rsidR="00FE7A16">
        <w:rPr>
          <w:sz w:val="28"/>
          <w:szCs w:val="28"/>
        </w:rPr>
        <w:t xml:space="preserve"> </w:t>
      </w:r>
      <w:r w:rsidR="00FE7A16" w:rsidRPr="003509A4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FE7A16" w:rsidRPr="00656CD2" w:rsidRDefault="00FE7A16" w:rsidP="00FE7A16">
      <w:pPr>
        <w:rPr>
          <w:sz w:val="28"/>
          <w:szCs w:val="28"/>
        </w:rPr>
      </w:pPr>
      <w:r>
        <w:rPr>
          <w:sz w:val="28"/>
          <w:szCs w:val="28"/>
        </w:rPr>
        <w:t>п.Тёсово-Нетыльский</w:t>
      </w:r>
    </w:p>
    <w:p w:rsidR="00FE7A16" w:rsidRPr="003509A4" w:rsidRDefault="00FE7A16" w:rsidP="00FE7A1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FE7A16" w:rsidRPr="00224CD6" w:rsidTr="00FE7A16">
        <w:trPr>
          <w:trHeight w:val="3600"/>
        </w:trPr>
        <w:tc>
          <w:tcPr>
            <w:tcW w:w="6629" w:type="dxa"/>
          </w:tcPr>
          <w:p w:rsidR="00FE7A16" w:rsidRPr="00224CD6" w:rsidRDefault="00FE7A16" w:rsidP="00FE7A16">
            <w:pPr>
              <w:pStyle w:val="c1e0e7eee2fbe9"/>
              <w:widowControl/>
              <w:jc w:val="both"/>
              <w:rPr>
                <w:b/>
                <w:sz w:val="28"/>
                <w:szCs w:val="28"/>
                <w:lang w:eastAsia="en-US" w:bidi="ar-SA"/>
              </w:rPr>
            </w:pPr>
            <w:r w:rsidRPr="00224CD6">
              <w:rPr>
                <w:b/>
                <w:sz w:val="28"/>
                <w:szCs w:val="28"/>
                <w:lang w:eastAsia="en-US" w:bidi="ar-SA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  <w:lang w:eastAsia="en-US" w:bidi="ar-SA"/>
              </w:rPr>
              <w:t xml:space="preserve"> </w:t>
            </w:r>
            <w:r w:rsidRPr="00224CD6">
              <w:rPr>
                <w:b/>
                <w:sz w:val="28"/>
                <w:szCs w:val="28"/>
                <w:lang w:eastAsia="en-US" w:bidi="ar-SA"/>
              </w:rPr>
              <w:t xml:space="preserve">Администрации Тёсово-Нетыльского сельского </w:t>
            </w:r>
          </w:p>
          <w:p w:rsidR="00FE7A16" w:rsidRPr="00224CD6" w:rsidRDefault="00FE7A16" w:rsidP="0021423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поселения</w:t>
            </w:r>
            <w:proofErr w:type="gramEnd"/>
            <w:r w:rsidR="00176125">
              <w:rPr>
                <w:b/>
                <w:sz w:val="28"/>
                <w:szCs w:val="28"/>
                <w:lang w:eastAsia="en-US"/>
              </w:rPr>
              <w:t xml:space="preserve"> от 04.09.2015 №57</w:t>
            </w:r>
            <w:r w:rsidRPr="00224CD6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Pr="00224CD6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176125">
              <w:rPr>
                <w:b/>
                <w:sz w:val="28"/>
                <w:szCs w:val="28"/>
              </w:rPr>
              <w:t>размещении нестационарных торговых объектов на территории Тёсово-Нетыльского сельского поселения</w:t>
            </w:r>
            <w:r>
              <w:rPr>
                <w:b/>
                <w:sz w:val="28"/>
                <w:szCs w:val="28"/>
              </w:rPr>
              <w:t>»</w:t>
            </w:r>
            <w:r w:rsidR="00176125">
              <w:rPr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FE7A16" w:rsidRPr="00BE083C" w:rsidRDefault="00FE7A16" w:rsidP="00176125">
      <w:pPr>
        <w:jc w:val="both"/>
        <w:rPr>
          <w:sz w:val="28"/>
          <w:szCs w:val="28"/>
        </w:rPr>
      </w:pPr>
      <w:r w:rsidRPr="00BE083C">
        <w:rPr>
          <w:sz w:val="28"/>
          <w:szCs w:val="28"/>
        </w:rPr>
        <w:t>На основании протеста прок</w:t>
      </w:r>
      <w:r w:rsidR="00176125">
        <w:rPr>
          <w:sz w:val="28"/>
          <w:szCs w:val="28"/>
        </w:rPr>
        <w:t>урора Новгородского района от 30</w:t>
      </w:r>
      <w:r>
        <w:rPr>
          <w:sz w:val="28"/>
          <w:szCs w:val="28"/>
        </w:rPr>
        <w:t>.01.2020 №7-02-2020</w:t>
      </w:r>
      <w:r w:rsidRPr="00BE083C">
        <w:rPr>
          <w:sz w:val="28"/>
          <w:szCs w:val="28"/>
        </w:rPr>
        <w:t xml:space="preserve">, в соответствии с Уставом Тёсово-Нетыльского сельского поселения </w:t>
      </w:r>
    </w:p>
    <w:p w:rsidR="00FE7A16" w:rsidRDefault="00FE7A16" w:rsidP="00FE7A16">
      <w:pPr>
        <w:jc w:val="both"/>
        <w:rPr>
          <w:b/>
          <w:sz w:val="28"/>
          <w:szCs w:val="28"/>
        </w:rPr>
      </w:pPr>
    </w:p>
    <w:p w:rsidR="00FE7A16" w:rsidRPr="00F07434" w:rsidRDefault="00FE7A16" w:rsidP="0017612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76125">
        <w:rPr>
          <w:b/>
          <w:sz w:val="28"/>
          <w:szCs w:val="28"/>
        </w:rPr>
        <w:t>:</w:t>
      </w:r>
    </w:p>
    <w:p w:rsidR="00FE7A16" w:rsidRDefault="00FE7A16" w:rsidP="00FE7A1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9A701F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в </w:t>
      </w:r>
      <w:r w:rsidRPr="009A701F">
        <w:rPr>
          <w:b w:val="0"/>
          <w:sz w:val="28"/>
          <w:szCs w:val="28"/>
        </w:rPr>
        <w:t xml:space="preserve">постановление Администрации Тёсово-Нетыльского </w:t>
      </w:r>
      <w:r w:rsidR="00176125">
        <w:rPr>
          <w:b w:val="0"/>
          <w:sz w:val="28"/>
          <w:szCs w:val="28"/>
        </w:rPr>
        <w:t>сельского</w:t>
      </w:r>
      <w:r w:rsidRPr="009A701F">
        <w:rPr>
          <w:b w:val="0"/>
          <w:sz w:val="28"/>
          <w:szCs w:val="28"/>
        </w:rPr>
        <w:t xml:space="preserve"> поселения </w:t>
      </w:r>
      <w:r w:rsidR="00176125">
        <w:rPr>
          <w:b w:val="0"/>
          <w:sz w:val="28"/>
          <w:szCs w:val="28"/>
          <w:lang w:eastAsia="en-US"/>
        </w:rPr>
        <w:t>от 04.09.2015 №57</w:t>
      </w:r>
      <w:r w:rsidRPr="00224CD6">
        <w:rPr>
          <w:b w:val="0"/>
          <w:sz w:val="28"/>
          <w:szCs w:val="28"/>
          <w:lang w:eastAsia="en-US"/>
        </w:rPr>
        <w:t xml:space="preserve"> </w:t>
      </w:r>
      <w:r w:rsidRPr="005242A8">
        <w:rPr>
          <w:b w:val="0"/>
          <w:sz w:val="28"/>
          <w:szCs w:val="28"/>
          <w:lang w:eastAsia="en-US"/>
        </w:rPr>
        <w:t>«</w:t>
      </w:r>
      <w:r w:rsidRPr="005242A8">
        <w:rPr>
          <w:b w:val="0"/>
          <w:sz w:val="28"/>
          <w:szCs w:val="28"/>
        </w:rPr>
        <w:t xml:space="preserve">Об утверждении Положения о </w:t>
      </w:r>
      <w:r w:rsidR="00176125">
        <w:rPr>
          <w:b w:val="0"/>
          <w:sz w:val="28"/>
          <w:szCs w:val="28"/>
        </w:rPr>
        <w:t>размещении нестационарных торговых объектов на территории Тёсово-Нетыльского сельского поселения</w:t>
      </w:r>
      <w:r w:rsidRPr="005242A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следующие изменения:</w:t>
      </w:r>
    </w:p>
    <w:p w:rsidR="00FE7A16" w:rsidRDefault="00176125" w:rsidP="00FE7A1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1.1.пункт 2.9</w:t>
      </w:r>
      <w:r w:rsidR="00FE7A16">
        <w:rPr>
          <w:b w:val="0"/>
          <w:sz w:val="28"/>
          <w:szCs w:val="28"/>
        </w:rPr>
        <w:t>. Положения читать в следующей редакции:</w:t>
      </w:r>
    </w:p>
    <w:p w:rsidR="00176125" w:rsidRDefault="00FE7A16" w:rsidP="00FE7A16">
      <w:pPr>
        <w:ind w:firstLine="540"/>
        <w:jc w:val="both"/>
        <w:rPr>
          <w:sz w:val="28"/>
          <w:szCs w:val="28"/>
        </w:rPr>
      </w:pPr>
      <w:r w:rsidRPr="00FE7A16">
        <w:rPr>
          <w:b/>
          <w:sz w:val="28"/>
          <w:szCs w:val="28"/>
        </w:rPr>
        <w:t>«</w:t>
      </w:r>
      <w:r w:rsidR="00176125">
        <w:rPr>
          <w:sz w:val="28"/>
          <w:szCs w:val="28"/>
        </w:rPr>
        <w:t>2.9</w:t>
      </w:r>
      <w:r w:rsidRPr="00FE7A16">
        <w:rPr>
          <w:sz w:val="28"/>
          <w:szCs w:val="28"/>
        </w:rPr>
        <w:t xml:space="preserve">. </w:t>
      </w:r>
      <w:r w:rsidR="00176125">
        <w:rPr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176125" w:rsidRDefault="00176125" w:rsidP="00FE7A1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заявку</w:t>
      </w:r>
      <w:proofErr w:type="gramEnd"/>
      <w:r>
        <w:rPr>
          <w:sz w:val="28"/>
          <w:szCs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на территории поселения по примерной форме согласно приложениям № 1,№2 к настоящему Положению;</w:t>
      </w:r>
    </w:p>
    <w:p w:rsidR="00176125" w:rsidRDefault="00176125" w:rsidP="00FE7A1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>, подтверждающие внесение задатка.</w:t>
      </w:r>
    </w:p>
    <w:p w:rsidR="00176125" w:rsidRPr="00176125" w:rsidRDefault="00FE7A16" w:rsidP="00176125">
      <w:pPr>
        <w:pStyle w:val="1"/>
        <w:ind w:firstLine="540"/>
        <w:jc w:val="both"/>
        <w:rPr>
          <w:sz w:val="28"/>
          <w:szCs w:val="28"/>
          <w:u w:val="single"/>
        </w:rPr>
      </w:pPr>
      <w:r w:rsidRPr="0027640C">
        <w:rPr>
          <w:sz w:val="28"/>
          <w:szCs w:val="28"/>
        </w:rPr>
        <w:t xml:space="preserve">2. </w:t>
      </w:r>
      <w:r w:rsidR="00176125">
        <w:rPr>
          <w:sz w:val="28"/>
          <w:szCs w:val="28"/>
        </w:rPr>
        <w:t xml:space="preserve">Опубликовать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Тёсово-Нетыльский</w:t>
      </w:r>
      <w:proofErr w:type="spellEnd"/>
      <w:r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 поселения в  информационно-телекоммуникационной сети «Интернет» по адресу: </w:t>
      </w:r>
      <w:r w:rsidRPr="00176125">
        <w:rPr>
          <w:sz w:val="28"/>
          <w:szCs w:val="28"/>
          <w:lang w:val="en-US"/>
        </w:rPr>
        <w:t>www</w:t>
      </w:r>
      <w:r w:rsidRPr="00176125">
        <w:rPr>
          <w:sz w:val="28"/>
          <w:szCs w:val="28"/>
        </w:rPr>
        <w:t>.</w:t>
      </w:r>
      <w:proofErr w:type="spellStart"/>
      <w:r w:rsidRPr="00176125">
        <w:rPr>
          <w:sz w:val="28"/>
          <w:szCs w:val="28"/>
          <w:lang w:val="en-US"/>
        </w:rPr>
        <w:t>tnadm</w:t>
      </w:r>
      <w:proofErr w:type="spellEnd"/>
      <w:r w:rsidRPr="00176125">
        <w:rPr>
          <w:sz w:val="28"/>
          <w:szCs w:val="28"/>
        </w:rPr>
        <w:t>.</w:t>
      </w:r>
      <w:proofErr w:type="spellStart"/>
      <w:r w:rsidRPr="00176125">
        <w:rPr>
          <w:sz w:val="28"/>
          <w:szCs w:val="28"/>
          <w:lang w:val="en-US"/>
        </w:rPr>
        <w:t>ru</w:t>
      </w:r>
      <w:proofErr w:type="spellEnd"/>
      <w:r w:rsidR="00176125">
        <w:rPr>
          <w:sz w:val="28"/>
          <w:szCs w:val="28"/>
          <w:u w:val="single"/>
        </w:rPr>
        <w:t>.</w:t>
      </w:r>
    </w:p>
    <w:p w:rsidR="00940AD8" w:rsidRPr="00176125" w:rsidRDefault="00FE7A16" w:rsidP="00176125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FE7A16">
        <w:rPr>
          <w:b/>
          <w:sz w:val="28"/>
          <w:szCs w:val="28"/>
        </w:rPr>
        <w:t>Г</w:t>
      </w:r>
      <w:r w:rsidR="00176125">
        <w:rPr>
          <w:b/>
          <w:sz w:val="28"/>
          <w:szCs w:val="28"/>
        </w:rPr>
        <w:t>лава сельского поселения                                                       А.А.Фадеев</w:t>
      </w:r>
    </w:p>
    <w:sectPr w:rsidR="00940AD8" w:rsidRPr="00176125" w:rsidSect="00FE7A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A16"/>
    <w:rsid w:val="000156A1"/>
    <w:rsid w:val="00176125"/>
    <w:rsid w:val="00940AD8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824FD-85AF-4FAA-8902-2B5C929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FE7A16"/>
    <w:rPr>
      <w:color w:val="0000FF"/>
      <w:u w:val="single"/>
    </w:rPr>
  </w:style>
  <w:style w:type="table" w:styleId="a4">
    <w:name w:val="Table Grid"/>
    <w:basedOn w:val="a1"/>
    <w:uiPriority w:val="59"/>
    <w:rsid w:val="00FE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rsid w:val="00FE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FontStyle13">
    <w:name w:val="Font Style13"/>
    <w:basedOn w:val="a0"/>
    <w:rsid w:val="00FE7A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7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E7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2020-02-03T07:14:00Z</dcterms:created>
  <dcterms:modified xsi:type="dcterms:W3CDTF">2020-02-21T09:12:00Z</dcterms:modified>
</cp:coreProperties>
</file>