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20" w:rsidRDefault="00D93820" w:rsidP="00D93820">
      <w:pPr>
        <w:rPr>
          <w:b/>
        </w:rPr>
      </w:pPr>
    </w:p>
    <w:p w:rsidR="00D93820" w:rsidRDefault="00EC120F" w:rsidP="00D93820">
      <w:pPr>
        <w:tabs>
          <w:tab w:val="left" w:pos="7575"/>
        </w:tabs>
        <w:rPr>
          <w:rFonts w:ascii="Times New Roman" w:hAnsi="Times New Roman" w:cs="Times New Roman"/>
          <w:b/>
          <w:i/>
        </w:rPr>
      </w:pPr>
      <w:r w:rsidRPr="00EC12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-15.7pt;width:36.45pt;height:43.3pt;z-index:251660288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55544266" r:id="rId6"/>
        </w:pict>
      </w:r>
      <w:r w:rsidR="00D93820">
        <w:rPr>
          <w:b/>
          <w:i/>
        </w:rPr>
        <w:t xml:space="preserve">   </w:t>
      </w:r>
    </w:p>
    <w:p w:rsidR="00D93820" w:rsidRDefault="00D93820" w:rsidP="00D938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20" w:rsidRDefault="00D93820" w:rsidP="00D93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93820" w:rsidRDefault="00D93820" w:rsidP="00D93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D93820" w:rsidRDefault="00D93820" w:rsidP="00D93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Тёсово-Нетыльского сельского поселения</w:t>
      </w:r>
    </w:p>
    <w:p w:rsidR="00D93820" w:rsidRDefault="00D93820" w:rsidP="00D93820">
      <w:pPr>
        <w:rPr>
          <w:rFonts w:ascii="Times New Roman" w:hAnsi="Times New Roman" w:cs="Times New Roman"/>
          <w:b/>
          <w:sz w:val="28"/>
          <w:szCs w:val="28"/>
        </w:rPr>
      </w:pPr>
    </w:p>
    <w:p w:rsidR="00D93820" w:rsidRDefault="00D93820" w:rsidP="00D9382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3820" w:rsidRDefault="00D93820" w:rsidP="00D93820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D93820" w:rsidRDefault="00D93820" w:rsidP="00D93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25.06.2020    </w:t>
      </w:r>
      <w:r w:rsidR="00A644C0">
        <w:rPr>
          <w:rFonts w:ascii="Times New Roman" w:hAnsi="Times New Roman" w:cs="Times New Roman"/>
          <w:sz w:val="28"/>
          <w:szCs w:val="28"/>
        </w:rPr>
        <w:t xml:space="preserve">  № 54</w:t>
      </w:r>
    </w:p>
    <w:p w:rsidR="00D93820" w:rsidRDefault="00D93820" w:rsidP="00D93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Тёсово-Нетыльский</w:t>
      </w:r>
    </w:p>
    <w:p w:rsidR="00D93820" w:rsidRDefault="00D93820" w:rsidP="00D93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820" w:rsidRDefault="00D93820" w:rsidP="00D938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Об утверждении реестра </w:t>
      </w:r>
    </w:p>
    <w:p w:rsidR="00D93820" w:rsidRDefault="00D93820" w:rsidP="00D938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противопожарных водоемов </w:t>
      </w:r>
    </w:p>
    <w:p w:rsidR="00D93820" w:rsidRDefault="00D93820" w:rsidP="00D938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21.12.1994 № 69-ФЗ «О пожарной безопасности», Федеральным законом от 06.10.2003 года №131- ФЗ «Об общих принципах организации местного самоуправления в Российской Федерации», в целях создания условий для забора в любое время года воды из источников наружного водоснабжения на территории Тёсово-Нетыльского сельского поселения и по результатам проведённой инвентаризации </w:t>
      </w:r>
      <w:proofErr w:type="gramEnd"/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 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реестр противопожарных водоемов, расположенных на территории  Тёсово-Нетыльского сельского поселения  (приложение 1).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Правила учета и проверки наружного противопожарного во</w:t>
      </w:r>
      <w:r w:rsidR="00A64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доснабжения на территории населё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пунктов Тёсово-Нетыльского сельского поселения  (приложение 2).</w:t>
      </w:r>
    </w:p>
    <w:p w:rsidR="00D93820" w:rsidRDefault="00D93820" w:rsidP="00A644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от 15.08.2015 № 68 «Об утверждении реестра противопожарных водоёмов</w:t>
      </w:r>
      <w:r w:rsidR="00A644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D93820" w:rsidRDefault="00D93820" w:rsidP="00D9382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в информационно-телекоммуникационной сети «Интернет» по адресу: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tnadm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3820" w:rsidRDefault="00D93820" w:rsidP="00D9382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93820" w:rsidRDefault="00D93820" w:rsidP="00D9382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93820" w:rsidRDefault="00D93820" w:rsidP="00D93820">
      <w:pPr>
        <w:tabs>
          <w:tab w:val="left" w:pos="540"/>
          <w:tab w:val="left" w:pos="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                                                                А.А.Фадеев                                             </w:t>
      </w:r>
    </w:p>
    <w:p w:rsidR="00D93820" w:rsidRDefault="00D93820" w:rsidP="00D9382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820" w:rsidRDefault="00D93820" w:rsidP="00D938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4C0" w:rsidRDefault="00D93820" w:rsidP="00D93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                                             </w:t>
      </w:r>
    </w:p>
    <w:p w:rsidR="00D93820" w:rsidRDefault="00A644C0" w:rsidP="00D93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D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УТВЕРЖДЁН</w:t>
      </w:r>
    </w:p>
    <w:p w:rsidR="00D93820" w:rsidRDefault="00D93820" w:rsidP="00D9382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Тёсово-Нетыльского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сельского поселения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A6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25.06.2020 № 54</w:t>
      </w:r>
    </w:p>
    <w:p w:rsidR="00D93820" w:rsidRDefault="00D93820" w:rsidP="00D938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противопожарных водоёмов, расположенных на территории 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Тёсово-Нетыльского сельского поселения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68"/>
        <w:gridCol w:w="1985"/>
        <w:gridCol w:w="2835"/>
        <w:gridCol w:w="4677"/>
      </w:tblGrid>
      <w:tr w:rsidR="00D93820" w:rsidTr="00D9382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расположения объекта</w:t>
            </w:r>
          </w:p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20" w:rsidTr="00D9382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улица, дом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Электросеть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ГСМ)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пер. Фрезерный (напротив д. № 21) 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Советская, за д. № 76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Советская, д. № 11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Тёсовская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 № 1 (газ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часток)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Советская, д. № 26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2-Линия у д. № 1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Банковская, д. № 27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2-Линия, д. № 76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Пионерская, д. № 72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Возрождения (у конторы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Железнодорожная, д. № 16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Железнодорожная, д. № 7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Комсомольская, д. № 12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Красноармейская, за д. № 18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Красноармейская, д. № 79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Октябрьская, д. № 60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пер. Лесной, напротив д. № 6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Совхозная у д. № 1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Братская у д. № 20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пер. Партизанский, д. № 10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пилорамы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Финёв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д. № 59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Владимирская, д. № 30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Мелиоративная, д. № 11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Мелиоративная, д. № 19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Мелиоративная, д. № 4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Новая, д. № 32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Владимирская, д. 21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Пятилипы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поворота на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Гузи</w:t>
            </w:r>
            <w:proofErr w:type="spellEnd"/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20" w:rsidRDefault="00CB55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20" w:rsidRDefault="00CB55F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п.Кересть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Новая, д. № 17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Новая, д. № 4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Рабочая, д. № 7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бывшего ДК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д. Село-Гора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возле многоквартирного жилого дома № 1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Черепанова, напротив д. № 77</w:t>
            </w:r>
          </w:p>
        </w:tc>
      </w:tr>
      <w:tr w:rsidR="00D93820" w:rsidTr="00CB55F9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д. Долгово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150 м от д. № 1</w:t>
            </w:r>
          </w:p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44C0" w:rsidRDefault="00A644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44C0" w:rsidRDefault="00A644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Тесовский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 № 4 у дороги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 № 8 в 100 м от дороги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Торфяников, д. № 17 у дороги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Механическая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за д. № 4 у дороги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Пионерская, д. 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 100м от дороги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Овражная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 № 8 у дороги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Лесная, д. № 2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Лесная, д. № 19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Фрезерная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 за д. № 15, 200м от дороги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 № 1, 300 м от дороги</w:t>
            </w:r>
          </w:p>
        </w:tc>
      </w:tr>
      <w:tr w:rsidR="00D93820" w:rsidTr="00D938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 № 14 в 100 м от дороги</w:t>
            </w:r>
          </w:p>
        </w:tc>
      </w:tr>
    </w:tbl>
    <w:p w:rsidR="00D93820" w:rsidRDefault="00D93820" w:rsidP="00D9382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820" w:rsidRDefault="00D93820" w:rsidP="00D93820">
      <w:pPr>
        <w:tabs>
          <w:tab w:val="left" w:pos="608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93820" w:rsidRDefault="00D93820" w:rsidP="00D938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55F9" w:rsidRDefault="00D93820" w:rsidP="00D93820">
      <w:pPr>
        <w:tabs>
          <w:tab w:val="left" w:pos="5587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820" w:rsidRDefault="00D93820" w:rsidP="00D938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820" w:rsidRDefault="00D93820" w:rsidP="00D938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4C0" w:rsidRDefault="00A644C0" w:rsidP="00D9382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4C0" w:rsidRDefault="00A644C0" w:rsidP="00D9382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4C0" w:rsidRDefault="00A644C0" w:rsidP="00D9382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4C0" w:rsidRDefault="00A644C0" w:rsidP="00D9382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4C0" w:rsidRDefault="00A644C0" w:rsidP="00D9382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4C0" w:rsidRDefault="00A644C0" w:rsidP="00D9382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4C0" w:rsidRDefault="00A644C0" w:rsidP="00D9382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4C0" w:rsidRDefault="00A644C0" w:rsidP="00D9382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                                                                                                                   Приложение 2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УТВЕРЖДЕНЫ</w:t>
      </w:r>
    </w:p>
    <w:p w:rsidR="00D93820" w:rsidRDefault="00D93820" w:rsidP="00D9382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Тёсово-Нетыльского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сельского поселения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6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25.06.2020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644C0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D93820" w:rsidRDefault="00D93820" w:rsidP="00D938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учета и проверки 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наружного противопожарного водоснабжения на территории 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Тёсово-Нетыльского сельского поселения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 Правила учёта и проверки наружного противопожарного водоснабжения на территории населенных пунктов Тёсово-Нетыльского сельского поселения (далее – Правила) действуют на всей территории Тёсово-Нетыльского сельского поселения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Подразделения Государственной противопожарной службы (далее – ГПС) имеют право на беспрепятственный въезд на территорию поселения для заправки водой из источников наружного противопожарного водоснабжения (далее – ИНПВ), необходимой для тушения пожаров, а также для осуществления проверки их технического состояния.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Направление движения к ИНПВ должно обозначаться указателями.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20" w:rsidRDefault="00D93820" w:rsidP="00D93820">
      <w:pPr>
        <w:numPr>
          <w:ilvl w:val="0"/>
          <w:numId w:val="1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и порядок проверки наружного противопожарного водоснабжения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Проверка ИНПВ производится не реже 2 раз в год (весной и осенью) с составлением актов в соответствии с приложением 1 к настоящим Правилам.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проверке пожарного водоема проверяется: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на видном месте указателя установленного образца;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возможность беспрепятственного подъезда к пожарному водоёму;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степень заполнения водой и возможность его пополнения;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площадки (пирса) для забора воды;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проруби (при установлении устойчивого ледяного покрова на поверхности пожарного водоёма).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С целью учета всех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быть использованы для тушения пожара, администрация Тёсово-Нетыльского сельского поселения совместно с Государственной противопожарной службой не реже одного раза в пять лет проводят инвентаризацию ИНПВ, расположенных на территории поселения.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 результатам инвентаризации составляется реестр ИНПВ,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Тёсово-Нетыльского сельского поселения, в соответствии с приложением 2 к настоящим Правилам.</w:t>
      </w:r>
    </w:p>
    <w:p w:rsidR="00D93820" w:rsidRDefault="00D93820" w:rsidP="00D93820">
      <w:pPr>
        <w:numPr>
          <w:ilvl w:val="0"/>
          <w:numId w:val="2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источников наружного противопожарного водоснабжения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Собственники ИНПВ, обязаны после получения сообщения о неисправности ИНПВ, произвести устранение выявленных неисправностей. В случае проведения капитального ремонта или замены ИНВП сроки согласовываются с ГПС.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Содержание ИНПВ проводится за счет средств собственника ИНПВ.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20" w:rsidRDefault="00D93820" w:rsidP="00D93820">
      <w:pPr>
        <w:numPr>
          <w:ilvl w:val="0"/>
          <w:numId w:val="3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эксплуатации источников наружного противопожарного водоснабжения в теплый период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Ежегодно в теплый период производится: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очистка пожарных водоемов от загрязнения (растительные остатки, бытовой мусор и т.п.) по мере загрязнения, но не менее 1 раза в 3 месяца;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проверка уровня воды в пожарных водоёмах не менее 1 раза в 3 месяца;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проверка подъездов к ИНПВ и площадок для установки пожарных автомобилей не менее 1 раза за период.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летнее время при понижении уровня воды в местах забора воды устраивать котлован.</w:t>
      </w:r>
    </w:p>
    <w:p w:rsidR="00D93820" w:rsidRDefault="00D93820" w:rsidP="00D938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20" w:rsidRDefault="00D93820" w:rsidP="00D93820">
      <w:pPr>
        <w:numPr>
          <w:ilvl w:val="0"/>
          <w:numId w:val="4"/>
        </w:num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эксплуатации источников наружного противопожарного водоснабжения в зимний период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Ежегодно в октябре – ноябре производится подготовка ИНПВ к работе в зимних условиях, для чего необходимо: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проверить уровень воды в пожарных водоёмах;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произвести очистку от снега и льда подъездов к ИНПВ и площадок для установки пожарных автомобилей;</w:t>
      </w:r>
    </w:p>
    <w:p w:rsidR="00D93820" w:rsidRDefault="00D93820" w:rsidP="00D938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образовании устойчивого ледяного покрова на поверхности воды пожарного водоема устраивать прорубь, осуществлять расчистку площадки от снега для установки пожарных автомобилей.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               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</w:p>
    <w:p w:rsidR="00D93820" w:rsidRDefault="00D93820" w:rsidP="00A644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Приложение 1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к правилам учета и проверки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наружного противопожарного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водоснабжения на территории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Тёсово-Нетыльского 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сельского поселения</w:t>
      </w:r>
    </w:p>
    <w:p w:rsidR="00D93820" w:rsidRDefault="00D93820" w:rsidP="00D938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pStyle w:val="p15"/>
        <w:shd w:val="clear" w:color="auto" w:fill="FFFFFF"/>
        <w:spacing w:after="199" w:afterAutospacing="0"/>
        <w:ind w:firstLine="72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АКТ</w:t>
      </w:r>
    </w:p>
    <w:p w:rsidR="00D93820" w:rsidRDefault="00D93820" w:rsidP="00D93820">
      <w:pPr>
        <w:pStyle w:val="p15"/>
        <w:shd w:val="clear" w:color="auto" w:fill="FFFFFF"/>
        <w:spacing w:after="199" w:afterAutospacing="0"/>
        <w:ind w:firstLine="720"/>
        <w:jc w:val="center"/>
        <w:rPr>
          <w:b/>
          <w:bCs/>
          <w:color w:val="000000"/>
        </w:rPr>
      </w:pPr>
      <w:r>
        <w:rPr>
          <w:rStyle w:val="s1"/>
          <w:b/>
          <w:bCs/>
          <w:color w:val="000000"/>
        </w:rPr>
        <w:t>проверки пожарного водоема</w:t>
      </w:r>
    </w:p>
    <w:p w:rsidR="00D93820" w:rsidRDefault="00D93820" w:rsidP="00D93820">
      <w:pPr>
        <w:pStyle w:val="p6"/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                                                                      « _»__________20__ г.</w:t>
      </w:r>
    </w:p>
    <w:p w:rsidR="00D93820" w:rsidRDefault="00D93820" w:rsidP="00D93820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vertAlign w:val="superscript"/>
        </w:rPr>
        <w:t xml:space="preserve">           (место составления акта)</w:t>
      </w:r>
    </w:p>
    <w:p w:rsidR="00D93820" w:rsidRDefault="00D93820" w:rsidP="00D93820">
      <w:pPr>
        <w:pStyle w:val="p6"/>
        <w:shd w:val="clear" w:color="auto" w:fill="FFFFFF"/>
        <w:jc w:val="both"/>
        <w:rPr>
          <w:color w:val="000000"/>
        </w:rPr>
      </w:pPr>
    </w:p>
    <w:p w:rsidR="00D93820" w:rsidRDefault="00D93820" w:rsidP="00D93820">
      <w:pPr>
        <w:pStyle w:val="p6"/>
        <w:shd w:val="clear" w:color="auto" w:fill="FFFFFF"/>
        <w:jc w:val="both"/>
        <w:rPr>
          <w:color w:val="000000"/>
        </w:rPr>
      </w:pPr>
      <w:r>
        <w:rPr>
          <w:color w:val="000000"/>
        </w:rPr>
        <w:t>Мы, нижеподписавшиеся:</w:t>
      </w:r>
    </w:p>
    <w:p w:rsidR="00D93820" w:rsidRDefault="00D93820" w:rsidP="00D93820">
      <w:pPr>
        <w:pStyle w:val="p6"/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D93820" w:rsidRDefault="00D93820" w:rsidP="00D93820">
      <w:pPr>
        <w:pStyle w:val="p6"/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D93820" w:rsidRDefault="00D93820" w:rsidP="00D93820">
      <w:pPr>
        <w:pStyle w:val="p6"/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D93820" w:rsidRDefault="00D93820" w:rsidP="00D93820">
      <w:pPr>
        <w:pStyle w:val="p6"/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D93820" w:rsidRDefault="00D93820" w:rsidP="00D93820">
      <w:pPr>
        <w:pStyle w:val="p6"/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D93820" w:rsidRDefault="00D93820" w:rsidP="00D93820">
      <w:pPr>
        <w:pStyle w:val="p6"/>
        <w:shd w:val="clear" w:color="auto" w:fill="FFFFFF"/>
        <w:jc w:val="both"/>
        <w:rPr>
          <w:color w:val="000000"/>
        </w:rPr>
      </w:pPr>
      <w:r>
        <w:rPr>
          <w:color w:val="000000"/>
        </w:rPr>
        <w:t>составили настоящий акт о том, что проведена проверка состояния пожарного водоема.</w:t>
      </w:r>
    </w:p>
    <w:tbl>
      <w:tblPr>
        <w:tblW w:w="0" w:type="auto"/>
        <w:shd w:val="clear" w:color="auto" w:fill="FFFFFF"/>
        <w:tblLook w:val="04A0"/>
      </w:tblPr>
      <w:tblGrid>
        <w:gridCol w:w="541"/>
        <w:gridCol w:w="2176"/>
        <w:gridCol w:w="1297"/>
        <w:gridCol w:w="1115"/>
        <w:gridCol w:w="1309"/>
        <w:gridCol w:w="1433"/>
        <w:gridCol w:w="1514"/>
      </w:tblGrid>
      <w:tr w:rsidR="00D93820" w:rsidTr="00D9382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>
            <w:pPr>
              <w:pStyle w:val="p16"/>
              <w:spacing w:after="199" w:afterAutospacing="0"/>
              <w:jc w:val="center"/>
              <w:rPr>
                <w:color w:val="000000"/>
                <w:lang w:eastAsia="en-US"/>
              </w:rPr>
            </w:pPr>
            <w:r>
              <w:rPr>
                <w:rStyle w:val="s1"/>
                <w:b/>
                <w:bCs/>
                <w:color w:val="000000"/>
                <w:lang w:eastAsia="en-US"/>
              </w:rPr>
              <w:t>№</w:t>
            </w:r>
          </w:p>
          <w:p w:rsidR="00D93820" w:rsidRDefault="00D93820">
            <w:pPr>
              <w:pStyle w:val="p16"/>
              <w:spacing w:after="199" w:afterAutospacing="0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Style w:val="s1"/>
                <w:b/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rStyle w:val="s1"/>
                <w:b/>
                <w:bCs/>
                <w:color w:val="000000"/>
                <w:lang w:eastAsia="en-US"/>
              </w:rPr>
              <w:t>/</w:t>
            </w:r>
            <w:proofErr w:type="spellStart"/>
            <w:r>
              <w:rPr>
                <w:rStyle w:val="s1"/>
                <w:b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>
            <w:pPr>
              <w:pStyle w:val="p16"/>
              <w:spacing w:after="199" w:afterAutospacing="0"/>
              <w:jc w:val="center"/>
              <w:rPr>
                <w:color w:val="000000"/>
                <w:lang w:eastAsia="en-US"/>
              </w:rPr>
            </w:pPr>
            <w:r>
              <w:rPr>
                <w:rStyle w:val="s1"/>
                <w:b/>
                <w:bCs/>
                <w:color w:val="000000"/>
                <w:lang w:eastAsia="en-US"/>
              </w:rPr>
              <w:t>Местоположение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>
            <w:pPr>
              <w:pStyle w:val="p16"/>
              <w:spacing w:after="199" w:afterAutospacing="0"/>
              <w:jc w:val="center"/>
              <w:rPr>
                <w:color w:val="000000"/>
                <w:lang w:eastAsia="en-US"/>
              </w:rPr>
            </w:pPr>
            <w:r>
              <w:rPr>
                <w:rStyle w:val="s1"/>
                <w:b/>
                <w:bCs/>
                <w:color w:val="000000"/>
                <w:lang w:eastAsia="en-US"/>
              </w:rPr>
              <w:t>Наличие указателя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>
            <w:pPr>
              <w:pStyle w:val="p16"/>
              <w:spacing w:after="199" w:afterAutospacing="0"/>
              <w:jc w:val="center"/>
              <w:rPr>
                <w:color w:val="000000"/>
                <w:lang w:eastAsia="en-US"/>
              </w:rPr>
            </w:pPr>
            <w:r>
              <w:rPr>
                <w:rStyle w:val="s1"/>
                <w:b/>
                <w:bCs/>
                <w:color w:val="000000"/>
                <w:lang w:eastAsia="en-US"/>
              </w:rPr>
              <w:t>Наличие подъезда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>
            <w:pPr>
              <w:pStyle w:val="p16"/>
              <w:spacing w:after="199" w:afterAutospacing="0"/>
              <w:jc w:val="center"/>
              <w:rPr>
                <w:color w:val="000000"/>
                <w:lang w:eastAsia="en-US"/>
              </w:rPr>
            </w:pPr>
            <w:r>
              <w:rPr>
                <w:rStyle w:val="s1"/>
                <w:b/>
                <w:bCs/>
                <w:color w:val="000000"/>
                <w:lang w:eastAsia="en-US"/>
              </w:rPr>
              <w:t>Наличие площадки (пирса)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>
            <w:pPr>
              <w:pStyle w:val="p16"/>
              <w:spacing w:after="199" w:afterAutospacing="0"/>
              <w:jc w:val="center"/>
              <w:rPr>
                <w:color w:val="000000"/>
                <w:lang w:eastAsia="en-US"/>
              </w:rPr>
            </w:pPr>
            <w:r>
              <w:rPr>
                <w:rStyle w:val="s1"/>
                <w:b/>
                <w:bCs/>
                <w:color w:val="000000"/>
                <w:lang w:eastAsia="en-US"/>
              </w:rPr>
              <w:t>Объем воды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>
            <w:pPr>
              <w:pStyle w:val="p16"/>
              <w:spacing w:after="199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rStyle w:val="s1"/>
                <w:b/>
                <w:bCs/>
                <w:color w:val="000000"/>
                <w:lang w:eastAsia="en-US"/>
              </w:rPr>
              <w:t>Примечание</w:t>
            </w:r>
          </w:p>
        </w:tc>
      </w:tr>
      <w:tr w:rsidR="00D93820" w:rsidTr="00D9382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>
            <w:pPr>
              <w:pStyle w:val="p16"/>
              <w:spacing w:after="199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>
            <w:pPr>
              <w:pStyle w:val="p16"/>
              <w:spacing w:after="199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>
            <w:pPr>
              <w:pStyle w:val="p16"/>
              <w:spacing w:after="199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>
            <w:pPr>
              <w:pStyle w:val="p16"/>
              <w:spacing w:after="199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>
            <w:pPr>
              <w:pStyle w:val="p16"/>
              <w:spacing w:after="199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>
            <w:pPr>
              <w:pStyle w:val="p16"/>
              <w:spacing w:after="199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>
            <w:pPr>
              <w:pStyle w:val="p16"/>
              <w:spacing w:after="199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  <w:tr w:rsidR="00D93820" w:rsidTr="00D9382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>
            <w:pPr>
              <w:pStyle w:val="p16"/>
              <w:spacing w:after="199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/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/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/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20" w:rsidRDefault="00D93820"/>
        </w:tc>
      </w:tr>
    </w:tbl>
    <w:p w:rsidR="00D93820" w:rsidRDefault="00D93820" w:rsidP="00D93820">
      <w:pPr>
        <w:pStyle w:val="p6"/>
        <w:shd w:val="clear" w:color="auto" w:fill="FFFFFF"/>
        <w:jc w:val="both"/>
        <w:rPr>
          <w:color w:val="00000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0"/>
      </w:tblGrid>
      <w:tr w:rsidR="00D93820" w:rsidTr="00D9382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93820" w:rsidRDefault="00D938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D93820" w:rsidRDefault="00D93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Заключение:</w:t>
            </w:r>
          </w:p>
          <w:p w:rsidR="00D93820" w:rsidRDefault="00D93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93820" w:rsidTr="00D93820">
        <w:tc>
          <w:tcPr>
            <w:tcW w:w="97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93820" w:rsidRDefault="00D93820"/>
        </w:tc>
      </w:tr>
      <w:tr w:rsidR="00D93820" w:rsidTr="00D93820">
        <w:tc>
          <w:tcPr>
            <w:tcW w:w="97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3820" w:rsidRDefault="00D93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пожарного водоема)</w:t>
            </w:r>
          </w:p>
          <w:p w:rsidR="00D93820" w:rsidRDefault="00D938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en-US"/>
              </w:rPr>
            </w:pPr>
          </w:p>
        </w:tc>
      </w:tr>
      <w:tr w:rsidR="00D93820" w:rsidTr="00D93820">
        <w:tc>
          <w:tcPr>
            <w:tcW w:w="97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93820" w:rsidRDefault="00D938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Действующий / Недействующий </w:t>
            </w:r>
          </w:p>
        </w:tc>
      </w:tr>
      <w:tr w:rsidR="00D93820" w:rsidTr="00D93820">
        <w:tc>
          <w:tcPr>
            <w:tcW w:w="974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3820" w:rsidRDefault="00D9382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D93820" w:rsidRDefault="00A644C0" w:rsidP="00A64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 xml:space="preserve">                                                                                                                                           </w:t>
      </w:r>
      <w:r w:rsidR="00D9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2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к правилам учета и проверки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наружного противопожарного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водоснабжения на территории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Тёсово-Нетыльского 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сельского поселения</w:t>
      </w:r>
    </w:p>
    <w:p w:rsidR="00D93820" w:rsidRDefault="00D93820" w:rsidP="00D938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93820" w:rsidRDefault="00D93820" w:rsidP="00D938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источников наружного противопожарного водоснабжения,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расположенных на территории Тёсово-Нетыльского сельского поселения </w:t>
      </w:r>
    </w:p>
    <w:p w:rsidR="00D93820" w:rsidRDefault="00D93820" w:rsidP="00D9382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25"/>
        <w:gridCol w:w="2642"/>
        <w:gridCol w:w="2611"/>
        <w:gridCol w:w="3693"/>
      </w:tblGrid>
      <w:tr w:rsidR="00D93820" w:rsidTr="00D938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расположения объекта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</w:t>
            </w:r>
          </w:p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(действующий/недействующий)</w:t>
            </w:r>
          </w:p>
        </w:tc>
      </w:tr>
      <w:tr w:rsidR="00D93820" w:rsidTr="00D938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93820" w:rsidTr="00D938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Пожарный водоём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20" w:rsidRDefault="00D938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93820" w:rsidRDefault="00D93820" w:rsidP="00D9382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820" w:rsidRDefault="00D93820" w:rsidP="00D9382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BF5" w:rsidRDefault="00D05BF5"/>
    <w:sectPr w:rsidR="00D05BF5" w:rsidSect="00D0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0129"/>
    <w:multiLevelType w:val="multilevel"/>
    <w:tmpl w:val="5F9E86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D1C4D"/>
    <w:multiLevelType w:val="multilevel"/>
    <w:tmpl w:val="E580D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92306"/>
    <w:multiLevelType w:val="multilevel"/>
    <w:tmpl w:val="CB6ED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F78FE"/>
    <w:multiLevelType w:val="multilevel"/>
    <w:tmpl w:val="CF326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93820"/>
    <w:rsid w:val="001654C7"/>
    <w:rsid w:val="005E76E0"/>
    <w:rsid w:val="0087190A"/>
    <w:rsid w:val="008E6434"/>
    <w:rsid w:val="00937D75"/>
    <w:rsid w:val="00A644C0"/>
    <w:rsid w:val="00CB55F9"/>
    <w:rsid w:val="00D05BF5"/>
    <w:rsid w:val="00D93820"/>
    <w:rsid w:val="00E25F73"/>
    <w:rsid w:val="00EC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2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820"/>
    <w:rPr>
      <w:color w:val="0000FF"/>
      <w:u w:val="single"/>
    </w:rPr>
  </w:style>
  <w:style w:type="paragraph" w:customStyle="1" w:styleId="p15">
    <w:name w:val="p15"/>
    <w:basedOn w:val="a"/>
    <w:rsid w:val="00D938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938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938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93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D93820"/>
  </w:style>
  <w:style w:type="character" w:customStyle="1" w:styleId="s2">
    <w:name w:val="s2"/>
    <w:rsid w:val="00D93820"/>
  </w:style>
  <w:style w:type="table" w:styleId="a4">
    <w:name w:val="Table Grid"/>
    <w:basedOn w:val="a1"/>
    <w:uiPriority w:val="59"/>
    <w:rsid w:val="00D93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.tn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5</cp:revision>
  <cp:lastPrinted>2020-06-29T09:42:00Z</cp:lastPrinted>
  <dcterms:created xsi:type="dcterms:W3CDTF">2020-06-25T08:37:00Z</dcterms:created>
  <dcterms:modified xsi:type="dcterms:W3CDTF">2020-07-06T09:38:00Z</dcterms:modified>
</cp:coreProperties>
</file>