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A8" w:rsidRDefault="00BA7BEF" w:rsidP="00E95462">
      <w:pPr>
        <w:rPr>
          <w:noProof/>
          <w:szCs w:val="28"/>
          <w:lang w:eastAsia="ru-RU"/>
        </w:rPr>
      </w:pPr>
      <w:r w:rsidRPr="00BA7B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25pt;margin-top:-29.3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1992390" r:id="rId5"/>
        </w:pict>
      </w:r>
    </w:p>
    <w:p w:rsidR="00E95462" w:rsidRPr="00E95462" w:rsidRDefault="00E95462" w:rsidP="00E95462">
      <w:pPr>
        <w:rPr>
          <w:noProof/>
          <w:szCs w:val="28"/>
          <w:lang w:eastAsia="ru-RU"/>
        </w:rPr>
      </w:pPr>
    </w:p>
    <w:p w:rsidR="00A921A8" w:rsidRDefault="00A921A8" w:rsidP="00A921A8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A921A8" w:rsidRDefault="00A921A8" w:rsidP="00A921A8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A921A8" w:rsidRDefault="00A921A8" w:rsidP="00A921A8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A921A8" w:rsidRDefault="00A921A8" w:rsidP="00A921A8">
      <w:pPr>
        <w:jc w:val="center"/>
        <w:rPr>
          <w:b/>
          <w:szCs w:val="28"/>
        </w:rPr>
      </w:pPr>
    </w:p>
    <w:p w:rsidR="00A921A8" w:rsidRDefault="00A921A8" w:rsidP="00A921A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921A8" w:rsidRDefault="00A921A8" w:rsidP="00A921A8">
      <w:pPr>
        <w:rPr>
          <w:szCs w:val="28"/>
        </w:rPr>
      </w:pPr>
    </w:p>
    <w:p w:rsidR="00A921A8" w:rsidRDefault="00BB4A1F" w:rsidP="00A921A8">
      <w:r>
        <w:t xml:space="preserve">от  29.01.2020       № </w:t>
      </w:r>
      <w:r w:rsidR="00695F45">
        <w:t>7</w:t>
      </w:r>
    </w:p>
    <w:p w:rsidR="00A921A8" w:rsidRDefault="00BB4A1F" w:rsidP="00A921A8">
      <w:r>
        <w:t>п</w:t>
      </w:r>
      <w:r w:rsidR="00A921A8">
        <w:t>. Тёсово-Нетыльский</w:t>
      </w:r>
    </w:p>
    <w:p w:rsidR="00A921A8" w:rsidRDefault="00A921A8" w:rsidP="00A921A8"/>
    <w:p w:rsidR="00A921A8" w:rsidRDefault="00A921A8" w:rsidP="00A921A8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A921A8" w:rsidRDefault="00A921A8" w:rsidP="00A921A8">
      <w:pPr>
        <w:rPr>
          <w:b/>
          <w:szCs w:val="28"/>
        </w:rPr>
      </w:pPr>
      <w:r>
        <w:rPr>
          <w:b/>
          <w:szCs w:val="28"/>
        </w:rPr>
        <w:t xml:space="preserve">постановление от 17.11.2017 № 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125</w:t>
      </w:r>
    </w:p>
    <w:p w:rsidR="00A921A8" w:rsidRDefault="00A921A8" w:rsidP="00A921A8">
      <w:pPr>
        <w:rPr>
          <w:szCs w:val="28"/>
        </w:rPr>
      </w:pPr>
    </w:p>
    <w:p w:rsidR="00A921A8" w:rsidRDefault="00A921A8" w:rsidP="00A921A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A921A8" w:rsidRDefault="00A921A8" w:rsidP="00A921A8">
      <w:pPr>
        <w:ind w:firstLine="709"/>
        <w:jc w:val="both"/>
        <w:rPr>
          <w:szCs w:val="28"/>
        </w:rPr>
      </w:pPr>
    </w:p>
    <w:p w:rsidR="00A921A8" w:rsidRDefault="00A921A8" w:rsidP="00A921A8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A921A8" w:rsidRDefault="00A921A8" w:rsidP="00A921A8">
      <w:pPr>
        <w:jc w:val="both"/>
        <w:rPr>
          <w:szCs w:val="28"/>
        </w:rPr>
      </w:pPr>
      <w:r>
        <w:rPr>
          <w:szCs w:val="28"/>
        </w:rPr>
        <w:tab/>
        <w:t>1.Внести изменение в</w:t>
      </w:r>
      <w:r w:rsidR="002D2E89">
        <w:rPr>
          <w:szCs w:val="28"/>
        </w:rPr>
        <w:t xml:space="preserve"> состав комиссии</w:t>
      </w:r>
      <w:r w:rsidR="002D2E89" w:rsidRPr="002D2E89">
        <w:rPr>
          <w:szCs w:val="28"/>
        </w:rPr>
        <w:t xml:space="preserve"> </w:t>
      </w:r>
      <w:r w:rsidR="002D2E89">
        <w:rPr>
          <w:szCs w:val="28"/>
        </w:rPr>
        <w:t>по выделению средств из резервного фонда Администрации Тёсово-Нетыльского сельского поселения, утверждённой</w:t>
      </w:r>
      <w:r>
        <w:rPr>
          <w:szCs w:val="28"/>
        </w:rPr>
        <w:t xml:space="preserve"> постановление</w:t>
      </w:r>
      <w:r w:rsidR="002D2E89">
        <w:rPr>
          <w:szCs w:val="28"/>
        </w:rPr>
        <w:t>м</w:t>
      </w:r>
      <w:r>
        <w:rPr>
          <w:szCs w:val="28"/>
        </w:rPr>
        <w:t xml:space="preserve"> Администрации Тёсово-Нетыльского сельского поселения от 17.11.2017 № 125 «Об утверждении Порядка расходования средств резервного фонда  Администрации Тёсово-Н</w:t>
      </w:r>
      <w:r w:rsidR="00BB4A1F">
        <w:rPr>
          <w:szCs w:val="28"/>
        </w:rPr>
        <w:t>етыльского сельского поселения», заменив с</w:t>
      </w:r>
      <w:r w:rsidR="001C034D">
        <w:rPr>
          <w:szCs w:val="28"/>
        </w:rPr>
        <w:t>л</w:t>
      </w:r>
      <w:r w:rsidR="00BB4A1F">
        <w:rPr>
          <w:szCs w:val="28"/>
        </w:rPr>
        <w:t>ова «</w:t>
      </w:r>
      <w:proofErr w:type="spellStart"/>
      <w:r w:rsidR="00BB4A1F">
        <w:rPr>
          <w:szCs w:val="28"/>
        </w:rPr>
        <w:t>Залетухина</w:t>
      </w:r>
      <w:proofErr w:type="spellEnd"/>
      <w:r w:rsidR="00BB4A1F">
        <w:rPr>
          <w:szCs w:val="28"/>
        </w:rPr>
        <w:t xml:space="preserve"> К.Е.» словами «Тишкова М.Н».</w:t>
      </w:r>
    </w:p>
    <w:p w:rsidR="00BB4A1F" w:rsidRDefault="00BB4A1F" w:rsidP="00BB4A1F">
      <w:pPr>
        <w:ind w:firstLine="709"/>
        <w:jc w:val="both"/>
        <w:rPr>
          <w:szCs w:val="28"/>
        </w:rPr>
      </w:pPr>
      <w:r>
        <w:rPr>
          <w:szCs w:val="28"/>
        </w:rPr>
        <w:t>2. Постановление администрации Тёсово-Нетыльского сельского поселения  от 21.03.2018 «О внесении изменений в постановление от 17.11.2017 № 125» считать утратившим силу.</w:t>
      </w:r>
    </w:p>
    <w:p w:rsidR="00BB4A1F" w:rsidRDefault="00BB4A1F" w:rsidP="00BB4A1F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BB4A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>
        <w:rPr>
          <w:szCs w:val="28"/>
        </w:rPr>
        <w:t xml:space="preserve">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>
          <w:rPr>
            <w:rStyle w:val="a3"/>
            <w:color w:val="auto"/>
            <w:szCs w:val="28"/>
            <w:lang w:val="en-US"/>
          </w:rPr>
          <w:t>www</w:t>
        </w:r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  <w:lang w:val="en-US"/>
          </w:rPr>
          <w:t>tnadm</w:t>
        </w:r>
        <w:proofErr w:type="spellEnd"/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</w:rPr>
          <w:t>ru</w:t>
        </w:r>
        <w:proofErr w:type="spellEnd"/>
      </w:hyperlink>
      <w:r>
        <w:rPr>
          <w:szCs w:val="28"/>
        </w:rPr>
        <w:t xml:space="preserve">. </w:t>
      </w:r>
    </w:p>
    <w:p w:rsidR="00BB4A1F" w:rsidRDefault="00BB4A1F" w:rsidP="00BB4A1F">
      <w:pPr>
        <w:ind w:firstLine="709"/>
        <w:jc w:val="both"/>
        <w:rPr>
          <w:szCs w:val="28"/>
        </w:rPr>
      </w:pPr>
    </w:p>
    <w:p w:rsidR="00BB4A1F" w:rsidRDefault="00BB4A1F" w:rsidP="00BB4A1F">
      <w:pPr>
        <w:ind w:firstLine="709"/>
        <w:jc w:val="both"/>
        <w:rPr>
          <w:szCs w:val="28"/>
        </w:rPr>
      </w:pPr>
    </w:p>
    <w:p w:rsidR="00BB4A1F" w:rsidRDefault="00BB4A1F" w:rsidP="00BB4A1F">
      <w:pPr>
        <w:jc w:val="both"/>
        <w:rPr>
          <w:szCs w:val="28"/>
        </w:rPr>
      </w:pPr>
      <w:r>
        <w:rPr>
          <w:szCs w:val="28"/>
        </w:rPr>
        <w:t>Глава сельского поселения                                                               А.А.Фадеев</w:t>
      </w:r>
    </w:p>
    <w:p w:rsidR="00BB4A1F" w:rsidRDefault="00BB4A1F" w:rsidP="00BB4A1F">
      <w:pPr>
        <w:ind w:firstLine="540"/>
        <w:jc w:val="both"/>
        <w:rPr>
          <w:bCs/>
          <w:szCs w:val="28"/>
        </w:rPr>
      </w:pPr>
    </w:p>
    <w:p w:rsidR="00BB4A1F" w:rsidRDefault="00BB4A1F" w:rsidP="00BB4A1F">
      <w:pPr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4A0"/>
      </w:tblPr>
      <w:tblGrid>
        <w:gridCol w:w="675"/>
        <w:gridCol w:w="2410"/>
        <w:gridCol w:w="6485"/>
      </w:tblGrid>
      <w:tr w:rsidR="00695F45" w:rsidTr="00034EC2">
        <w:trPr>
          <w:jc w:val="center"/>
        </w:trPr>
        <w:tc>
          <w:tcPr>
            <w:tcW w:w="675" w:type="dxa"/>
          </w:tcPr>
          <w:p w:rsidR="00695F45" w:rsidRDefault="00695F45" w:rsidP="00BB4A1F">
            <w:pPr>
              <w:suppressAutoHyphens w:val="0"/>
              <w:rPr>
                <w:szCs w:val="28"/>
              </w:rPr>
            </w:pPr>
          </w:p>
        </w:tc>
        <w:tc>
          <w:tcPr>
            <w:tcW w:w="2410" w:type="dxa"/>
            <w:hideMark/>
          </w:tcPr>
          <w:p w:rsidR="00695F45" w:rsidRDefault="00695F45" w:rsidP="00034E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hideMark/>
          </w:tcPr>
          <w:p w:rsidR="00695F45" w:rsidRDefault="00695F45" w:rsidP="00034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45" w:rsidTr="00034EC2">
        <w:trPr>
          <w:jc w:val="center"/>
        </w:trPr>
        <w:tc>
          <w:tcPr>
            <w:tcW w:w="675" w:type="dxa"/>
          </w:tcPr>
          <w:p w:rsidR="00695F45" w:rsidRDefault="00695F45" w:rsidP="00BB4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5F45" w:rsidRDefault="00695F45" w:rsidP="00034E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695F45" w:rsidRDefault="00695F45" w:rsidP="00034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1A8" w:rsidRDefault="00BB4A1F" w:rsidP="00A921A8">
      <w:pPr>
        <w:autoSpaceDE w:val="0"/>
        <w:autoSpaceDN w:val="0"/>
        <w:adjustRightInd w:val="0"/>
        <w:jc w:val="both"/>
      </w:pPr>
      <w:r>
        <w:t xml:space="preserve">                       </w:t>
      </w:r>
    </w:p>
    <w:p w:rsidR="00A921A8" w:rsidRDefault="00A921A8" w:rsidP="00A921A8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BB4A1F">
        <w:rPr>
          <w:szCs w:val="28"/>
        </w:rPr>
        <w:t xml:space="preserve">                               </w:t>
      </w:r>
    </w:p>
    <w:p w:rsidR="00A921A8" w:rsidRDefault="00A921A8" w:rsidP="00A921A8">
      <w:pPr>
        <w:ind w:firstLine="709"/>
        <w:jc w:val="both"/>
        <w:rPr>
          <w:szCs w:val="28"/>
        </w:rPr>
      </w:pP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1A8"/>
    <w:rsid w:val="001C034D"/>
    <w:rsid w:val="002B52B8"/>
    <w:rsid w:val="002C76C7"/>
    <w:rsid w:val="002D2E89"/>
    <w:rsid w:val="00313F8A"/>
    <w:rsid w:val="003F2F70"/>
    <w:rsid w:val="00695F45"/>
    <w:rsid w:val="006D0CFE"/>
    <w:rsid w:val="007A1681"/>
    <w:rsid w:val="009C18CB"/>
    <w:rsid w:val="00A921A8"/>
    <w:rsid w:val="00AF1B58"/>
    <w:rsid w:val="00BA7BEF"/>
    <w:rsid w:val="00BB4A1F"/>
    <w:rsid w:val="00D46803"/>
    <w:rsid w:val="00D654D4"/>
    <w:rsid w:val="00E40E3E"/>
    <w:rsid w:val="00E95462"/>
    <w:rsid w:val="00EB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A8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21A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921A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921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95F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</cp:revision>
  <cp:lastPrinted>2020-01-31T13:07:00Z</cp:lastPrinted>
  <dcterms:created xsi:type="dcterms:W3CDTF">2018-03-21T09:54:00Z</dcterms:created>
  <dcterms:modified xsi:type="dcterms:W3CDTF">2020-01-31T13:13:00Z</dcterms:modified>
</cp:coreProperties>
</file>