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E9" w:rsidRPr="00661DE9" w:rsidRDefault="00BF1516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-12.75pt;width:60.65pt;height:1in;z-index:251659264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31694343" r:id="rId5"/>
        </w:object>
      </w:r>
      <w:r w:rsidR="006C6D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tabs>
          <w:tab w:val="left" w:pos="8530"/>
          <w:tab w:val="right" w:pos="97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center"/>
        <w:rPr>
          <w:rFonts w:ascii="FranklinGothicBookCondITC-Reg" w:eastAsia="Times New Roman" w:hAnsi="FranklinGothicBookCondITC-Reg" w:cs="FranklinGothicBookCondITC-Reg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15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8C169F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Тёсово-Нетыльский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</w:t>
      </w: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Тёсово-Нетыльского сельского</w:t>
      </w: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09.06.2017 №58 »</w:t>
      </w:r>
      <w:r w:rsidR="00661DE9"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комиссии</w:t>
      </w:r>
    </w:p>
    <w:p w:rsidR="00636F4E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proofErr w:type="gramEnd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противодействию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коррупции при</w:t>
      </w:r>
    </w:p>
    <w:p w:rsidR="00636F4E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Тёсово-Нетыльского</w:t>
      </w:r>
    </w:p>
    <w:p w:rsidR="00661DE9" w:rsidRPr="00661DE9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оселения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25.12.2008 № 273-ФЗ «О противодействии коррупции», указам Президента Российской Федерации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01.04.2016 № 147 «О Национальной стратегии противодействия коррупции и Национальном плане противодействия коррупции на 2016 - 2017 годы»,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определяется порядок формирования и деятельности Комиссии по противодействию коррупции муниципального учреждения </w:t>
      </w:r>
      <w:r w:rsidRPr="00661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– учреждение, Комиссия).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Default="00661DE9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6C6D40" w:rsidRPr="006C6D40" w:rsidRDefault="00EE3E80" w:rsidP="0080594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</w:t>
      </w:r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постановление Администрации Тёсово-Нетыльского сельског</w:t>
      </w:r>
      <w:r w:rsidR="0080594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от 09.06.2017 №58 «</w:t>
      </w:r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по противодействию коррупции при Администрации Тёсово-Нетыльского сельского поселения 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 :</w:t>
      </w:r>
      <w:proofErr w:type="gramEnd"/>
    </w:p>
    <w:p w:rsidR="00EE3E80" w:rsidRDefault="00661DE9" w:rsidP="0080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противодействию коррупции при Администрации Тёсово-Нетыльского сельского поселения читать в следующей редакции:</w:t>
      </w:r>
    </w:p>
    <w:p w:rsidR="00661DE9" w:rsidRPr="00661DE9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А.А.,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</w:t>
      </w:r>
      <w:proofErr w:type="gramStart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EE3E80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Шумайлова</w:t>
      </w:r>
      <w:proofErr w:type="spellEnd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</w:t>
      </w:r>
      <w:r w:rsidR="00805944"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Тёсово-Нетыльского </w:t>
      </w:r>
      <w:r w:rsidR="00805944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61DE9" w:rsidRPr="00661DE9" w:rsidRDefault="00661DE9" w:rsidP="00805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Моисеева Л.А., ведущий служащий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661DE9" w:rsidRPr="00661DE9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 Мария Валериевна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1 категории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Галина Николаевна – </w:t>
      </w:r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МАОУ «</w:t>
      </w:r>
      <w:proofErr w:type="spellStart"/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 w:rsid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школа;</w:t>
      </w:r>
    </w:p>
    <w:p w:rsidR="00661DE9" w:rsidRPr="00661DE9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Икконен</w:t>
      </w:r>
      <w:proofErr w:type="spellEnd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Павловна – директор МАОУ «</w:t>
      </w:r>
      <w:proofErr w:type="spell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proofErr w:type="gram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молодежи Тесово-Нетыльского сельского поселения ( по согласованию);</w:t>
      </w:r>
    </w:p>
    <w:p w:rsidR="00661DE9" w:rsidRPr="00661DE9" w:rsidRDefault="00661DE9" w:rsidP="0080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Тёсово-Нетыльского сельского поселения (по согласованию);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уполномоченный участковый инспектор (по согласованию).</w:t>
      </w:r>
    </w:p>
    <w:p w:rsidR="00661DE9" w:rsidRPr="00661DE9" w:rsidRDefault="00661DE9" w:rsidP="0080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прилагаемое Положение о комиссии по противодействию коррупции при Администрации Тёсово-Нетыльского   сельского поселения.</w:t>
      </w:r>
    </w:p>
    <w:p w:rsidR="00DC760D" w:rsidRPr="00DC760D" w:rsidRDefault="00DC760D" w:rsidP="00805944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1DE9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 xml:space="preserve">Опубликовать постановление в </w:t>
      </w:r>
      <w:r w:rsidRPr="00DC760D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DC760D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 w:rsidRPr="00DC760D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new</w:t>
        </w:r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tnadm</w:t>
        </w:r>
        <w:proofErr w:type="spellEnd"/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C760D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>.</w:t>
      </w:r>
    </w:p>
    <w:p w:rsidR="00DC760D" w:rsidRPr="00661DE9" w:rsidRDefault="00DC760D" w:rsidP="00DC7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61DE9" w:rsidRPr="00661DE9" w:rsidRDefault="00661DE9" w:rsidP="00661DE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Default="00636F4E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Pr="00661DE9" w:rsidRDefault="00636F4E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760D" w:rsidRPr="00636F4E" w:rsidRDefault="00805944" w:rsidP="00DC760D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FranklinGothicBookCondITC-Reg" w:hAnsi="Times New Roman" w:cs="Times New Roman"/>
          <w:sz w:val="28"/>
          <w:szCs w:val="28"/>
        </w:rPr>
        <w:t>Глава сельского поселения</w:t>
      </w:r>
      <w:r w:rsidR="00DC760D" w:rsidRPr="00636F4E">
        <w:rPr>
          <w:rFonts w:ascii="Times New Roman" w:eastAsia="FranklinGothicBookCondITC-Reg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FranklinGothicBookCondITC-Reg" w:hAnsi="Times New Roman" w:cs="Times New Roman"/>
          <w:sz w:val="28"/>
          <w:szCs w:val="28"/>
        </w:rPr>
        <w:t xml:space="preserve">                </w:t>
      </w:r>
      <w:r w:rsidR="00DC760D" w:rsidRPr="00636F4E">
        <w:rPr>
          <w:rFonts w:ascii="Times New Roman" w:eastAsia="FranklinGothicBookCondITC-Reg" w:hAnsi="Times New Roman" w:cs="Times New Roman"/>
          <w:sz w:val="28"/>
          <w:szCs w:val="28"/>
        </w:rPr>
        <w:t>А.А. Фадеев</w:t>
      </w:r>
    </w:p>
    <w:p w:rsidR="00C15FFA" w:rsidRPr="00DC760D" w:rsidRDefault="00C15FFA">
      <w:pPr>
        <w:rPr>
          <w:rFonts w:ascii="Times New Roman" w:hAnsi="Times New Roman" w:cs="Times New Roman"/>
          <w:sz w:val="28"/>
          <w:szCs w:val="28"/>
        </w:rPr>
      </w:pPr>
    </w:p>
    <w:sectPr w:rsidR="00C15FFA" w:rsidRPr="00DC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4"/>
    <w:rsid w:val="00286F34"/>
    <w:rsid w:val="004F46F4"/>
    <w:rsid w:val="00636F4E"/>
    <w:rsid w:val="00661DE9"/>
    <w:rsid w:val="006C6D40"/>
    <w:rsid w:val="00805944"/>
    <w:rsid w:val="008718A3"/>
    <w:rsid w:val="008C169F"/>
    <w:rsid w:val="00BF1516"/>
    <w:rsid w:val="00C15FFA"/>
    <w:rsid w:val="00DC760D"/>
    <w:rsid w:val="00EC62E9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7C6A6B-5444-4BB6-A59D-42B1DF1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6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User</cp:lastModifiedBy>
  <cp:revision>8</cp:revision>
  <cp:lastPrinted>2019-10-04T08:35:00Z</cp:lastPrinted>
  <dcterms:created xsi:type="dcterms:W3CDTF">2017-07-11T07:07:00Z</dcterms:created>
  <dcterms:modified xsi:type="dcterms:W3CDTF">2019-10-04T08:39:00Z</dcterms:modified>
</cp:coreProperties>
</file>