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74" w:rsidRDefault="00105074" w:rsidP="00105074">
      <w:pPr>
        <w:rPr>
          <w:lang w:val="ru-RU" w:eastAsia="ru-RU"/>
        </w:rPr>
      </w:pPr>
    </w:p>
    <w:p w:rsidR="00105074" w:rsidRDefault="00105074" w:rsidP="00105074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62915" cy="439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39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cr/>
      </w:r>
    </w:p>
    <w:p w:rsidR="00105074" w:rsidRDefault="00105074" w:rsidP="00105074">
      <w:pPr>
        <w:jc w:val="center"/>
        <w:rPr>
          <w:sz w:val="28"/>
        </w:rPr>
      </w:pPr>
    </w:p>
    <w:p w:rsidR="00105074" w:rsidRDefault="00105074" w:rsidP="00105074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105074" w:rsidRDefault="00105074" w:rsidP="00105074">
      <w:pPr>
        <w:jc w:val="center"/>
        <w:rPr>
          <w:sz w:val="28"/>
        </w:rPr>
      </w:pPr>
      <w:r>
        <w:rPr>
          <w:sz w:val="28"/>
        </w:rPr>
        <w:t>Новгородская область Новгородский район</w:t>
      </w:r>
    </w:p>
    <w:p w:rsidR="00105074" w:rsidRDefault="00105074" w:rsidP="00105074">
      <w:pPr>
        <w:jc w:val="center"/>
        <w:rPr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105074" w:rsidRDefault="00105074" w:rsidP="00105074">
      <w:pPr>
        <w:jc w:val="center"/>
        <w:rPr>
          <w:sz w:val="28"/>
        </w:rPr>
      </w:pPr>
    </w:p>
    <w:p w:rsidR="00105074" w:rsidRDefault="00105074" w:rsidP="00105074">
      <w:pPr>
        <w:jc w:val="center"/>
        <w:rPr>
          <w:sz w:val="28"/>
        </w:rPr>
      </w:pPr>
      <w:r>
        <w:rPr>
          <w:b/>
          <w:sz w:val="28"/>
        </w:rPr>
        <w:t>РЕШЕНИЕ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</w:rPr>
        <w:t>от 30.04.2014  №163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ёсово-Нетыльский</w:t>
      </w:r>
    </w:p>
    <w:p w:rsidR="00105074" w:rsidRDefault="00105074" w:rsidP="00105074">
      <w:pPr>
        <w:jc w:val="both"/>
        <w:rPr>
          <w:sz w:val="28"/>
        </w:rPr>
      </w:pPr>
    </w:p>
    <w:p w:rsidR="00105074" w:rsidRDefault="00105074" w:rsidP="00105074">
      <w:pPr>
        <w:jc w:val="both"/>
        <w:rPr>
          <w:sz w:val="28"/>
        </w:rPr>
      </w:pPr>
    </w:p>
    <w:p w:rsidR="00105074" w:rsidRDefault="00105074" w:rsidP="001050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105074" w:rsidRDefault="00105074" w:rsidP="001050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Тёсово-Нетыльского </w:t>
      </w:r>
    </w:p>
    <w:p w:rsidR="00105074" w:rsidRDefault="00105074" w:rsidP="001050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от 23.12.2013 г. № 143</w:t>
      </w:r>
    </w:p>
    <w:p w:rsidR="00105074" w:rsidRDefault="00105074" w:rsidP="0010507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Тёсово-Нетыльского</w:t>
      </w:r>
    </w:p>
    <w:p w:rsidR="00105074" w:rsidRDefault="00105074" w:rsidP="001050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на 2014 год</w:t>
      </w:r>
    </w:p>
    <w:p w:rsidR="00105074" w:rsidRDefault="00105074" w:rsidP="00105074">
      <w:pPr>
        <w:rPr>
          <w:b/>
          <w:sz w:val="28"/>
        </w:rPr>
      </w:pPr>
      <w:r>
        <w:rPr>
          <w:b/>
          <w:sz w:val="28"/>
          <w:szCs w:val="28"/>
        </w:rPr>
        <w:t>и на плановый период  2015 и 2016 годов»</w:t>
      </w:r>
    </w:p>
    <w:p w:rsidR="00105074" w:rsidRDefault="00105074" w:rsidP="00105074">
      <w:pPr>
        <w:jc w:val="both"/>
        <w:rPr>
          <w:b/>
          <w:sz w:val="28"/>
        </w:rPr>
      </w:pP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rStyle w:val="a3"/>
          <w:sz w:val="28"/>
          <w:szCs w:val="28"/>
        </w:rPr>
        <w:t>В соответствии Бюджетным кодексом Российской Федерации,</w:t>
      </w:r>
      <w:r>
        <w:rPr>
          <w:sz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Уставом Тёсово-Нетыльского городского поселения </w:t>
      </w:r>
    </w:p>
    <w:p w:rsidR="00105074" w:rsidRDefault="00105074" w:rsidP="00105074">
      <w:pPr>
        <w:jc w:val="both"/>
        <w:rPr>
          <w:sz w:val="28"/>
        </w:rPr>
      </w:pPr>
    </w:p>
    <w:p w:rsidR="00105074" w:rsidRDefault="00105074" w:rsidP="00105074">
      <w:pPr>
        <w:jc w:val="both"/>
        <w:rPr>
          <w:b/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105074" w:rsidRDefault="00105074" w:rsidP="00105074">
      <w:pPr>
        <w:ind w:left="360"/>
        <w:jc w:val="both"/>
        <w:rPr>
          <w:b/>
          <w:sz w:val="28"/>
        </w:rPr>
      </w:pPr>
    </w:p>
    <w:p w:rsidR="00105074" w:rsidRDefault="00105074" w:rsidP="00105074">
      <w:pPr>
        <w:jc w:val="both"/>
        <w:rPr>
          <w:sz w:val="28"/>
          <w:szCs w:val="28"/>
        </w:rPr>
      </w:pPr>
      <w:r>
        <w:rPr>
          <w:b/>
          <w:sz w:val="28"/>
        </w:rPr>
        <w:t>РЕШИЛ:</w:t>
      </w:r>
      <w:r>
        <w:rPr>
          <w:sz w:val="28"/>
          <w:szCs w:val="28"/>
        </w:rPr>
        <w:t xml:space="preserve"> </w:t>
      </w:r>
    </w:p>
    <w:p w:rsidR="00105074" w:rsidRDefault="00105074" w:rsidP="00105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решение Совета депутатов Тёсово-Нетыльского городского поселения от 23.12.2013 года № 143 «О бюджете Тёсово-Нетыльского городского поселения на 2014 год и на плановый период 2015 и 2016 годов» следующие изменения:  </w:t>
      </w:r>
    </w:p>
    <w:p w:rsidR="00105074" w:rsidRDefault="00105074" w:rsidP="001050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основные характеристики бюджета Тёсово-Нетыльского   </w:t>
      </w:r>
    </w:p>
    <w:p w:rsidR="00105074" w:rsidRDefault="00105074" w:rsidP="0010507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на 2014 год:</w:t>
      </w:r>
    </w:p>
    <w:p w:rsidR="00105074" w:rsidRDefault="00105074" w:rsidP="0010507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в сумме 56160,550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105074" w:rsidRDefault="00105074" w:rsidP="0010507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прогнозируемый общий объем расходов поселения в сумме 56160,550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  <w:szCs w:val="28"/>
        </w:rPr>
        <w:t xml:space="preserve">     2. </w:t>
      </w:r>
      <w:r>
        <w:rPr>
          <w:sz w:val="28"/>
        </w:rPr>
        <w:t>Установить объем безвозмездных поступлений из бюджета района на 2014 год в сумме 54225,550 тыс. рублей согласно приложению № 2 к настоящему решению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</w:rPr>
        <w:t xml:space="preserve">     3. Утвердить в пределах общего объема расходов, установленного п.1 настоящего решения, распределение бюджетных ассигнований по разделам и </w:t>
      </w:r>
      <w:r>
        <w:rPr>
          <w:sz w:val="28"/>
        </w:rPr>
        <w:lastRenderedPageBreak/>
        <w:t>подразделам, целевым статьям и видам расходов классификации расходов бюджета:</w:t>
      </w: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sz w:val="28"/>
        </w:rPr>
        <w:t>на  2014 год – согласно приложению № 4 к настоящему решению;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</w:rPr>
        <w:t xml:space="preserve">     4. Утвердить ведомственную структуру расходов бюджета поселения:</w:t>
      </w: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sz w:val="28"/>
        </w:rPr>
        <w:t>на  2014 год – согласно приложению № 6 к настоящему решению;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</w:rPr>
        <w:t xml:space="preserve">     5.  Утвердить поступление доходов в бюджет поселения: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</w:rPr>
        <w:t>на  2014 год – согласно приложению № 9 к настоящему решению;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</w:rPr>
        <w:t xml:space="preserve">     6. Установить источники внутреннего финансирования дефицита бюджета поселения:</w:t>
      </w:r>
    </w:p>
    <w:p w:rsidR="00105074" w:rsidRDefault="00105074" w:rsidP="00105074">
      <w:pPr>
        <w:jc w:val="both"/>
        <w:rPr>
          <w:sz w:val="28"/>
        </w:rPr>
      </w:pPr>
      <w:r>
        <w:rPr>
          <w:sz w:val="28"/>
        </w:rPr>
        <w:t xml:space="preserve"> на 2014 год -  согласно приложению  № 11 к настоящему решению;   </w:t>
      </w:r>
    </w:p>
    <w:p w:rsidR="00105074" w:rsidRDefault="00105074" w:rsidP="00105074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     7. Опубликовать решение в газете «Тёсово-Нетыльский Официальный вестник» </w:t>
      </w:r>
      <w:r>
        <w:rPr>
          <w:sz w:val="28"/>
          <w:szCs w:val="28"/>
        </w:rPr>
        <w:t xml:space="preserve">и разместить на официальном сайте Администрации Тёсово-Нетыльского городского поселения в информационно-телекоммуникационной сети «Интернет» по адресу: </w:t>
      </w:r>
      <w:hyperlink r:id="rId5" w:history="1">
        <w:r>
          <w:rPr>
            <w:rStyle w:val="a4"/>
          </w:rPr>
          <w:t>www.tnadm.ru</w:t>
        </w:r>
      </w:hyperlink>
      <w:r>
        <w:rPr>
          <w:sz w:val="28"/>
          <w:szCs w:val="28"/>
        </w:rPr>
        <w:t>.</w:t>
      </w:r>
      <w:r>
        <w:rPr>
          <w:sz w:val="22"/>
          <w:szCs w:val="22"/>
        </w:rPr>
        <w:t xml:space="preserve"> </w:t>
      </w:r>
    </w:p>
    <w:p w:rsidR="00105074" w:rsidRDefault="00105074" w:rsidP="00105074">
      <w:pPr>
        <w:ind w:firstLine="709"/>
        <w:jc w:val="both"/>
        <w:rPr>
          <w:sz w:val="28"/>
        </w:rPr>
      </w:pPr>
    </w:p>
    <w:p w:rsidR="00105074" w:rsidRDefault="00105074" w:rsidP="00105074">
      <w:pPr>
        <w:ind w:firstLine="709"/>
        <w:jc w:val="both"/>
        <w:rPr>
          <w:sz w:val="28"/>
        </w:rPr>
      </w:pPr>
    </w:p>
    <w:p w:rsidR="00105074" w:rsidRDefault="00105074" w:rsidP="00105074">
      <w:pPr>
        <w:ind w:firstLine="709"/>
        <w:jc w:val="both"/>
        <w:rPr>
          <w:sz w:val="28"/>
        </w:rPr>
      </w:pP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sz w:val="28"/>
        </w:rPr>
        <w:t>депутатов Тёсово-Нетыльского</w:t>
      </w: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sz w:val="28"/>
        </w:rPr>
        <w:t>городского поселения                                                  Л.П.Дружинина</w:t>
      </w:r>
    </w:p>
    <w:p w:rsidR="00105074" w:rsidRDefault="00105074" w:rsidP="00105074">
      <w:pPr>
        <w:ind w:firstLine="709"/>
        <w:jc w:val="both"/>
        <w:rPr>
          <w:sz w:val="28"/>
        </w:rPr>
      </w:pP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sz w:val="28"/>
        </w:rPr>
        <w:t>Глава Тёсово-Нетыльского</w:t>
      </w: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</w:t>
      </w:r>
      <w:proofErr w:type="spellStart"/>
      <w:r>
        <w:rPr>
          <w:sz w:val="28"/>
        </w:rPr>
        <w:t>Н.Н.Величанский</w:t>
      </w:r>
      <w:proofErr w:type="spellEnd"/>
      <w:r>
        <w:rPr>
          <w:sz w:val="28"/>
        </w:rPr>
        <w:t xml:space="preserve"> </w:t>
      </w:r>
    </w:p>
    <w:p w:rsidR="00105074" w:rsidRDefault="00105074" w:rsidP="00105074">
      <w:pPr>
        <w:ind w:firstLine="709"/>
        <w:jc w:val="both"/>
        <w:rPr>
          <w:sz w:val="28"/>
        </w:rPr>
      </w:pPr>
    </w:p>
    <w:p w:rsidR="00105074" w:rsidRDefault="00105074" w:rsidP="00105074">
      <w:pPr>
        <w:ind w:firstLine="709"/>
        <w:jc w:val="both"/>
        <w:rPr>
          <w:sz w:val="28"/>
        </w:rPr>
      </w:pPr>
    </w:p>
    <w:p w:rsidR="00105074" w:rsidRDefault="00105074" w:rsidP="0010507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05074" w:rsidRDefault="00105074" w:rsidP="00105074">
      <w:pPr>
        <w:ind w:firstLine="709"/>
        <w:jc w:val="both"/>
        <w:rPr>
          <w:sz w:val="28"/>
        </w:rPr>
      </w:pPr>
    </w:p>
    <w:p w:rsidR="00105074" w:rsidRDefault="00105074" w:rsidP="00105074">
      <w:pPr>
        <w:ind w:firstLine="709"/>
        <w:jc w:val="both"/>
        <w:rPr>
          <w:sz w:val="28"/>
        </w:rPr>
      </w:pPr>
    </w:p>
    <w:p w:rsidR="00294D2E" w:rsidRDefault="00294D2E"/>
    <w:sectPr w:rsidR="00294D2E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074"/>
    <w:rsid w:val="00105074"/>
    <w:rsid w:val="00294D2E"/>
    <w:rsid w:val="008D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5074"/>
    <w:rPr>
      <w:b/>
      <w:bCs/>
    </w:rPr>
  </w:style>
  <w:style w:type="character" w:styleId="a4">
    <w:name w:val="Hyperlink"/>
    <w:basedOn w:val="a0"/>
    <w:rsid w:val="0010507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07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>Krokoz™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2015-10-17T14:13:00Z</dcterms:created>
  <dcterms:modified xsi:type="dcterms:W3CDTF">2015-10-17T14:13:00Z</dcterms:modified>
</cp:coreProperties>
</file>