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B5" w:rsidRPr="008278B5" w:rsidRDefault="006B112D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58DD3626" wp14:editId="137BA052">
            <wp:extent cx="766445" cy="910590"/>
            <wp:effectExtent l="0" t="0" r="0" b="381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 Новгородский район</w:t>
      </w: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Тёсово-Нетыльского сельского поселения</w:t>
      </w:r>
    </w:p>
    <w:p w:rsidR="008278B5" w:rsidRPr="008278B5" w:rsidRDefault="008278B5" w:rsidP="008278B5">
      <w:pPr>
        <w:tabs>
          <w:tab w:val="left" w:pos="5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</w:p>
    <w:p w:rsidR="008278B5" w:rsidRPr="008278B5" w:rsidRDefault="008278B5" w:rsidP="008278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</w:t>
      </w:r>
      <w:proofErr w:type="gramEnd"/>
      <w:r w:rsidRPr="00827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23.12.2024 № 14                               </w:t>
      </w:r>
    </w:p>
    <w:p w:rsidR="008278B5" w:rsidRPr="008278B5" w:rsidRDefault="008278B5" w:rsidP="008278B5">
      <w:pPr>
        <w:tabs>
          <w:tab w:val="left" w:pos="67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п. </w:t>
      </w:r>
      <w:proofErr w:type="spellStart"/>
      <w:r w:rsidRPr="00827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Тёсово-Нетыльский</w:t>
      </w:r>
      <w:proofErr w:type="spellEnd"/>
      <w:r w:rsidRPr="00827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8278B5" w:rsidRPr="008278B5" w:rsidRDefault="008278B5" w:rsidP="008278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бюджете Тёсово-Нетыльского </w:t>
      </w:r>
    </w:p>
    <w:p w:rsidR="008278B5" w:rsidRPr="008278B5" w:rsidRDefault="008278B5" w:rsidP="008278B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</w:t>
      </w:r>
      <w:proofErr w:type="gramEnd"/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поселения на 2025 год и </w:t>
      </w:r>
    </w:p>
    <w:p w:rsidR="008278B5" w:rsidRPr="008278B5" w:rsidRDefault="008278B5" w:rsidP="008278B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плановый период 2026-2027 годов </w:t>
      </w:r>
    </w:p>
    <w:p w:rsidR="008278B5" w:rsidRPr="008278B5" w:rsidRDefault="008278B5" w:rsidP="008278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Федерации, Уставом Тёсово-Нетыльского сельского поселения, Положением о бюджетном процессе в </w:t>
      </w:r>
      <w:proofErr w:type="spell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Тёсово-Нетыльском</w:t>
      </w:r>
      <w:proofErr w:type="spell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поселении, утвержденным решением Совета депутатов Тёсово-Нетыльского сельского поселения от 21.02.2017 № 125, Совет депутатов Тёсово-Нетыльского сельского поселения</w:t>
      </w:r>
    </w:p>
    <w:p w:rsidR="008278B5" w:rsidRPr="008278B5" w:rsidRDefault="008278B5" w:rsidP="008278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основные характеристики бюджета Тёсово-Нетыльского сельского поселения (далее - бюджет поселения) на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2025 год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прогнозируемый общий объем доходов бюджета поселения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38 106,5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бюджета поселения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38 106,</w:t>
      </w:r>
      <w:proofErr w:type="gramStart"/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тыс.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прогнозируемый дефицит бюджета поселения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0,0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Утвердить основные характеристики бюджета поселения на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2026 год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2027 год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прогнозируемый общий объем доходов бюджета поселения на 2026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35477,50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на 2027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35 719,4 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рублей.</w:t>
      </w:r>
    </w:p>
    <w:p w:rsidR="008278B5" w:rsidRPr="008278B5" w:rsidRDefault="008278B5" w:rsidP="008278B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бюджета поселения на 2026 год в сумме</w:t>
      </w:r>
    </w:p>
    <w:p w:rsidR="008278B5" w:rsidRPr="008278B5" w:rsidRDefault="008278B5" w:rsidP="008278B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35477,</w:t>
      </w:r>
      <w:proofErr w:type="gramStart"/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тыс.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</w:t>
      </w:r>
      <w:r w:rsidRPr="008278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том числе условно утвержденные расходы в сумме </w:t>
      </w:r>
      <w:r w:rsidRPr="00827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796,90</w:t>
      </w:r>
      <w:r w:rsidRPr="008278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 и на 2027 год в сумме </w:t>
      </w:r>
      <w:r w:rsidRPr="00827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35 719,40</w:t>
      </w:r>
      <w:r w:rsidRPr="008278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рублей, в том числе условно утвержденные расходы в сумме </w:t>
      </w:r>
      <w:r w:rsidRPr="00827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1 605,20</w:t>
      </w:r>
      <w:r w:rsidRPr="008278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рублей;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прогнозируемый дефицит бюджета поселения на 2026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0,00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на 2027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0,00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Утвердить прогнозируемые поступления доходов в бюджет поселения на 2025 год и на плановый период 2026 и 2027 годов согласно </w:t>
      </w:r>
      <w:r w:rsidRPr="008278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приложению 1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Утвердить распределение бюджетных ассигнований по разделам, подразделам, целевым статьям (муниципальным программам Тёсово-Нетыльского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2025 год и на плановый период 2026 и 2027 годов согласно </w:t>
      </w:r>
      <w:r w:rsidRPr="008278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приложению 2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Утвердить распределение бюджетных ассигнований по целевым статьям муниципальных программ Тёсово-Нетыльского сельского поселения, разделам, подразделам, группам и подгруппам видов расходов классификации расходов бюджета поселения на 2025 год и на плановый период 2026 и 2027 годов согласно </w:t>
      </w:r>
      <w:r w:rsidRPr="008278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приложению 3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Утвердить ведомственную структуру расходов бюджета поселения на 2025 год и на плановый период 2026 и 2027 годов согласно </w:t>
      </w:r>
      <w:r w:rsidRPr="008278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приложению 4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Утвердить общий объем бюджетных ассигнований на исполнение публичных нормативных обязательств на 2025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782,7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на 2026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782,7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на 2027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782,7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Утвердить объем межбюджетных трансфертов, получаемых из других бюджетов бюджетной системы Российской Федерации на 2025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33 780,7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на 2026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31 027,6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на 2027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30 455,7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Утвердить объем межбюджетных трансфертов, предоставляемых бюджету Новгородского муниципального на 2025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231,0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на 2026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231,0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на 2027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231,0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Утвердить источники внутреннего финансирования дефицита бюджета поселения на 2025 год и на плановый период 2026 и 2027 годов согласно </w:t>
      </w:r>
      <w:r w:rsidRPr="008278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приложению 5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Утвердить объем бюджетных ассигнований дорожного фонда Тёсово-Нетыльского сельского поселения на 2025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6 863,7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на 2026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5 407,7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на 2027 год в сумме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6 176,4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Утвердить объем резервного фонда Администрации Тёсово-Нетыльского сельского поселения на 2025-2027 годы по </w:t>
      </w:r>
      <w:r w:rsidRPr="008278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2,0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ежегодно.</w:t>
      </w:r>
    </w:p>
    <w:p w:rsidR="008278B5" w:rsidRPr="008278B5" w:rsidRDefault="008278B5" w:rsidP="008278B5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13.</w:t>
      </w:r>
      <w:r w:rsidRPr="008278B5">
        <w:rPr>
          <w:rFonts w:ascii="Arial" w:eastAsia="Times New Roman" w:hAnsi="Arial" w:cs="Arial"/>
          <w:sz w:val="28"/>
          <w:szCs w:val="28"/>
          <w:lang w:eastAsia="hi-IN" w:bidi="hi-IN"/>
        </w:rPr>
        <w:t xml:space="preserve"> 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Установить, что доходы от федеральных налогов и сборов, в том числе налогов, предусмотренных специальными налоговыми режимами, региональных и местных налогов и сборов, неналоговые доходы, поступающие от плательщиков (физических и юридических лиц), подлежат зачислению в бюджет Тёсово-Нетыльского сельского поселения по нормативам, установленным Бюджетным кодексом Российской Федерации, областным законом «О межбюджетных отношениях в Новгородской области, областным законом Новгородской области «Об областном бюджете на 2025 год и на плановый период 2026 и 2027 годов» и настоящим решением:</w:t>
      </w:r>
    </w:p>
    <w:p w:rsidR="008278B5" w:rsidRPr="008278B5" w:rsidRDefault="008278B5" w:rsidP="008278B5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-налог на доходы физических лиц – по нормативу 2%;</w:t>
      </w:r>
    </w:p>
    <w:p w:rsidR="008278B5" w:rsidRPr="008278B5" w:rsidRDefault="008278B5" w:rsidP="008278B5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-земельный налог – по нормативу 100%;</w:t>
      </w:r>
    </w:p>
    <w:p w:rsidR="008278B5" w:rsidRPr="008278B5" w:rsidRDefault="008278B5" w:rsidP="008278B5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налог на имущество физических лиц – по нормативу 100%;</w:t>
      </w:r>
    </w:p>
    <w:p w:rsidR="008278B5" w:rsidRPr="008278B5" w:rsidRDefault="008278B5" w:rsidP="008278B5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единый сельскохозяйственный налог – по нормативу 30%;</w:t>
      </w:r>
    </w:p>
    <w:p w:rsidR="008278B5" w:rsidRPr="008278B5" w:rsidRDefault="008278B5" w:rsidP="008278B5">
      <w:pPr>
        <w:shd w:val="clear" w:color="auto" w:fill="FFFFFF"/>
        <w:suppressAutoHyphens/>
        <w:spacing w:after="0" w:line="100" w:lineRule="atLeast"/>
        <w:ind w:right="-2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:rsidR="008278B5" w:rsidRPr="008278B5" w:rsidRDefault="008278B5" w:rsidP="008278B5">
      <w:pPr>
        <w:shd w:val="clear" w:color="auto" w:fill="FFFFFF"/>
        <w:suppressAutoHyphens/>
        <w:spacing w:after="0" w:line="100" w:lineRule="atLeast"/>
        <w:ind w:right="-2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доходы, поступающие в порядке возмещения расходов, понесенных в связи с эксплуатацией имущества поселений – по нормативу 100%;</w:t>
      </w:r>
    </w:p>
    <w:p w:rsidR="008278B5" w:rsidRPr="008278B5" w:rsidRDefault="008278B5" w:rsidP="008278B5">
      <w:pPr>
        <w:shd w:val="clear" w:color="auto" w:fill="FFFFFF"/>
        <w:suppressAutoHyphens/>
        <w:spacing w:after="0" w:line="100" w:lineRule="atLeast"/>
        <w:ind w:right="-2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i-IN" w:bidi="hi-IN"/>
        </w:rPr>
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– по нормативу 100%;</w:t>
      </w:r>
    </w:p>
    <w:p w:rsidR="008278B5" w:rsidRPr="008278B5" w:rsidRDefault="008278B5" w:rsidP="008278B5">
      <w:pPr>
        <w:shd w:val="clear" w:color="auto" w:fill="FFFFFF"/>
        <w:suppressAutoHyphens/>
        <w:spacing w:after="0" w:line="100" w:lineRule="atLeast"/>
        <w:ind w:right="-2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по нормативу 100%;</w:t>
      </w:r>
    </w:p>
    <w:p w:rsidR="008278B5" w:rsidRPr="008278B5" w:rsidRDefault="008278B5" w:rsidP="008278B5">
      <w:pPr>
        <w:shd w:val="clear" w:color="auto" w:fill="FFFFFF"/>
        <w:suppressAutoHyphens/>
        <w:spacing w:after="0" w:line="100" w:lineRule="atLeast"/>
        <w:ind w:right="-2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прочие поступления от денежных взысканий (штрафов) и иных сумм в возмещение ущерба, зачисляемые в бюджеты поселений – по нормативу 100%;</w:t>
      </w:r>
    </w:p>
    <w:p w:rsidR="008278B5" w:rsidRPr="008278B5" w:rsidRDefault="008278B5" w:rsidP="008278B5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инжекторных</w:t>
      </w:r>
      <w:proofErr w:type="spellEnd"/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 двигателей, производимые на территории Российской Федерации - по нормативу 0,0609%;</w:t>
      </w:r>
    </w:p>
    <w:p w:rsidR="008278B5" w:rsidRPr="008278B5" w:rsidRDefault="008278B5" w:rsidP="008278B5">
      <w:pPr>
        <w:shd w:val="clear" w:color="auto" w:fill="FFFFFF"/>
        <w:suppressAutoHyphens/>
        <w:spacing w:after="0" w:line="100" w:lineRule="atLeast"/>
        <w:ind w:right="-2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прочие неналоговые доходы бюджетов сельских поселений – по нормативу 100%;</w:t>
      </w:r>
    </w:p>
    <w:p w:rsidR="008278B5" w:rsidRPr="008278B5" w:rsidRDefault="008278B5" w:rsidP="008278B5">
      <w:pPr>
        <w:shd w:val="clear" w:color="auto" w:fill="FFFFFF"/>
        <w:suppressAutoHyphens/>
        <w:spacing w:after="0" w:line="100" w:lineRule="atLeast"/>
        <w:ind w:right="-2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прочие доходы от компенсации затрат бюджетов сельских поселений - по нормативу 100%;</w:t>
      </w:r>
    </w:p>
    <w:p w:rsidR="008278B5" w:rsidRPr="008278B5" w:rsidRDefault="008278B5" w:rsidP="008278B5">
      <w:pPr>
        <w:shd w:val="clear" w:color="auto" w:fill="FFFFFF"/>
        <w:suppressAutoHyphens/>
        <w:spacing w:after="0" w:line="100" w:lineRule="atLeast"/>
        <w:ind w:right="-2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-инициативные платежи, зачисляемые в бюджеты сельских поселений- по нормативу 100%.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14. Установить в 2025-2027 годах размер единовременной компенсационной выплаты на лечение (оздоровление) лицам, замещающим муниципальные должности и должности муниципальной службы Тёсово-Нетыльского сельского поселения в сумме 40,1 тыс. рублей ежегодно.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15. Установить в 2025-2027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Москва, Санкт-Петербург 900 (Девятьсот) рублей, в прочих населенных пунктах 550 (Пятьсот пятьдесят)) рублей.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16. Установить, что в 2025 году остатки средств бюджета поселения по</w:t>
      </w:r>
      <w:r w:rsidRPr="008278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состоянию на 01 января 2025 года, за исключением остатков неиспользованных средств дорожного фонда Тёсово-Нетыльского сельского поселения, межбюджетных трансфертов, полученных из областного бюджета </w:t>
      </w:r>
      <w:r w:rsidRPr="008278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17. Утвердить верхний предел муниципального внутреннего и внешнего долга Тёсово-Нетыльского сельского поселения на 01 января 2026 года в сумме 0,00 тыс. рублей, на 01 января 2027 года в сумме 0,00 тыс. рублей, на 01 января 2028 года в сумме 0,00 тыс. рублей.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верхний предел муниципального внутреннего и внешнего долга Тёсово-Нетыльского сельского поселения по муниципальным гарантиям Тёсово-Нетыльского сельского поселения в валюте Российской Федерации на 1 января 2026 года в сумме 0,00 тыс. рублей, на 1 января 2027 года в сумме 0,00 тыс. рублей и на 1 января 2028 года в сумме 0,00 тыс. рублей.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18. 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Тёсово-Нетыльского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19. Установить, что в соответствии с решениями Главы Тёсово-Нетыльского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приведение кодов бюджетной классификации расходов и источников внутреннего финансирования дефицита бюджета в соответствие с бюджетной классификацией Российской Федерации;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)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бюджета поселения;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Тёсово-Нетыльского сельского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бюджета поселения в пределах объема бюджетных ассигнований, предусмотренных 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главному распорядителю средств бюджета поселения на реализацию непрограммного направления деятельности;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е) увеличение бюджетных ассигнований по отдельным разделам, подразделам, целевым статьям и группами и подгруппами видов расходов классификации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8278B5" w:rsidRPr="008278B5" w:rsidRDefault="008278B5" w:rsidP="008278B5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поступление уведомлений из областного бюджета на предоставление межбюджетных трансфертов сверх объемов соответствующих безвозмездных поступлений бюджета поселения, утвержденных настоящим Решением,</w:t>
      </w:r>
      <w:r w:rsidRPr="008278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 также в случае сокращения (возврата при отсутствии потребности) указанных межбюджетных трансфертов;</w:t>
      </w:r>
    </w:p>
    <w:p w:rsidR="008278B5" w:rsidRPr="008278B5" w:rsidRDefault="008278B5" w:rsidP="008278B5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з) направление бюджетных ассигнований дорожного фонда Тёсово-Нетыльского сельского поселения в объеме их неполного использования в отчетном финансовом году на увеличение бюджетных ассигнований дорожного фонда Тёсово-Нетыльского сельского поселения в текущем финансовом году в соответствии со </w:t>
      </w:r>
      <w:hyperlink r:id="rId5" w:history="1">
        <w:r w:rsidRPr="008278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96</w:t>
        </w:r>
      </w:hyperlink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6" w:history="1">
        <w:r w:rsidRPr="008278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пунктом 5 статьи </w:t>
        </w:r>
      </w:hyperlink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179.4 Бюджетного кодекса Российской Федерации;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и) перераспределение бюджетных ассигнований между главными распорядителями средств бюджета поселения, разделами, подразделами, целевыми статьями (муниципальными программами Тёсово-Нетыльского сельского поселения и непрограммными направлениями деятельности), группами и подгруппами видов расходов классификации расходов бюджета поселения в целях финансового обеспечения мероприятий,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8278B5" w:rsidRPr="008278B5" w:rsidRDefault="008278B5" w:rsidP="008278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20. Настоящее Решение вступает в силу с 1 января 2025 года.</w:t>
      </w:r>
    </w:p>
    <w:p w:rsidR="008278B5" w:rsidRPr="008278B5" w:rsidRDefault="008278B5" w:rsidP="008278B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21. Опубликовать Решение в газете «</w:t>
      </w:r>
      <w:proofErr w:type="spell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Тёсово-Нетыльский</w:t>
      </w:r>
      <w:proofErr w:type="spell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tgtFrame="_blank" w:history="1">
        <w:r w:rsidRPr="008278B5">
          <w:rPr>
            <w:rFonts w:ascii="Montserrat" w:eastAsia="Times New Roman" w:hAnsi="Montserrat" w:cs="Times New Roman"/>
            <w:b/>
            <w:bCs/>
            <w:color w:val="0000FF"/>
            <w:sz w:val="20"/>
            <w:szCs w:val="20"/>
            <w:u w:val="single"/>
            <w:lang w:eastAsia="ar-SA"/>
          </w:rPr>
          <w:t>https://tesovonetylskoe-r49.gosweb.gosuslugi.ru</w:t>
        </w:r>
      </w:hyperlink>
    </w:p>
    <w:p w:rsidR="008278B5" w:rsidRPr="008278B5" w:rsidRDefault="008278B5" w:rsidP="006B112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8278B5" w:rsidRPr="008278B5" w:rsidRDefault="008278B5" w:rsidP="008278B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                                             </w:t>
      </w:r>
      <w:proofErr w:type="spell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С.В.Худобина</w:t>
      </w:r>
      <w:proofErr w:type="spellEnd"/>
    </w:p>
    <w:p w:rsidR="008278B5" w:rsidRPr="008278B5" w:rsidRDefault="008278B5" w:rsidP="008278B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ПОЯСНИТЕЛЬНАЯ ЗАПИСКА</w:t>
      </w: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к</w:t>
      </w:r>
      <w:proofErr w:type="gramEnd"/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проекту бюджета Тёсово-Нетыльского сельского поселения на 2025 год и плановый период 2026,2027 годов 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Проект бюджета Тёсово-Нетыльского сельского поселения на 2025 год и плановый период 2026,2027 годы подготовлен в соответствии с требованиями, установленными Бюджетным кодексом Российской Федерации.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Доходы бюджета Тёсово-Нетыльского сельского поселения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8278B5" w:rsidRPr="008278B5" w:rsidRDefault="008278B5" w:rsidP="008278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  <w:t xml:space="preserve">Параметры налоговых и неналоговых </w:t>
      </w:r>
      <w:proofErr w:type="gramStart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доходов  бюджета</w:t>
      </w:r>
      <w:proofErr w:type="gramEnd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поселения на 2025 год и плановый период 2026,2027 годов приведены в следующей таблице: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  <w:t xml:space="preserve">           тыс. рублей</w:t>
      </w:r>
    </w:p>
    <w:tbl>
      <w:tblPr>
        <w:tblW w:w="9983" w:type="dxa"/>
        <w:tblInd w:w="-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7"/>
        <w:gridCol w:w="1273"/>
        <w:gridCol w:w="1274"/>
        <w:gridCol w:w="1267"/>
        <w:gridCol w:w="57"/>
        <w:gridCol w:w="25"/>
        <w:gridCol w:w="127"/>
        <w:gridCol w:w="40"/>
        <w:gridCol w:w="60"/>
        <w:gridCol w:w="60"/>
        <w:gridCol w:w="65"/>
        <w:gridCol w:w="68"/>
      </w:tblGrid>
      <w:tr w:rsidR="008278B5" w:rsidRPr="008278B5" w:rsidTr="008278B5">
        <w:trPr>
          <w:trHeight w:val="33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доходов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 бюджета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78B5" w:rsidRPr="008278B5" w:rsidTr="008278B5">
        <w:trPr>
          <w:trHeight w:val="330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2026 год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2027 год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78B5" w:rsidRPr="008278B5" w:rsidTr="008278B5">
        <w:trPr>
          <w:gridAfter w:val="8"/>
          <w:wAfter w:w="502" w:type="dxa"/>
          <w:trHeight w:val="33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ar-SA"/>
              </w:rPr>
              <w:t>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4 013,1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4137,2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4 951,0</w:t>
            </w:r>
          </w:p>
        </w:tc>
      </w:tr>
      <w:tr w:rsidR="008278B5" w:rsidRPr="008278B5" w:rsidTr="008278B5">
        <w:trPr>
          <w:trHeight w:val="33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ar-SA"/>
              </w:rPr>
              <w:t>Неналоговые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ar-SA"/>
              </w:rPr>
              <w:t>312,7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ar-SA"/>
              </w:rPr>
              <w:t>312,7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ar-SA"/>
              </w:rPr>
              <w:t>312,7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78B5" w:rsidRPr="008278B5" w:rsidTr="008278B5">
        <w:trPr>
          <w:trHeight w:val="33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ar-SA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ar-SA"/>
              </w:rPr>
              <w:t xml:space="preserve">33 780,7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ar-SA"/>
              </w:rPr>
              <w:t>31 027,6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30 455,7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78B5" w:rsidRPr="008278B5" w:rsidTr="008278B5">
        <w:trPr>
          <w:trHeight w:val="33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ar-SA"/>
              </w:rPr>
              <w:t>Всего доходов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ar-SA"/>
              </w:rPr>
              <w:t>38 106,5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ar-SA"/>
              </w:rPr>
              <w:t>35 477,5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val="en-US" w:eastAsia="ar-SA"/>
              </w:rPr>
              <w:t>35 719,4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" w:type="dxa"/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78B5" w:rsidRPr="008278B5" w:rsidRDefault="008278B5" w:rsidP="008278B5">
      <w:pPr>
        <w:suppressAutoHyphens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В составе доходов бюджета поселения 2025 года налоговые и </w:t>
      </w:r>
      <w:proofErr w:type="gramStart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неналоговые  доходы</w:t>
      </w:r>
      <w:proofErr w:type="gramEnd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составляют 4 325,80 тыс. рублей, из них налоговые доходы 4013,1 тыс. рублей  (93 %), неналоговые доходы  312,7 тыс.  </w:t>
      </w:r>
      <w:proofErr w:type="gramStart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рублей</w:t>
      </w:r>
      <w:proofErr w:type="gramEnd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(7 %).</w:t>
      </w:r>
    </w:p>
    <w:p w:rsidR="008278B5" w:rsidRPr="008278B5" w:rsidRDefault="008278B5" w:rsidP="008278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Поступления в бюджет </w:t>
      </w: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налога на доходы физических лиц</w:t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на 2025 год </w:t>
      </w:r>
      <w:proofErr w:type="gramStart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прогнозируется  исходя</w:t>
      </w:r>
      <w:proofErr w:type="gramEnd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из его ожидаемого исполнения за 2024 год. Объем поступлений налога на доходы физических лиц прогнозируется в </w:t>
      </w:r>
      <w:proofErr w:type="gramStart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сумме  323</w:t>
      </w:r>
      <w:proofErr w:type="gramEnd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,4 тыс. рублей. В бюджет поселения будет зачисляться 2% налога на доходы физических лиц.</w:t>
      </w:r>
    </w:p>
    <w:p w:rsidR="008278B5" w:rsidRPr="008278B5" w:rsidRDefault="008278B5" w:rsidP="008278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Прогнозируемая сумма налога на имущество физических лиц на 2025 год составит 911,0 тыс. рублей, 100% налога зачисляется в бюджет поселения.</w:t>
      </w:r>
    </w:p>
    <w:p w:rsidR="008278B5" w:rsidRPr="008278B5" w:rsidRDefault="008278B5" w:rsidP="008278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Прогнозируемая </w:t>
      </w:r>
      <w:proofErr w:type="gramStart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сумма  земельного</w:t>
      </w:r>
      <w:proofErr w:type="gramEnd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налога  2025 году планируется поступление в бюджеты поселений земельного налога в сумме 492,0 тыс. руб. 100% налога зачисляется в бюджет поселения.</w:t>
      </w:r>
    </w:p>
    <w:p w:rsidR="008278B5" w:rsidRPr="008278B5" w:rsidRDefault="008278B5" w:rsidP="008278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Прогнозируемая сумма акцизы на топливо в 2025 году составит </w:t>
      </w:r>
    </w:p>
    <w:p w:rsidR="008278B5" w:rsidRPr="008278B5" w:rsidRDefault="008278B5" w:rsidP="008278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2 286,7 тыс. рублей. 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         </w:t>
      </w:r>
    </w:p>
    <w:p w:rsidR="008278B5" w:rsidRPr="008278B5" w:rsidRDefault="008278B5" w:rsidP="008278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В расчетах прогноза доходов бюджета поселения на 2024 </w:t>
      </w:r>
      <w:proofErr w:type="gramStart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год  </w:t>
      </w: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неналоговые</w:t>
      </w:r>
      <w:proofErr w:type="gramEnd"/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доходы</w:t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составят 402,0 тыс. рублей. 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Другие источники доходов составляют небольшой объем в общей сумме доходов </w:t>
      </w:r>
      <w:proofErr w:type="gramStart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и  расчет</w:t>
      </w:r>
      <w:proofErr w:type="gramEnd"/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их сделан исходя из ожидаемого исполнения за 2024 год, динамики поступления за предыдущие годы, прогнозных данных, представленных главными администраторами доходов бюджета.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</w:t>
      </w:r>
    </w:p>
    <w:p w:rsidR="008278B5" w:rsidRPr="008278B5" w:rsidRDefault="008278B5" w:rsidP="008278B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         </w:t>
      </w: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В проекте бюджета поселения предусмотрены безвозмездные поступления из бюджета в 2025 году в объеме 33 780,7 тыс. рублей.</w:t>
      </w:r>
    </w:p>
    <w:p w:rsidR="008278B5" w:rsidRPr="008278B5" w:rsidRDefault="008278B5" w:rsidP="008278B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проекте бюджета поселения на 2025 и плановый период 2026,2027 годов год предусмотрены следующие безвозмездные поступления: </w:t>
      </w:r>
    </w:p>
    <w:p w:rsidR="008278B5" w:rsidRPr="008278B5" w:rsidRDefault="008278B5" w:rsidP="008278B5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тыс</w:t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. рублей</w:t>
      </w:r>
    </w:p>
    <w:tbl>
      <w:tblPr>
        <w:tblW w:w="9538" w:type="dxa"/>
        <w:tblInd w:w="262" w:type="dxa"/>
        <w:tblLayout w:type="fixed"/>
        <w:tblLook w:val="0000" w:firstRow="0" w:lastRow="0" w:firstColumn="0" w:lastColumn="0" w:noHBand="0" w:noVBand="0"/>
      </w:tblPr>
      <w:tblGrid>
        <w:gridCol w:w="4950"/>
        <w:gridCol w:w="1700"/>
        <w:gridCol w:w="1275"/>
        <w:gridCol w:w="1613"/>
      </w:tblGrid>
      <w:tr w:rsidR="008278B5" w:rsidRPr="008278B5" w:rsidTr="008278B5">
        <w:trPr>
          <w:trHeight w:val="299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доходов</w:t>
            </w:r>
          </w:p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 бюджета</w:t>
            </w:r>
          </w:p>
        </w:tc>
      </w:tr>
      <w:tr w:rsidR="008278B5" w:rsidRPr="008278B5" w:rsidTr="008278B5">
        <w:trPr>
          <w:trHeight w:val="299"/>
        </w:trPr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5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6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7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год</w:t>
            </w:r>
          </w:p>
        </w:tc>
      </w:tr>
      <w:tr w:rsidR="008278B5" w:rsidRPr="008278B5" w:rsidTr="008278B5">
        <w:trPr>
          <w:trHeight w:val="35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БЕЗВОЗМЕЗДНЫЕ ПОСТУПЛЕНИЯ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33 780,7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31 027,6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30 455,7</w:t>
            </w:r>
          </w:p>
        </w:tc>
      </w:tr>
      <w:tr w:rsidR="008278B5" w:rsidRPr="008278B5" w:rsidTr="008278B5">
        <w:trPr>
          <w:trHeight w:val="3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before="8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Дотация на выравнивание уровня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28 691,9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27 428,0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26 840,3</w:t>
            </w:r>
          </w:p>
        </w:tc>
      </w:tr>
      <w:tr w:rsidR="008278B5" w:rsidRPr="008278B5" w:rsidTr="008278B5">
        <w:trPr>
          <w:trHeight w:val="3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Субвенции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548,6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564,4</w:t>
            </w:r>
          </w:p>
        </w:tc>
      </w:tr>
      <w:tr w:rsidR="008278B5" w:rsidRPr="008278B5" w:rsidTr="008278B5">
        <w:trPr>
          <w:trHeight w:val="3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Субсидии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4 577,0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3 051,0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3 051,0</w:t>
            </w:r>
          </w:p>
        </w:tc>
      </w:tr>
    </w:tbl>
    <w:p w:rsidR="008278B5" w:rsidRPr="008278B5" w:rsidRDefault="008278B5" w:rsidP="008278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Размер </w:t>
      </w: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дотации</w:t>
      </w: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выравнивание бюджетной обеспеченности в 2025 году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прогнозируется  в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объеме   28 691,9 тыс. рублей.</w:t>
      </w:r>
    </w:p>
    <w:p w:rsidR="008278B5" w:rsidRPr="008278B5" w:rsidRDefault="008278B5" w:rsidP="008278B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Субвенции  и</w:t>
      </w:r>
      <w:proofErr w:type="gramEnd"/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иные межбюджетные трансферты из федерального фонда компенсаций</w:t>
      </w: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2025 году включают средства: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по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первичному воинскому учету на территориях, где отсутствуют военные комиссариаты в объеме  410,5 тыс. рублей;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на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возмещение затрат по содержанию штатных единиц осуществляющих переданные отдельные государственные полномочия 101,3 тыс. рублей;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прочие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субсидии бюджетам сельских поселений на формирование муниципальных дорожных фондов   4 577,0 тыс. рублей;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</w:t>
      </w:r>
    </w:p>
    <w:p w:rsidR="008278B5" w:rsidRPr="008278B5" w:rsidRDefault="008278B5" w:rsidP="008278B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РАСХОДЫ.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Общий объем расходов бюджета поселения на 2025 год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определен  на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уровне   38 106,5 тыс. рублей. 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Раздел 01 «Общегосударственные расходы»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Бюджетные ассигнования бюджета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  по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разделу  </w:t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«Общегосударственные расходы»</w:t>
      </w: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характеризуются следующими данными: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</w:t>
      </w:r>
      <w:r w:rsidRPr="00827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  </w:t>
      </w:r>
    </w:p>
    <w:p w:rsidR="008278B5" w:rsidRPr="008278B5" w:rsidRDefault="008278B5" w:rsidP="008278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тыс. рублей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637"/>
        <w:gridCol w:w="1275"/>
        <w:gridCol w:w="1276"/>
        <w:gridCol w:w="1536"/>
      </w:tblGrid>
      <w:tr w:rsidR="008278B5" w:rsidRPr="008278B5" w:rsidTr="008278B5">
        <w:trPr>
          <w:cantSplit/>
          <w:tblHeader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 бюджета</w:t>
            </w:r>
          </w:p>
        </w:tc>
      </w:tr>
      <w:tr w:rsidR="008278B5" w:rsidRPr="008278B5" w:rsidTr="008278B5">
        <w:trPr>
          <w:cantSplit/>
          <w:tblHeader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5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6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7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год</w:t>
            </w:r>
          </w:p>
        </w:tc>
      </w:tr>
      <w:tr w:rsidR="008278B5" w:rsidRPr="008278B5" w:rsidTr="008278B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Общий объем,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  <w:t>8 349,8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  <w:t>7 121,3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7 131,3</w:t>
            </w:r>
          </w:p>
        </w:tc>
      </w:tr>
      <w:tr w:rsidR="008278B5" w:rsidRPr="008278B5" w:rsidTr="008278B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Доля в бюджетных </w:t>
            </w:r>
            <w:proofErr w:type="gramStart"/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ассигнованиях  бюджета</w:t>
            </w:r>
            <w:proofErr w:type="gramEnd"/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2</w:t>
            </w: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0</w:t>
            </w: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0</w:t>
            </w: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</w:tr>
    </w:tbl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Бюджет поселения</w:t>
      </w:r>
    </w:p>
    <w:p w:rsidR="008278B5" w:rsidRPr="008278B5" w:rsidRDefault="008278B5" w:rsidP="008278B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iCs/>
          <w:sz w:val="28"/>
          <w:szCs w:val="20"/>
          <w:lang w:eastAsia="ar-SA"/>
        </w:rPr>
        <w:t xml:space="preserve">Расходы бюджета </w:t>
      </w:r>
      <w:proofErr w:type="gramStart"/>
      <w:r w:rsidRPr="008278B5">
        <w:rPr>
          <w:rFonts w:ascii="Times New Roman" w:eastAsia="Times New Roman" w:hAnsi="Times New Roman" w:cs="Times New Roman"/>
          <w:iCs/>
          <w:sz w:val="28"/>
          <w:szCs w:val="20"/>
          <w:lang w:eastAsia="ar-SA"/>
        </w:rPr>
        <w:t>поселения</w:t>
      </w: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</w:t>
      </w:r>
      <w:proofErr w:type="gramEnd"/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разделу «Общегосударственные вопросы» </w:t>
      </w: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распределены по подразделам следующим образом:</w:t>
      </w:r>
    </w:p>
    <w:p w:rsidR="008278B5" w:rsidRPr="008278B5" w:rsidRDefault="008278B5" w:rsidP="008278B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тыс. рублей</w:t>
      </w:r>
    </w:p>
    <w:tbl>
      <w:tblPr>
        <w:tblW w:w="0" w:type="auto"/>
        <w:tblInd w:w="-164" w:type="dxa"/>
        <w:tblLayout w:type="fixed"/>
        <w:tblLook w:val="0000" w:firstRow="0" w:lastRow="0" w:firstColumn="0" w:lastColumn="0" w:noHBand="0" w:noVBand="0"/>
      </w:tblPr>
      <w:tblGrid>
        <w:gridCol w:w="5529"/>
        <w:gridCol w:w="1228"/>
        <w:gridCol w:w="1228"/>
        <w:gridCol w:w="1489"/>
      </w:tblGrid>
      <w:tr w:rsidR="008278B5" w:rsidRPr="008278B5" w:rsidTr="008278B5">
        <w:trPr>
          <w:cantSplit/>
          <w:tblHeader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 бюджета</w:t>
            </w:r>
          </w:p>
        </w:tc>
      </w:tr>
      <w:tr w:rsidR="008278B5" w:rsidRPr="008278B5" w:rsidTr="008278B5">
        <w:trPr>
          <w:cantSplit/>
          <w:tblHeader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5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6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7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год</w:t>
            </w:r>
          </w:p>
        </w:tc>
      </w:tr>
      <w:tr w:rsidR="008278B5" w:rsidRPr="008278B5" w:rsidTr="008278B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Общегосударственные вопросы – всего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  <w:t>8 349,8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  <w:t>7 121,3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7 131,3</w:t>
            </w:r>
          </w:p>
        </w:tc>
      </w:tr>
      <w:tr w:rsidR="008278B5" w:rsidRPr="008278B5" w:rsidTr="008278B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proofErr w:type="gramEnd"/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том числе по подразделам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278B5" w:rsidRPr="008278B5" w:rsidTr="008278B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1 666,40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1 666,40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1 666,40</w:t>
            </w:r>
          </w:p>
        </w:tc>
      </w:tr>
      <w:tr w:rsidR="008278B5" w:rsidRPr="008278B5" w:rsidTr="008278B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органов  государственной</w:t>
            </w:r>
            <w:proofErr w:type="gramEnd"/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власти субъектов Российской Федерации, местных администраций</w:t>
            </w: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5 832,4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4 793,9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4 793,9</w:t>
            </w:r>
          </w:p>
        </w:tc>
      </w:tr>
      <w:tr w:rsidR="008278B5" w:rsidRPr="008278B5" w:rsidTr="008278B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Финансовый надзор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231,0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231,0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231,0</w:t>
            </w:r>
          </w:p>
        </w:tc>
      </w:tr>
      <w:tr w:rsidR="008278B5" w:rsidRPr="008278B5" w:rsidTr="008278B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Резервные фонды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2,0</w:t>
            </w:r>
          </w:p>
        </w:tc>
      </w:tr>
      <w:tr w:rsidR="008278B5" w:rsidRPr="008278B5" w:rsidTr="008278B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tabs>
                <w:tab w:val="center" w:pos="506"/>
              </w:tabs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618,0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428,0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438,0</w:t>
            </w:r>
          </w:p>
        </w:tc>
      </w:tr>
    </w:tbl>
    <w:p w:rsidR="008278B5" w:rsidRPr="008278B5" w:rsidRDefault="008278B5" w:rsidP="008278B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Подраздел «Функционирование высшего должностного лица субъекта Российской Федерации и муниципального образования»</w:t>
      </w:r>
    </w:p>
    <w:p w:rsidR="008278B5" w:rsidRPr="008278B5" w:rsidRDefault="008278B5" w:rsidP="008278B5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По данному подразделу предусмотрены средства на обеспечение деятельности Главы поселения на 2025 год – 1 666,40 тыс. рублей.</w:t>
      </w: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ab/>
      </w:r>
    </w:p>
    <w:p w:rsidR="008278B5" w:rsidRPr="008278B5" w:rsidRDefault="008278B5" w:rsidP="008278B5">
      <w:pPr>
        <w:suppressAutoHyphens/>
        <w:spacing w:before="120"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Подраздел «Функционирование Правительства Российской Федерации, высших исполнительных органов </w:t>
      </w:r>
    </w:p>
    <w:p w:rsidR="008278B5" w:rsidRPr="008278B5" w:rsidRDefault="008278B5" w:rsidP="008278B5">
      <w:pPr>
        <w:suppressAutoHyphens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proofErr w:type="gramStart"/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государственной</w:t>
      </w:r>
      <w:proofErr w:type="gramEnd"/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власти субъектов Российской </w:t>
      </w:r>
    </w:p>
    <w:p w:rsidR="008278B5" w:rsidRPr="008278B5" w:rsidRDefault="008278B5" w:rsidP="008278B5">
      <w:pPr>
        <w:suppressAutoHyphens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Федерации, местных администраций»</w:t>
      </w:r>
    </w:p>
    <w:p w:rsidR="008278B5" w:rsidRPr="008278B5" w:rsidRDefault="008278B5" w:rsidP="008278B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В данном подразделе предусмотрены средства: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на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обеспечение деятельности аппарата Администрации Тёсово-Нетыльского сельского поселения в 2025 году –  5 812,40 тыс. рублей.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before="96"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827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</w:t>
      </w:r>
      <w:proofErr w:type="gramEnd"/>
      <w:r w:rsidRPr="00827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муниципальную  программу "Нулевого травматизма в  Администрации </w:t>
      </w:r>
    </w:p>
    <w:p w:rsidR="008278B5" w:rsidRPr="008278B5" w:rsidRDefault="008278B5" w:rsidP="008278B5">
      <w:pPr>
        <w:suppressAutoHyphens/>
        <w:spacing w:before="96"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Тёсово-Нетыльского сельского поселения на 2023-2025 годы"- 20,0 </w:t>
      </w:r>
      <w:proofErr w:type="spellStart"/>
      <w:r w:rsidRPr="00827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тыс.руб</w:t>
      </w:r>
      <w:proofErr w:type="spellEnd"/>
      <w:r w:rsidRPr="00827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278B5" w:rsidRPr="008278B5" w:rsidRDefault="008278B5" w:rsidP="008278B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8278B5" w:rsidRPr="008278B5" w:rsidRDefault="008278B5" w:rsidP="008278B5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Подраздел «Финансовый надзор»</w:t>
      </w:r>
    </w:p>
    <w:p w:rsidR="008278B5" w:rsidRPr="008278B5" w:rsidRDefault="008278B5" w:rsidP="008278B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          В данном подразделе предусмотрены расходы на возмещение затрат по содержанию штатных единиц, осуществляющих переданные полномочия поселения по внешнему муниципальному финансовому контролю на 2025 год – 231,0 тыс. руб. </w:t>
      </w:r>
    </w:p>
    <w:p w:rsidR="008278B5" w:rsidRPr="008278B5" w:rsidRDefault="008278B5" w:rsidP="008278B5">
      <w:pPr>
        <w:suppressAutoHyphens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before="120" w:after="0" w:line="240" w:lineRule="exact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Подраздел «Резервные фонды»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Расходы на резервный фонд Администрации Тёсово-Нетыльского сельского поселения учтены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на  2025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в сумме 2,0 тыс. рублей.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Подраздел «Другие общегосударственные вопросы»</w:t>
      </w:r>
    </w:p>
    <w:p w:rsidR="008278B5" w:rsidRPr="008278B5" w:rsidRDefault="008278B5" w:rsidP="008278B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данном подразделе предусмотрены расходы на: 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содержание и обслуживание муниципальной казны на 2025 год в сумме -600,0 тыс. рублей. Р</w:t>
      </w:r>
      <w:r w:rsidRPr="0082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асчет объема бюджетного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ассигнования  бюджета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Тёсово-Нетыльского сельского поселения путем индексации объема бюджетного ассигнования бюджета сельского поселения 2024 года с учетом инфляции (иной коэффициент) 4,5% расходы на 2026 год в сумме 410,0 </w:t>
      </w:r>
      <w:proofErr w:type="spellStart"/>
      <w:r w:rsidRPr="0082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тыс.руб</w:t>
      </w:r>
      <w:proofErr w:type="spellEnd"/>
      <w:r w:rsidRPr="0082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.; расход на 2027 год в сумме 420,0 </w:t>
      </w:r>
      <w:proofErr w:type="spellStart"/>
      <w:r w:rsidRPr="0082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тыс.руб</w:t>
      </w:r>
      <w:proofErr w:type="spellEnd"/>
      <w:r w:rsidRPr="0082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. 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иные выплаты населению (старосты) на 2025 год в сумме -18,0 </w:t>
      </w:r>
      <w:proofErr w:type="spell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Раздел  02</w:t>
      </w:r>
      <w:proofErr w:type="gramEnd"/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«Национальная оборона</w:t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»</w:t>
      </w:r>
    </w:p>
    <w:p w:rsidR="008278B5" w:rsidRPr="008278B5" w:rsidRDefault="008278B5" w:rsidP="008278B5">
      <w:pPr>
        <w:suppressAutoHyphens/>
        <w:spacing w:before="120" w:after="120" w:line="240" w:lineRule="auto"/>
        <w:ind w:firstLine="100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Бюджетные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ассигнования  бюджета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по разделу </w:t>
      </w:r>
      <w:r w:rsidRPr="00827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«Национальная оборона»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предусмотрены на осуществление органами местного самоуправления поселений федеральных полномочий по первичному воинскому учету</w:t>
      </w:r>
      <w:r w:rsidRPr="00827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территориях, где отсутствуют военные комиссариаты в следующих размерах:  в</w:t>
      </w:r>
      <w:r w:rsidRPr="008278B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2025 году – 410,5 тыс. рублей.</w:t>
      </w:r>
    </w:p>
    <w:p w:rsidR="008278B5" w:rsidRPr="008278B5" w:rsidRDefault="008278B5" w:rsidP="008278B5">
      <w:pPr>
        <w:suppressAutoHyphens/>
        <w:spacing w:before="120" w:after="0" w:line="240" w:lineRule="auto"/>
        <w:ind w:firstLine="100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8278B5" w:rsidRPr="008278B5" w:rsidRDefault="008278B5" w:rsidP="008278B5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Раздел 03 «Национальная безопасность и правоохранительная деятельность</w:t>
      </w:r>
      <w:r w:rsidRPr="008278B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»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8278B5" w:rsidRPr="008278B5" w:rsidRDefault="008278B5" w:rsidP="008278B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Бюджетные ассигнования в проекте бюджета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  планируется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направить: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на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обеспечение противопожарной безопасности 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278B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2025 году – 160,10 тыс. рублей.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Раздел 04 «Национальная экономика»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Подраздел «Другие вопросы в области национальной экономики»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211"/>
        <w:gridCol w:w="1370"/>
        <w:gridCol w:w="1370"/>
        <w:gridCol w:w="1631"/>
      </w:tblGrid>
      <w:tr w:rsidR="008278B5" w:rsidRPr="008278B5" w:rsidTr="008278B5">
        <w:trPr>
          <w:cantSplit/>
          <w:trHeight w:val="285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 бюджета</w:t>
            </w:r>
          </w:p>
        </w:tc>
      </w:tr>
      <w:tr w:rsidR="008278B5" w:rsidRPr="008278B5" w:rsidTr="008278B5">
        <w:trPr>
          <w:cantSplit/>
          <w:trHeight w:val="284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7</w:t>
            </w:r>
          </w:p>
        </w:tc>
      </w:tr>
      <w:tr w:rsidR="008278B5" w:rsidRPr="008278B5" w:rsidTr="008278B5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Общий объем, тыс. руб.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6 863,70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tabs>
                <w:tab w:val="center" w:pos="5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5 407,70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tabs>
                <w:tab w:val="left" w:pos="180"/>
                <w:tab w:val="center" w:pos="7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  <w:t>6 176,40</w:t>
            </w:r>
          </w:p>
        </w:tc>
      </w:tr>
      <w:tr w:rsidR="008278B5" w:rsidRPr="008278B5" w:rsidTr="008278B5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Дорожные фонды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6 863,70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tabs>
                <w:tab w:val="center" w:pos="5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5 407,70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tabs>
                <w:tab w:val="left" w:pos="180"/>
                <w:tab w:val="center" w:pos="7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  <w:t>6 176,40</w:t>
            </w:r>
          </w:p>
        </w:tc>
      </w:tr>
    </w:tbl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Формирование дорожного фонда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утвержден  Решением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Совета депутатов 21.11.2019 года № 13 № О муниципальном дорожном фонде Тёсово-Нетыльского сельского поселения"</w:t>
      </w: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Раздел 05 «Жилищно-коммунальное хозяйство»</w:t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Бюджетные ассигнования на финансирование жилищно-коммунального хозяйства в проекте бюджета поселения характеризуются следующими показателями: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4644"/>
        <w:gridCol w:w="1559"/>
        <w:gridCol w:w="1559"/>
        <w:gridCol w:w="1820"/>
      </w:tblGrid>
      <w:tr w:rsidR="008278B5" w:rsidRPr="008278B5" w:rsidTr="008278B5">
        <w:trPr>
          <w:cantSplit/>
          <w:trHeight w:val="28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 бюджета</w:t>
            </w:r>
          </w:p>
        </w:tc>
      </w:tr>
      <w:tr w:rsidR="008278B5" w:rsidRPr="008278B5" w:rsidTr="008278B5">
        <w:trPr>
          <w:cantSplit/>
          <w:trHeight w:val="28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7</w:t>
            </w:r>
          </w:p>
        </w:tc>
      </w:tr>
      <w:tr w:rsidR="008278B5" w:rsidRPr="008278B5" w:rsidTr="008278B5">
        <w:trPr>
          <w:trHeight w:val="2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Общий объем,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5 187,60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4 409,40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  <w:t>3 048,50</w:t>
            </w:r>
          </w:p>
        </w:tc>
      </w:tr>
      <w:tr w:rsidR="008278B5" w:rsidRPr="008278B5" w:rsidTr="008278B5">
        <w:trPr>
          <w:trHeight w:val="2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Доля в бюджетных </w:t>
            </w:r>
            <w:proofErr w:type="gramStart"/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ассигнованиях  бюджета</w:t>
            </w:r>
            <w:proofErr w:type="gramEnd"/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14,</w:t>
            </w: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</w:t>
            </w: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9</w:t>
            </w: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,0%</w:t>
            </w:r>
          </w:p>
        </w:tc>
      </w:tr>
    </w:tbl>
    <w:p w:rsidR="008278B5" w:rsidRPr="008278B5" w:rsidRDefault="008278B5" w:rsidP="008278B5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Общий объем бюджетных ассигнований по разделу «Жилищно-коммунальное хозяйство»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в  бюджете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 составляет: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070"/>
        <w:gridCol w:w="1417"/>
        <w:gridCol w:w="1417"/>
        <w:gridCol w:w="1678"/>
      </w:tblGrid>
      <w:tr w:rsidR="008278B5" w:rsidRPr="008278B5" w:rsidTr="008278B5">
        <w:trPr>
          <w:cantSplit/>
          <w:trHeight w:val="285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Раздел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 бюджета</w:t>
            </w:r>
          </w:p>
        </w:tc>
      </w:tr>
      <w:tr w:rsidR="008278B5" w:rsidRPr="008278B5" w:rsidTr="008278B5">
        <w:trPr>
          <w:cantSplit/>
          <w:trHeight w:val="284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7</w:t>
            </w:r>
          </w:p>
        </w:tc>
      </w:tr>
      <w:tr w:rsidR="008278B5" w:rsidRPr="008278B5" w:rsidTr="008278B5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Общий объем бюджетных ассигнований, тыс. рублей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  <w:t>5 187,60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  <w:t>4 409,40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3 048,50</w:t>
            </w:r>
          </w:p>
        </w:tc>
      </w:tr>
      <w:tr w:rsidR="008278B5" w:rsidRPr="008278B5" w:rsidTr="008278B5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Уличное освещение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3 000,0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2 000,0</w:t>
            </w:r>
          </w:p>
        </w:tc>
      </w:tr>
      <w:tr w:rsidR="008278B5" w:rsidRPr="008278B5" w:rsidTr="008278B5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Озеленение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300,0</w:t>
            </w:r>
          </w:p>
        </w:tc>
      </w:tr>
      <w:tr w:rsidR="008278B5" w:rsidRPr="008278B5" w:rsidTr="008278B5">
        <w:trPr>
          <w:trHeight w:val="5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и содержание мест захоронения</w:t>
            </w:r>
          </w:p>
          <w:p w:rsidR="008278B5" w:rsidRPr="008278B5" w:rsidRDefault="008278B5" w:rsidP="008278B5">
            <w:pPr>
              <w:suppressAutoHyphens/>
              <w:spacing w:before="4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300,00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50,0</w:t>
            </w:r>
          </w:p>
        </w:tc>
      </w:tr>
      <w:tr w:rsidR="008278B5" w:rsidRPr="008278B5" w:rsidTr="008278B5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1 009,0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809,40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tabs>
                <w:tab w:val="center" w:pos="731"/>
              </w:tabs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698,50</w:t>
            </w:r>
          </w:p>
        </w:tc>
      </w:tr>
      <w:tr w:rsidR="008278B5" w:rsidRPr="008278B5" w:rsidTr="008278B5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  <w:p w:rsidR="008278B5" w:rsidRPr="008278B5" w:rsidRDefault="008278B5" w:rsidP="008278B5">
            <w:pPr>
              <w:suppressAutoHyphens/>
              <w:spacing w:before="4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168,60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tabs>
                <w:tab w:val="center" w:pos="731"/>
              </w:tabs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0,00</w:t>
            </w:r>
          </w:p>
        </w:tc>
      </w:tr>
      <w:tr w:rsidR="008278B5" w:rsidRPr="008278B5" w:rsidTr="008278B5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Расходы на мероприятия по реализации проектов территориальных </w:t>
            </w:r>
            <w:proofErr w:type="gramStart"/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общественных  самоуправления</w:t>
            </w:r>
            <w:proofErr w:type="gramEnd"/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целях </w:t>
            </w:r>
            <w:proofErr w:type="spellStart"/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софинансирования</w:t>
            </w:r>
            <w:proofErr w:type="spellEnd"/>
            <w:r w:rsidRPr="00827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которых предоставляется субсидия из бюджета Новгородской области (сверх соглашения)</w:t>
            </w:r>
          </w:p>
          <w:p w:rsidR="008278B5" w:rsidRPr="008278B5" w:rsidRDefault="008278B5" w:rsidP="008278B5">
            <w:pPr>
              <w:suppressAutoHyphens/>
              <w:spacing w:before="4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410,00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tabs>
                <w:tab w:val="center" w:pos="731"/>
              </w:tabs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0,00</w:t>
            </w:r>
          </w:p>
        </w:tc>
      </w:tr>
    </w:tbl>
    <w:p w:rsidR="008278B5" w:rsidRPr="008278B5" w:rsidRDefault="008278B5" w:rsidP="008278B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Раздел 07 «Образование»</w:t>
      </w:r>
    </w:p>
    <w:p w:rsidR="008278B5" w:rsidRPr="008278B5" w:rsidRDefault="008278B5" w:rsidP="008278B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        По данному разделу бюджетные ассигнования в проекте бюджета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  планируется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направить 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278B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2025 году – 5,3 тыс. рублей.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</w:t>
      </w: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рублей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353"/>
        <w:gridCol w:w="1323"/>
        <w:gridCol w:w="1323"/>
        <w:gridCol w:w="1583"/>
      </w:tblGrid>
      <w:tr w:rsidR="008278B5" w:rsidRPr="008278B5" w:rsidTr="008278B5">
        <w:trPr>
          <w:cantSplit/>
          <w:tblHeader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Подразделы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 бюджета:</w:t>
            </w:r>
          </w:p>
        </w:tc>
      </w:tr>
      <w:tr w:rsidR="008278B5" w:rsidRPr="008278B5" w:rsidTr="008278B5">
        <w:trPr>
          <w:cantSplit/>
          <w:tblHeader/>
        </w:trPr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7</w:t>
            </w:r>
          </w:p>
        </w:tc>
      </w:tr>
      <w:tr w:rsidR="008278B5" w:rsidRPr="008278B5" w:rsidTr="008278B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5,3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5,3</w:t>
            </w:r>
          </w:p>
        </w:tc>
      </w:tr>
    </w:tbl>
    <w:p w:rsidR="008278B5" w:rsidRPr="008278B5" w:rsidRDefault="008278B5" w:rsidP="008278B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Раздел 08 «Культура и кинематография»</w:t>
      </w:r>
    </w:p>
    <w:p w:rsidR="008278B5" w:rsidRPr="008278B5" w:rsidRDefault="008278B5" w:rsidP="008278B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278B5">
        <w:rPr>
          <w:rFonts w:ascii="Times New Roman" w:eastAsia="Times New Roman" w:hAnsi="Times New Roman" w:cs="Times New Roman"/>
          <w:iCs/>
          <w:sz w:val="28"/>
          <w:szCs w:val="20"/>
          <w:lang w:eastAsia="ar-SA"/>
        </w:rPr>
        <w:t>Расходы из бюджета</w:t>
      </w: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 на культуру и кинематографию распределены по подразделам следующим образом:</w:t>
      </w:r>
    </w:p>
    <w:p w:rsidR="008278B5" w:rsidRPr="008278B5" w:rsidRDefault="008278B5" w:rsidP="008278B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  <w:t xml:space="preserve">          </w:t>
      </w:r>
      <w:r w:rsidRPr="00827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тыс. рублей</w:t>
      </w:r>
    </w:p>
    <w:tbl>
      <w:tblPr>
        <w:tblW w:w="0" w:type="auto"/>
        <w:tblInd w:w="404" w:type="dxa"/>
        <w:tblLayout w:type="fixed"/>
        <w:tblLook w:val="0000" w:firstRow="0" w:lastRow="0" w:firstColumn="0" w:lastColumn="0" w:noHBand="0" w:noVBand="0"/>
      </w:tblPr>
      <w:tblGrid>
        <w:gridCol w:w="4524"/>
        <w:gridCol w:w="1417"/>
        <w:gridCol w:w="1571"/>
        <w:gridCol w:w="1536"/>
      </w:tblGrid>
      <w:tr w:rsidR="008278B5" w:rsidRPr="008278B5" w:rsidTr="008278B5">
        <w:trPr>
          <w:cantSplit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Проект бюджета:</w:t>
            </w:r>
          </w:p>
        </w:tc>
      </w:tr>
      <w:tr w:rsidR="008278B5" w:rsidRPr="008278B5" w:rsidTr="008278B5">
        <w:trPr>
          <w:cantSplit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7</w:t>
            </w:r>
          </w:p>
        </w:tc>
      </w:tr>
      <w:tr w:rsidR="008278B5" w:rsidRPr="008278B5" w:rsidTr="008278B5">
        <w:trPr>
          <w:cantSplit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144" w:after="6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Культура и кинематография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before="144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16 328,80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16 328,80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16 328,80</w:t>
            </w:r>
          </w:p>
        </w:tc>
      </w:tr>
      <w:tr w:rsidR="008278B5" w:rsidRPr="008278B5" w:rsidTr="008278B5">
        <w:trPr>
          <w:cantSplit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144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</w:t>
            </w:r>
            <w:proofErr w:type="gramStart"/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том</w:t>
            </w:r>
            <w:proofErr w:type="gramEnd"/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числе по подразделам: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before="144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16 326,80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16 326,80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16 326,80</w:t>
            </w:r>
          </w:p>
        </w:tc>
      </w:tr>
      <w:tr w:rsidR="008278B5" w:rsidRPr="008278B5" w:rsidTr="008278B5">
        <w:trPr>
          <w:cantSplit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144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144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16 326,80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16 326,80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16 326,80</w:t>
            </w:r>
          </w:p>
        </w:tc>
      </w:tr>
      <w:tr w:rsidR="008278B5" w:rsidRPr="008278B5" w:rsidTr="008278B5">
        <w:trPr>
          <w:trHeight w:val="483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144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ar-SA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144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2</w:t>
            </w: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144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2</w:t>
            </w: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144" w:after="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2</w:t>
            </w:r>
            <w:r w:rsidRPr="00827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,0</w:t>
            </w:r>
          </w:p>
        </w:tc>
      </w:tr>
    </w:tbl>
    <w:p w:rsidR="008278B5" w:rsidRPr="008278B5" w:rsidRDefault="008278B5" w:rsidP="008278B5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278B5" w:rsidRPr="008278B5" w:rsidRDefault="008278B5" w:rsidP="008278B5">
      <w:pPr>
        <w:tabs>
          <w:tab w:val="left" w:pos="49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Раздел 10 «Социальная политика»</w:t>
      </w:r>
    </w:p>
    <w:p w:rsidR="008278B5" w:rsidRPr="008278B5" w:rsidRDefault="008278B5" w:rsidP="008278B5">
      <w:pPr>
        <w:tabs>
          <w:tab w:val="left" w:pos="49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278B5">
        <w:rPr>
          <w:rFonts w:ascii="Times New Roman" w:eastAsia="Times New Roman" w:hAnsi="Times New Roman" w:cs="Times New Roman"/>
          <w:iCs/>
          <w:sz w:val="28"/>
          <w:szCs w:val="20"/>
          <w:lang w:eastAsia="ar-SA"/>
        </w:rPr>
        <w:t>Расходы из бюджета</w:t>
      </w: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 на социальную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политику  распределены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подразделам следующим образом:</w:t>
      </w:r>
    </w:p>
    <w:p w:rsidR="008278B5" w:rsidRPr="008278B5" w:rsidRDefault="008278B5" w:rsidP="008278B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8278B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  <w:t xml:space="preserve">          </w:t>
      </w:r>
      <w:r w:rsidRPr="00827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тыс. рублей</w:t>
      </w:r>
    </w:p>
    <w:tbl>
      <w:tblPr>
        <w:tblW w:w="0" w:type="auto"/>
        <w:tblInd w:w="404" w:type="dxa"/>
        <w:tblLayout w:type="fixed"/>
        <w:tblLook w:val="0000" w:firstRow="0" w:lastRow="0" w:firstColumn="0" w:lastColumn="0" w:noHBand="0" w:noVBand="0"/>
      </w:tblPr>
      <w:tblGrid>
        <w:gridCol w:w="4961"/>
        <w:gridCol w:w="1275"/>
        <w:gridCol w:w="1276"/>
        <w:gridCol w:w="1536"/>
      </w:tblGrid>
      <w:tr w:rsidR="008278B5" w:rsidRPr="008278B5" w:rsidTr="008278B5">
        <w:trPr>
          <w:cantSplit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Проект бюджета:</w:t>
            </w:r>
          </w:p>
        </w:tc>
      </w:tr>
      <w:tr w:rsidR="008278B5" w:rsidRPr="008278B5" w:rsidTr="008278B5">
        <w:trPr>
          <w:cantSplit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7</w:t>
            </w:r>
          </w:p>
        </w:tc>
      </w:tr>
      <w:tr w:rsidR="008278B5" w:rsidRPr="008278B5" w:rsidTr="008278B5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before="144" w:after="6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before="144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782,70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782,70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8B5" w:rsidRPr="008278B5" w:rsidRDefault="008278B5" w:rsidP="00827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782,70</w:t>
            </w:r>
          </w:p>
        </w:tc>
      </w:tr>
    </w:tbl>
    <w:p w:rsidR="008278B5" w:rsidRPr="008278B5" w:rsidRDefault="008278B5" w:rsidP="008278B5">
      <w:pPr>
        <w:tabs>
          <w:tab w:val="left" w:pos="49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Подраздел «Пенсионное обеспечение»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По подразделу «Пенсионное обеспечение» расходы</w:t>
      </w: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предусмотрено направить</w:t>
      </w: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:</w:t>
      </w:r>
    </w:p>
    <w:p w:rsidR="008278B5" w:rsidRPr="008278B5" w:rsidRDefault="008278B5" w:rsidP="008278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  <w:proofErr w:type="gramStart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>на</w:t>
      </w:r>
      <w:proofErr w:type="gramEnd"/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выплату пенсий за выслугу лет в 2025 году 782,70 тыс. рублей.</w:t>
      </w:r>
    </w:p>
    <w:p w:rsidR="008278B5" w:rsidRPr="008278B5" w:rsidRDefault="008278B5" w:rsidP="008278B5">
      <w:pPr>
        <w:tabs>
          <w:tab w:val="left" w:pos="49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278B5" w:rsidRPr="008278B5" w:rsidRDefault="008278B5" w:rsidP="008278B5">
      <w:pPr>
        <w:tabs>
          <w:tab w:val="left" w:pos="49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278B5" w:rsidRPr="008278B5" w:rsidRDefault="008278B5" w:rsidP="008278B5">
      <w:pPr>
        <w:tabs>
          <w:tab w:val="left" w:pos="49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Раздел 11 «Физическая культура и спорт»</w:t>
      </w:r>
    </w:p>
    <w:p w:rsidR="008278B5" w:rsidRPr="008278B5" w:rsidRDefault="008278B5" w:rsidP="008278B5">
      <w:pPr>
        <w:tabs>
          <w:tab w:val="left" w:pos="49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278B5" w:rsidRPr="008278B5" w:rsidRDefault="008278B5" w:rsidP="008278B5">
      <w:pPr>
        <w:tabs>
          <w:tab w:val="left" w:pos="4998"/>
        </w:tabs>
        <w:suppressAutoHyphens/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78B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Расходы н</w:t>
      </w:r>
      <w:r w:rsidRPr="008278B5">
        <w:rPr>
          <w:rFonts w:ascii="Times New Roman" w:eastAsia="Times New Roman" w:hAnsi="Times New Roman" w:cs="Times New Roman"/>
          <w:sz w:val="28"/>
          <w:szCs w:val="28"/>
          <w:lang w:eastAsia="ar-SA"/>
        </w:rPr>
        <w:t>а физическую культуру и спорт   распределены по подразделам следующим образом:</w:t>
      </w:r>
    </w:p>
    <w:p w:rsidR="008278B5" w:rsidRPr="008278B5" w:rsidRDefault="008278B5" w:rsidP="008278B5">
      <w:pPr>
        <w:tabs>
          <w:tab w:val="left" w:pos="4998"/>
        </w:tabs>
        <w:suppressAutoHyphens/>
        <w:spacing w:after="120" w:line="240" w:lineRule="auto"/>
        <w:ind w:left="283"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78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тыс. руб.                               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4641"/>
        <w:gridCol w:w="1560"/>
        <w:gridCol w:w="1560"/>
        <w:gridCol w:w="1821"/>
      </w:tblGrid>
      <w:tr w:rsidR="008278B5" w:rsidRPr="008278B5" w:rsidTr="008278B5">
        <w:trPr>
          <w:cantSplit/>
          <w:tblHeader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tabs>
                <w:tab w:val="left" w:pos="49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Подразделы</w:t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tabs>
                <w:tab w:val="left" w:pos="49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Проект бюджета:</w:t>
            </w:r>
          </w:p>
        </w:tc>
      </w:tr>
      <w:tr w:rsidR="008278B5" w:rsidRPr="008278B5" w:rsidTr="008278B5">
        <w:trPr>
          <w:cantSplit/>
          <w:tblHeader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B5" w:rsidRPr="008278B5" w:rsidRDefault="008278B5" w:rsidP="00827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tabs>
                <w:tab w:val="left" w:pos="49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tabs>
                <w:tab w:val="left" w:pos="49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tabs>
                <w:tab w:val="left" w:pos="49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202</w:t>
            </w:r>
            <w:r w:rsidRPr="00827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7</w:t>
            </w:r>
          </w:p>
        </w:tc>
      </w:tr>
      <w:tr w:rsidR="008278B5" w:rsidRPr="008278B5" w:rsidTr="008278B5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tabs>
                <w:tab w:val="left" w:pos="499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tabs>
                <w:tab w:val="left" w:pos="49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  <w:t>18,0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B5" w:rsidRPr="008278B5" w:rsidRDefault="008278B5" w:rsidP="00827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8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ar-SA"/>
              </w:rPr>
              <w:t>18,0</w:t>
            </w:r>
          </w:p>
        </w:tc>
      </w:tr>
    </w:tbl>
    <w:p w:rsidR="008278B5" w:rsidRPr="008278B5" w:rsidRDefault="008278B5" w:rsidP="008278B5">
      <w:pPr>
        <w:tabs>
          <w:tab w:val="left" w:pos="499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8278B5" w:rsidRPr="008278B5" w:rsidRDefault="008278B5" w:rsidP="00827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278B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8278B5" w:rsidRDefault="008278B5" w:rsidP="008278B5">
      <w:pPr>
        <w:sectPr w:rsidR="00827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109" w:type="dxa"/>
        <w:tblInd w:w="-841" w:type="dxa"/>
        <w:tblLook w:val="04A0" w:firstRow="1" w:lastRow="0" w:firstColumn="1" w:lastColumn="0" w:noHBand="0" w:noVBand="1"/>
      </w:tblPr>
      <w:tblGrid>
        <w:gridCol w:w="1697"/>
        <w:gridCol w:w="7791"/>
        <w:gridCol w:w="1207"/>
        <w:gridCol w:w="1207"/>
        <w:gridCol w:w="1207"/>
      </w:tblGrid>
      <w:tr w:rsidR="00BB12A5" w:rsidRPr="00BB12A5" w:rsidTr="00BB12A5">
        <w:trPr>
          <w:trHeight w:val="51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ПРИЛОЖЕНИЕ 1</w:t>
            </w:r>
          </w:p>
        </w:tc>
      </w:tr>
      <w:tr w:rsidR="00BB12A5" w:rsidRPr="00BB12A5" w:rsidTr="00BB12A5">
        <w:trPr>
          <w:trHeight w:val="45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решению Совета депутатов</w:t>
            </w:r>
            <w:r w:rsidRPr="00BB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Тёсово-Нетыльского сельского поселения</w:t>
            </w:r>
            <w:r w:rsidRPr="00BB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      №   «О бюджете Тёсово-Нетыльского сельского поселения</w:t>
            </w:r>
            <w:r w:rsidRPr="00BB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BB12A5" w:rsidRPr="00BB12A5" w:rsidTr="00BB12A5">
        <w:trPr>
          <w:trHeight w:val="40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2A5" w:rsidRPr="00BB12A5" w:rsidTr="00BB12A5">
        <w:trPr>
          <w:trHeight w:val="387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2A5" w:rsidRPr="00BB12A5" w:rsidTr="00BB12A5">
        <w:trPr>
          <w:trHeight w:val="43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2A5" w:rsidRPr="00BB12A5" w:rsidTr="00BB12A5">
        <w:trPr>
          <w:trHeight w:val="37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2A5" w:rsidRPr="00BB12A5" w:rsidTr="00BB12A5">
        <w:trPr>
          <w:trHeight w:val="37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375"/>
        </w:trPr>
        <w:tc>
          <w:tcPr>
            <w:tcW w:w="13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Прогнозируемые поступления доходов в бюджет Тёсово-Нетыльского сельского поселения на 2025 год и </w:t>
            </w:r>
          </w:p>
        </w:tc>
      </w:tr>
      <w:tr w:rsidR="00BB12A5" w:rsidRPr="00BB12A5" w:rsidTr="00BB12A5">
        <w:trPr>
          <w:trHeight w:val="375"/>
        </w:trPr>
        <w:tc>
          <w:tcPr>
            <w:tcW w:w="13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плановый период 2026 и 2027 годов</w:t>
            </w:r>
          </w:p>
        </w:tc>
      </w:tr>
      <w:tr w:rsidR="00BB12A5" w:rsidRPr="00BB12A5" w:rsidTr="00BB12A5">
        <w:trPr>
          <w:trHeight w:val="37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</w:tr>
      <w:tr w:rsidR="00BB12A5" w:rsidRPr="00BB12A5" w:rsidTr="00BB12A5">
        <w:trPr>
          <w:trHeight w:val="37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BB12A5" w:rsidRPr="00BB12A5" w:rsidTr="00BB12A5">
        <w:trPr>
          <w:trHeight w:val="37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12A5" w:rsidRPr="00BB12A5" w:rsidTr="00BB12A5">
        <w:trPr>
          <w:trHeight w:val="37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4 325,80000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4 449,90000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5 263,70000</w:t>
            </w:r>
          </w:p>
        </w:tc>
      </w:tr>
      <w:tr w:rsidR="00BB12A5" w:rsidRPr="00BB12A5" w:rsidTr="00BB12A5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373,60000</w:t>
            </w:r>
          </w:p>
        </w:tc>
      </w:tr>
      <w:tr w:rsidR="00BB12A5" w:rsidRPr="00BB12A5" w:rsidTr="00BB12A5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373,60000</w:t>
            </w:r>
          </w:p>
        </w:tc>
      </w:tr>
      <w:tr w:rsidR="00BB12A5" w:rsidRPr="00BB12A5" w:rsidTr="00BB12A5">
        <w:trPr>
          <w:trHeight w:val="375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7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308,00000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337,30000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355,70000</w:t>
            </w:r>
          </w:p>
        </w:tc>
      </w:tr>
      <w:tr w:rsidR="00BB12A5" w:rsidRPr="00BB12A5" w:rsidTr="00BB12A5">
        <w:trPr>
          <w:trHeight w:val="375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375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276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42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1 01 02020 01 0000 110</w:t>
            </w:r>
          </w:p>
        </w:tc>
        <w:tc>
          <w:tcPr>
            <w:tcW w:w="7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trHeight w:val="375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213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2419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17,90000</w:t>
            </w:r>
          </w:p>
        </w:tc>
      </w:tr>
      <w:tr w:rsidR="00BB12A5" w:rsidRPr="00BB12A5" w:rsidTr="00BB12A5">
        <w:trPr>
          <w:trHeight w:val="69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работы,услуги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2 286,70000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2 356,70000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3 125,40000</w:t>
            </w:r>
          </w:p>
        </w:tc>
      </w:tr>
      <w:tr w:rsidR="00BB12A5" w:rsidRPr="00BB12A5" w:rsidTr="00BB12A5">
        <w:trPr>
          <w:trHeight w:val="70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3 125,40000</w:t>
            </w:r>
          </w:p>
        </w:tc>
      </w:tr>
      <w:tr w:rsidR="00BB12A5" w:rsidRPr="00BB12A5" w:rsidTr="00BB12A5">
        <w:trPr>
          <w:trHeight w:val="159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1 03 02230 01 0000 110 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1 633,80000</w:t>
            </w:r>
          </w:p>
        </w:tc>
      </w:tr>
      <w:tr w:rsidR="00BB12A5" w:rsidRPr="00BB12A5" w:rsidTr="00BB12A5">
        <w:trPr>
          <w:trHeight w:val="2014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1 633,80000</w:t>
            </w:r>
          </w:p>
        </w:tc>
      </w:tr>
      <w:tr w:rsidR="00BB12A5" w:rsidRPr="00BB12A5" w:rsidTr="00BB12A5">
        <w:trPr>
          <w:trHeight w:val="1864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5, 70000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</w:tr>
      <w:tr w:rsidR="00BB12A5" w:rsidRPr="00BB12A5" w:rsidTr="00BB12A5">
        <w:trPr>
          <w:trHeight w:val="2224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5, 70000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</w:tr>
      <w:tr w:rsidR="00BB12A5" w:rsidRPr="00BB12A5" w:rsidTr="00BB12A5">
        <w:trPr>
          <w:trHeight w:val="153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1 640,50000</w:t>
            </w:r>
          </w:p>
        </w:tc>
      </w:tr>
      <w:tr w:rsidR="00BB12A5" w:rsidRPr="00BB12A5" w:rsidTr="00BB12A5">
        <w:trPr>
          <w:trHeight w:val="234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1 640,50000</w:t>
            </w:r>
          </w:p>
        </w:tc>
      </w:tr>
      <w:tr w:rsidR="00BB12A5" w:rsidRPr="00BB12A5" w:rsidTr="00BB12A5">
        <w:trPr>
          <w:trHeight w:val="16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-122,50000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-122,70000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-156,50000</w:t>
            </w:r>
          </w:p>
        </w:tc>
      </w:tr>
      <w:tr w:rsidR="00BB12A5" w:rsidRPr="00BB12A5" w:rsidTr="00BB12A5">
        <w:trPr>
          <w:trHeight w:val="232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-122,50000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-122,70000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-156,50000</w:t>
            </w:r>
          </w:p>
        </w:tc>
      </w:tr>
      <w:tr w:rsidR="00BB12A5" w:rsidRPr="00BB12A5" w:rsidTr="00BB12A5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1 06 00000 00 0000 000 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1 403,00000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1 428,00000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1 452,00000</w:t>
            </w:r>
          </w:p>
        </w:tc>
      </w:tr>
      <w:tr w:rsidR="00BB12A5" w:rsidRPr="00BB12A5" w:rsidTr="00BB12A5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922,00000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933,00000</w:t>
            </w:r>
          </w:p>
        </w:tc>
      </w:tr>
      <w:tr w:rsidR="00BB12A5" w:rsidRPr="00BB12A5" w:rsidTr="00BB12A5">
        <w:trPr>
          <w:trHeight w:val="121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933,00000</w:t>
            </w:r>
          </w:p>
        </w:tc>
      </w:tr>
      <w:tr w:rsidR="00BB12A5" w:rsidRPr="00BB12A5" w:rsidTr="00BB12A5">
        <w:trPr>
          <w:trHeight w:val="40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519,00000</w:t>
            </w:r>
          </w:p>
        </w:tc>
      </w:tr>
      <w:tr w:rsidR="00BB12A5" w:rsidRPr="00BB12A5" w:rsidTr="00BB12A5">
        <w:trPr>
          <w:trHeight w:val="70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организаций,обладающих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108,90000</w:t>
            </w:r>
          </w:p>
        </w:tc>
      </w:tr>
      <w:tr w:rsidR="00BB12A5" w:rsidRPr="00BB12A5" w:rsidTr="00BB12A5">
        <w:trPr>
          <w:trHeight w:val="67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лиц,обладающих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410,10000</w:t>
            </w:r>
          </w:p>
        </w:tc>
      </w:tr>
      <w:tr w:rsidR="00BB12A5" w:rsidRPr="00BB12A5" w:rsidTr="00BB12A5">
        <w:trPr>
          <w:trHeight w:val="40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BB12A5" w:rsidRPr="00BB12A5" w:rsidTr="00BB12A5">
        <w:trPr>
          <w:trHeight w:val="1283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BB12A5" w:rsidRPr="00BB12A5" w:rsidTr="00BB12A5">
        <w:trPr>
          <w:trHeight w:val="169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самоуправления,уполномоченными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BB12A5" w:rsidRPr="00BB12A5" w:rsidTr="00BB12A5">
        <w:trPr>
          <w:trHeight w:val="1155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</w:tr>
      <w:tr w:rsidR="00BB12A5" w:rsidRPr="00BB12A5" w:rsidTr="00BB12A5">
        <w:trPr>
          <w:trHeight w:val="114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</w:tr>
      <w:tr w:rsidR="00BB12A5" w:rsidRPr="00BB12A5" w:rsidTr="00BB12A5">
        <w:trPr>
          <w:trHeight w:val="972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7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296,30000</w:t>
            </w:r>
          </w:p>
        </w:tc>
      </w:tr>
      <w:tr w:rsidR="00BB12A5" w:rsidRPr="00BB12A5" w:rsidTr="00BB12A5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33 780,70000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31 027,60000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30 455,70000</w:t>
            </w:r>
          </w:p>
        </w:tc>
      </w:tr>
      <w:tr w:rsidR="00BB12A5" w:rsidRPr="00BB12A5" w:rsidTr="00BB12A5">
        <w:trPr>
          <w:trHeight w:val="747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33 780,70000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31 027,60000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30 455,70000</w:t>
            </w:r>
          </w:p>
        </w:tc>
      </w:tr>
      <w:tr w:rsidR="00BB12A5" w:rsidRPr="00BB12A5" w:rsidTr="00BB12A5">
        <w:trPr>
          <w:trHeight w:val="480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28 691,90000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27 428,00000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26 840,30000</w:t>
            </w:r>
          </w:p>
        </w:tc>
      </w:tr>
      <w:tr w:rsidR="00BB12A5" w:rsidRPr="00BB12A5" w:rsidTr="00BB12A5">
        <w:trPr>
          <w:trHeight w:val="912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районов,городских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округов с внутригородским делением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28 691,90000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27 428,00000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26 840,30000</w:t>
            </w:r>
          </w:p>
        </w:tc>
      </w:tr>
      <w:tr w:rsidR="00BB12A5" w:rsidRPr="00BB12A5" w:rsidTr="00BB12A5">
        <w:trPr>
          <w:trHeight w:val="104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2 02 16001 10 0000 150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28 691,90000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27 428,00000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26 840,30000</w:t>
            </w:r>
          </w:p>
        </w:tc>
      </w:tr>
      <w:tr w:rsidR="00BB12A5" w:rsidRPr="00BB12A5" w:rsidTr="00BB12A5">
        <w:trPr>
          <w:trHeight w:val="76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бюджетной системы Российской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Федерации(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субсидии)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4 577,0000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3 051,0000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3 051,0000</w:t>
            </w:r>
          </w:p>
        </w:tc>
      </w:tr>
      <w:tr w:rsidR="00BB12A5" w:rsidRPr="00BB12A5" w:rsidTr="00BB12A5">
        <w:trPr>
          <w:trHeight w:val="6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4 577,0000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3 051,0000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3 051,0000</w:t>
            </w:r>
          </w:p>
        </w:tc>
      </w:tr>
      <w:tr w:rsidR="00BB12A5" w:rsidRPr="00BB12A5" w:rsidTr="00BB12A5">
        <w:trPr>
          <w:trHeight w:val="6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4 577,0000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3 051,0000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BB12A5" w:rsidRPr="00BB12A5" w:rsidTr="00BB12A5">
        <w:trPr>
          <w:trHeight w:val="69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9Д85 150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ind w:left="2577" w:hanging="25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4 577,0000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3 051,0000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3 051,0000</w:t>
            </w:r>
          </w:p>
        </w:tc>
      </w:tr>
      <w:tr w:rsidR="00BB12A5" w:rsidRPr="00BB12A5" w:rsidTr="00BB12A5">
        <w:trPr>
          <w:trHeight w:val="7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511,80000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548,60000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564,40000</w:t>
            </w:r>
          </w:p>
        </w:tc>
      </w:tr>
      <w:tr w:rsidR="00BB12A5" w:rsidRPr="00BB12A5" w:rsidTr="00BB12A5">
        <w:trPr>
          <w:trHeight w:val="7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101,30000</w:t>
            </w:r>
          </w:p>
        </w:tc>
      </w:tr>
      <w:tr w:rsidR="00BB12A5" w:rsidRPr="00BB12A5" w:rsidTr="00BB12A5">
        <w:trPr>
          <w:trHeight w:val="111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101,30000</w:t>
            </w:r>
          </w:p>
        </w:tc>
      </w:tr>
      <w:tr w:rsidR="00BB12A5" w:rsidRPr="00BB12A5" w:rsidTr="00BB12A5">
        <w:trPr>
          <w:trHeight w:val="111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</w:t>
            </w:r>
            <w:r w:rsidRPr="00BB12A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463,10000</w:t>
            </w:r>
          </w:p>
        </w:tc>
      </w:tr>
      <w:tr w:rsidR="00BB12A5" w:rsidRPr="00BB12A5" w:rsidTr="00BB12A5">
        <w:trPr>
          <w:trHeight w:val="126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463,10000</w:t>
            </w:r>
          </w:p>
        </w:tc>
      </w:tr>
      <w:tr w:rsidR="00BB12A5" w:rsidRPr="00BB12A5" w:rsidTr="00BB12A5">
        <w:trPr>
          <w:trHeight w:val="330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38 106,50000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35 719,40000</w:t>
            </w:r>
          </w:p>
        </w:tc>
      </w:tr>
    </w:tbl>
    <w:p w:rsidR="008278B5" w:rsidRDefault="008278B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tbl>
      <w:tblPr>
        <w:tblW w:w="23786" w:type="dxa"/>
        <w:tblInd w:w="15" w:type="dxa"/>
        <w:tblLook w:val="04A0" w:firstRow="1" w:lastRow="0" w:firstColumn="1" w:lastColumn="0" w:noHBand="0" w:noVBand="1"/>
      </w:tblPr>
      <w:tblGrid>
        <w:gridCol w:w="6789"/>
        <w:gridCol w:w="660"/>
        <w:gridCol w:w="640"/>
        <w:gridCol w:w="1680"/>
        <w:gridCol w:w="680"/>
        <w:gridCol w:w="1460"/>
        <w:gridCol w:w="1460"/>
        <w:gridCol w:w="1514"/>
        <w:gridCol w:w="809"/>
        <w:gridCol w:w="660"/>
        <w:gridCol w:w="640"/>
        <w:gridCol w:w="1680"/>
        <w:gridCol w:w="680"/>
        <w:gridCol w:w="4434"/>
      </w:tblGrid>
      <w:tr w:rsidR="00BB12A5" w:rsidRPr="00BB12A5" w:rsidTr="00BB12A5">
        <w:trPr>
          <w:trHeight w:val="330"/>
        </w:trPr>
        <w:tc>
          <w:tcPr>
            <w:tcW w:w="15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152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1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</w:tc>
      </w:tr>
      <w:tr w:rsidR="00BB12A5" w:rsidRPr="00BB12A5" w:rsidTr="00BB12A5">
        <w:trPr>
          <w:trHeight w:val="289"/>
        </w:trPr>
        <w:tc>
          <w:tcPr>
            <w:tcW w:w="15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Тёсово-Нетыльского сельского поселения от       №   "О бюджете Тёсово-Нетыльского сельского поселения на 2025 год и на плановый период 2026 и 2027 годов"</w:t>
            </w:r>
          </w:p>
        </w:tc>
      </w:tr>
      <w:tr w:rsidR="00BB12A5" w:rsidRPr="00BB12A5" w:rsidTr="00BB12A5">
        <w:trPr>
          <w:trHeight w:val="289"/>
        </w:trPr>
        <w:tc>
          <w:tcPr>
            <w:tcW w:w="15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2A5" w:rsidRPr="00BB12A5" w:rsidTr="00BB12A5">
        <w:trPr>
          <w:trHeight w:val="837"/>
        </w:trPr>
        <w:tc>
          <w:tcPr>
            <w:tcW w:w="156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2A5" w:rsidRPr="00BB12A5" w:rsidTr="00BB12A5">
        <w:trPr>
          <w:gridAfter w:val="6"/>
          <w:wAfter w:w="8903" w:type="dxa"/>
          <w:trHeight w:val="1493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Тёсово-Нетыльского сельского поселения и внепрограммным направлениям деятельности), группам и подгруппам видов расходов классификации расходов бюджета поселения на 2025 год и на плановый период 2026 и 2027 годов                                                                     </w:t>
            </w:r>
          </w:p>
        </w:tc>
      </w:tr>
      <w:tr w:rsidR="00BB12A5" w:rsidRPr="00BB12A5" w:rsidTr="00BB12A5">
        <w:trPr>
          <w:gridAfter w:val="6"/>
          <w:wAfter w:w="8903" w:type="dxa"/>
          <w:trHeight w:val="36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BB12A5" w:rsidRPr="00BB12A5" w:rsidTr="00BB12A5">
        <w:trPr>
          <w:gridAfter w:val="6"/>
          <w:wAfter w:w="8903" w:type="dxa"/>
          <w:trHeight w:val="420"/>
        </w:trPr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BB12A5" w:rsidRPr="00BB12A5" w:rsidTr="00BB12A5">
        <w:trPr>
          <w:gridAfter w:val="6"/>
          <w:wAfter w:w="8903" w:type="dxa"/>
          <w:trHeight w:val="3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8 349,80000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7 121,30000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7 131,30000</w:t>
            </w:r>
          </w:p>
        </w:tc>
      </w:tr>
      <w:tr w:rsidR="00BB12A5" w:rsidRPr="00BB12A5" w:rsidTr="00BB12A5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BB12A5" w:rsidRPr="00BB12A5" w:rsidTr="00BB12A5">
        <w:trPr>
          <w:gridAfter w:val="6"/>
          <w:wAfter w:w="8903" w:type="dxa"/>
          <w:trHeight w:val="3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BB12A5" w:rsidRPr="00BB12A5" w:rsidTr="00BB12A5">
        <w:trPr>
          <w:gridAfter w:val="6"/>
          <w:wAfter w:w="8903" w:type="dxa"/>
          <w:trHeight w:val="34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1 666,40000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1 666,40000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1 666,40000</w:t>
            </w:r>
          </w:p>
        </w:tc>
      </w:tr>
      <w:tr w:rsidR="00BB12A5" w:rsidRPr="00BB12A5" w:rsidTr="00BB12A5">
        <w:trPr>
          <w:gridAfter w:val="6"/>
          <w:wAfter w:w="8903" w:type="dxa"/>
          <w:trHeight w:val="108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5 832,40000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BB12A5" w:rsidRPr="00BB12A5" w:rsidTr="00BB12A5">
        <w:trPr>
          <w:gridAfter w:val="6"/>
          <w:wAfter w:w="8903" w:type="dxa"/>
          <w:trHeight w:val="9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2023 – 2025 годы»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4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10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40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5 812,40000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5 812,40000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4 793,90000</w:t>
            </w:r>
          </w:p>
        </w:tc>
      </w:tr>
      <w:tr w:rsidR="00BB12A5" w:rsidRPr="00BB12A5" w:rsidTr="00BB12A5">
        <w:trPr>
          <w:gridAfter w:val="6"/>
          <w:wAfter w:w="8903" w:type="dxa"/>
          <w:trHeight w:val="70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5 711,10000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4 692,60000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4 692,60000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4 642,60000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4 692,60000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4 692,60000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1058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Содержание штатных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единиц,осуществляющих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переданные отдельные государственные полномочия области за счет субвенции, предоставленной из бюджета Новгородской области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101,30000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101,30000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BB12A5" w:rsidRPr="00BB12A5" w:rsidTr="00BB12A5">
        <w:trPr>
          <w:gridAfter w:val="6"/>
          <w:wAfter w:w="8903" w:type="dxa"/>
          <w:trHeight w:val="9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4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231,00000</w:t>
            </w:r>
          </w:p>
        </w:tc>
      </w:tr>
      <w:tr w:rsidR="00BB12A5" w:rsidRPr="00BB12A5" w:rsidTr="00BB12A5">
        <w:trPr>
          <w:gridAfter w:val="6"/>
          <w:wAfter w:w="8903" w:type="dxa"/>
          <w:trHeight w:val="13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231,00000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231,00000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0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0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0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420,00000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463,10000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463,10000</w:t>
            </w:r>
          </w:p>
        </w:tc>
      </w:tr>
      <w:tr w:rsidR="00BB12A5" w:rsidRPr="00BB12A5" w:rsidTr="00BB12A5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63,10000</w:t>
            </w:r>
          </w:p>
        </w:tc>
      </w:tr>
      <w:tr w:rsidR="00BB12A5" w:rsidRPr="00BB12A5" w:rsidTr="00BB12A5">
        <w:trPr>
          <w:gridAfter w:val="6"/>
          <w:wAfter w:w="8903" w:type="dxa"/>
          <w:trHeight w:val="75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6"/>
          <w:wAfter w:w="8903" w:type="dxa"/>
          <w:trHeight w:val="73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6"/>
          <w:wAfter w:w="8903" w:type="dxa"/>
          <w:trHeight w:val="80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79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47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6"/>
          <w:wAfter w:w="8903" w:type="dxa"/>
          <w:trHeight w:val="41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6"/>
          <w:wAfter w:w="8903" w:type="dxa"/>
          <w:trHeight w:val="3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6 176,40000</w:t>
            </w:r>
          </w:p>
        </w:tc>
      </w:tr>
      <w:tr w:rsidR="00BB12A5" w:rsidRPr="00BB12A5" w:rsidTr="00BB12A5">
        <w:trPr>
          <w:gridAfter w:val="6"/>
          <w:wAfter w:w="8903" w:type="dxa"/>
          <w:trHeight w:val="34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6 176,40000</w:t>
            </w:r>
          </w:p>
        </w:tc>
      </w:tr>
      <w:tr w:rsidR="00BB12A5" w:rsidRPr="00BB12A5" w:rsidTr="00BB12A5">
        <w:trPr>
          <w:gridAfter w:val="6"/>
          <w:wAfter w:w="8903" w:type="dxa"/>
          <w:trHeight w:val="71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1208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1 785,80526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1 785,80526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1238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133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107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86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1268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86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6 176,40000</w:t>
            </w:r>
          </w:p>
        </w:tc>
      </w:tr>
      <w:tr w:rsidR="00BB12A5" w:rsidRPr="00BB12A5" w:rsidTr="00BB12A5">
        <w:trPr>
          <w:gridAfter w:val="6"/>
          <w:wAfter w:w="8903" w:type="dxa"/>
          <w:trHeight w:val="34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6 176,40000</w:t>
            </w:r>
          </w:p>
        </w:tc>
      </w:tr>
      <w:tr w:rsidR="00BB12A5" w:rsidRPr="00BB12A5" w:rsidTr="00BB12A5">
        <w:trPr>
          <w:gridAfter w:val="6"/>
          <w:wAfter w:w="8903" w:type="dxa"/>
          <w:trHeight w:val="70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2 026,12106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2 794,82106</w:t>
            </w:r>
          </w:p>
        </w:tc>
      </w:tr>
      <w:tr w:rsidR="00BB12A5" w:rsidRPr="00BB12A5" w:rsidTr="00BB12A5">
        <w:trPr>
          <w:gridAfter w:val="6"/>
          <w:wAfter w:w="8903" w:type="dxa"/>
          <w:trHeight w:val="70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2 026,12106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2 794,82106</w:t>
            </w:r>
          </w:p>
        </w:tc>
      </w:tr>
      <w:tr w:rsidR="00BB12A5" w:rsidRPr="00BB12A5" w:rsidTr="00BB12A5">
        <w:trPr>
          <w:gridAfter w:val="6"/>
          <w:wAfter w:w="8903" w:type="dxa"/>
          <w:trHeight w:val="80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74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113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1 525,50000</w:t>
            </w:r>
          </w:p>
        </w:tc>
      </w:tr>
      <w:tr w:rsidR="00BB12A5" w:rsidRPr="00BB12A5" w:rsidTr="00BB12A5">
        <w:trPr>
          <w:gridAfter w:val="6"/>
          <w:wAfter w:w="8903" w:type="dxa"/>
          <w:trHeight w:val="71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1 525,50000</w:t>
            </w:r>
          </w:p>
        </w:tc>
      </w:tr>
      <w:tr w:rsidR="00BB12A5" w:rsidRPr="00BB12A5" w:rsidTr="00BB12A5">
        <w:trPr>
          <w:gridAfter w:val="6"/>
          <w:wAfter w:w="8903" w:type="dxa"/>
          <w:trHeight w:val="1328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80,28947</w:t>
            </w:r>
          </w:p>
        </w:tc>
      </w:tr>
      <w:tr w:rsidR="00BB12A5" w:rsidRPr="00BB12A5" w:rsidTr="00BB12A5">
        <w:trPr>
          <w:gridAfter w:val="6"/>
          <w:wAfter w:w="8903" w:type="dxa"/>
          <w:trHeight w:val="64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80,28947</w:t>
            </w:r>
          </w:p>
        </w:tc>
      </w:tr>
      <w:tr w:rsidR="00BB12A5" w:rsidRPr="00BB12A5" w:rsidTr="00BB12A5">
        <w:trPr>
          <w:gridAfter w:val="6"/>
          <w:wAfter w:w="8903" w:type="dxa"/>
          <w:trHeight w:val="88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1 525,50000</w:t>
            </w:r>
          </w:p>
        </w:tc>
      </w:tr>
      <w:tr w:rsidR="00BB12A5" w:rsidRPr="00BB12A5" w:rsidTr="00BB12A5">
        <w:trPr>
          <w:gridAfter w:val="6"/>
          <w:wAfter w:w="8903" w:type="dxa"/>
          <w:trHeight w:val="76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1 525,50000</w:t>
            </w:r>
          </w:p>
        </w:tc>
      </w:tr>
      <w:tr w:rsidR="00BB12A5" w:rsidRPr="00BB12A5" w:rsidTr="00BB12A5">
        <w:trPr>
          <w:gridAfter w:val="6"/>
          <w:wAfter w:w="8903" w:type="dxa"/>
          <w:trHeight w:val="125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80,28947</w:t>
            </w:r>
          </w:p>
        </w:tc>
      </w:tr>
      <w:tr w:rsidR="00BB12A5" w:rsidRPr="00BB12A5" w:rsidTr="00BB12A5">
        <w:trPr>
          <w:gridAfter w:val="6"/>
          <w:wAfter w:w="8903" w:type="dxa"/>
          <w:trHeight w:val="73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80,28947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BB12A5" w:rsidRPr="00BB12A5" w:rsidTr="00BB12A5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BB12A5" w:rsidRPr="00BB12A5" w:rsidTr="00BB12A5">
        <w:trPr>
          <w:gridAfter w:val="6"/>
          <w:wAfter w:w="8903" w:type="dxa"/>
          <w:trHeight w:val="9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98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4 609,00000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4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5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73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9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89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поддержку проектов местных инициатив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граждан,включенных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муниципальную программу развития территории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77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116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мероприятия по реализации проектов территориальных общественных самоуправления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82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BB12A5" w:rsidRPr="00BB12A5" w:rsidTr="00BB12A5">
        <w:trPr>
          <w:gridAfter w:val="6"/>
          <w:wAfter w:w="8903" w:type="dxa"/>
          <w:trHeight w:val="34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3 048,50000</w:t>
            </w:r>
          </w:p>
        </w:tc>
      </w:tr>
      <w:tr w:rsidR="00BB12A5" w:rsidRPr="00BB12A5" w:rsidTr="00BB12A5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7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1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B12A5" w:rsidRPr="00BB12A5" w:rsidTr="00BB12A5">
        <w:trPr>
          <w:gridAfter w:val="6"/>
          <w:wAfter w:w="8903" w:type="dxa"/>
          <w:trHeight w:val="447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698,50000</w:t>
            </w:r>
          </w:p>
        </w:tc>
      </w:tr>
      <w:tr w:rsidR="00BB12A5" w:rsidRPr="00BB12A5" w:rsidTr="00BB12A5">
        <w:trPr>
          <w:gridAfter w:val="6"/>
          <w:wAfter w:w="8903" w:type="dxa"/>
          <w:trHeight w:val="6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698,50000</w:t>
            </w:r>
          </w:p>
        </w:tc>
      </w:tr>
      <w:tr w:rsidR="00BB12A5" w:rsidRPr="00BB12A5" w:rsidTr="00BB12A5">
        <w:trPr>
          <w:gridAfter w:val="6"/>
          <w:wAfter w:w="8903" w:type="dxa"/>
          <w:trHeight w:val="45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6"/>
          <w:wAfter w:w="8903" w:type="dxa"/>
          <w:trHeight w:val="34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6"/>
          <w:wAfter w:w="8903" w:type="dxa"/>
          <w:trHeight w:val="3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6"/>
          <w:wAfter w:w="8903" w:type="dxa"/>
          <w:trHeight w:val="34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BB12A5" w:rsidRPr="00BB12A5" w:rsidTr="00BB12A5">
        <w:trPr>
          <w:gridAfter w:val="6"/>
          <w:wAfter w:w="8903" w:type="dxa"/>
          <w:trHeight w:val="3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16 328,80000</w:t>
            </w:r>
          </w:p>
        </w:tc>
      </w:tr>
      <w:tr w:rsidR="00BB12A5" w:rsidRPr="00BB12A5" w:rsidTr="00BB12A5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16 326,80000</w:t>
            </w:r>
          </w:p>
        </w:tc>
      </w:tr>
      <w:tr w:rsidR="00BB12A5" w:rsidRPr="00BB12A5" w:rsidTr="00BB12A5">
        <w:trPr>
          <w:gridAfter w:val="6"/>
          <w:wAfter w:w="8903" w:type="dxa"/>
          <w:trHeight w:val="3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16 326,80000</w:t>
            </w:r>
          </w:p>
        </w:tc>
      </w:tr>
      <w:tr w:rsidR="00BB12A5" w:rsidRPr="00BB12A5" w:rsidTr="00BB12A5">
        <w:trPr>
          <w:gridAfter w:val="6"/>
          <w:wAfter w:w="8903" w:type="dxa"/>
          <w:trHeight w:val="3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16 326,80000</w:t>
            </w:r>
          </w:p>
        </w:tc>
      </w:tr>
      <w:tr w:rsidR="00BB12A5" w:rsidRPr="00BB12A5" w:rsidTr="00BB12A5">
        <w:trPr>
          <w:gridAfter w:val="6"/>
          <w:wAfter w:w="8903" w:type="dxa"/>
          <w:trHeight w:val="3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6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6"/>
          <w:wAfter w:w="8903" w:type="dxa"/>
          <w:trHeight w:val="97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6"/>
          <w:wAfter w:w="8903" w:type="dxa"/>
          <w:trHeight w:val="31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6"/>
          <w:wAfter w:w="8903" w:type="dxa"/>
          <w:trHeight w:val="432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6"/>
          <w:wAfter w:w="8903" w:type="dxa"/>
          <w:trHeight w:val="3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6"/>
          <w:wAfter w:w="8903" w:type="dxa"/>
          <w:trHeight w:val="69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6"/>
          <w:wAfter w:w="8903" w:type="dxa"/>
          <w:trHeight w:val="405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796,90000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1 605,20000</w:t>
            </w:r>
          </w:p>
        </w:tc>
      </w:tr>
      <w:tr w:rsidR="00BB12A5" w:rsidRPr="00BB12A5" w:rsidTr="00BB12A5">
        <w:trPr>
          <w:gridAfter w:val="6"/>
          <w:wAfter w:w="8903" w:type="dxa"/>
          <w:trHeight w:val="28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38 106,50000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35 477,50000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35 719,40000</w:t>
            </w:r>
          </w:p>
        </w:tc>
      </w:tr>
    </w:tbl>
    <w:p w:rsidR="00BB12A5" w:rsidRPr="00BB12A5" w:rsidRDefault="00BB12A5" w:rsidP="008278B5">
      <w:pPr>
        <w:rPr>
          <w:sz w:val="20"/>
          <w:szCs w:val="20"/>
        </w:rPr>
      </w:pPr>
    </w:p>
    <w:p w:rsidR="00BB12A5" w:rsidRPr="00BB12A5" w:rsidRDefault="00BB12A5" w:rsidP="008278B5">
      <w:pPr>
        <w:rPr>
          <w:sz w:val="20"/>
          <w:szCs w:val="20"/>
        </w:rPr>
      </w:pPr>
    </w:p>
    <w:p w:rsidR="00BB12A5" w:rsidRPr="00BB12A5" w:rsidRDefault="00BB12A5" w:rsidP="008278B5">
      <w:pPr>
        <w:rPr>
          <w:sz w:val="20"/>
          <w:szCs w:val="20"/>
        </w:rPr>
      </w:pPr>
    </w:p>
    <w:p w:rsidR="00BB12A5" w:rsidRPr="00BB12A5" w:rsidRDefault="00BB12A5" w:rsidP="008278B5">
      <w:pPr>
        <w:rPr>
          <w:sz w:val="20"/>
          <w:szCs w:val="20"/>
        </w:rPr>
      </w:pPr>
    </w:p>
    <w:p w:rsidR="00BB12A5" w:rsidRPr="00BB12A5" w:rsidRDefault="00BB12A5" w:rsidP="008278B5">
      <w:pPr>
        <w:rPr>
          <w:sz w:val="20"/>
          <w:szCs w:val="20"/>
        </w:rPr>
      </w:pPr>
    </w:p>
    <w:p w:rsidR="00BB12A5" w:rsidRPr="00BB12A5" w:rsidRDefault="00BB12A5" w:rsidP="008278B5">
      <w:pPr>
        <w:rPr>
          <w:sz w:val="20"/>
          <w:szCs w:val="20"/>
        </w:rPr>
      </w:pPr>
    </w:p>
    <w:p w:rsidR="00BB12A5" w:rsidRPr="00BB12A5" w:rsidRDefault="00BB12A5" w:rsidP="008278B5">
      <w:pPr>
        <w:rPr>
          <w:sz w:val="20"/>
          <w:szCs w:val="20"/>
        </w:rPr>
      </w:pPr>
    </w:p>
    <w:tbl>
      <w:tblPr>
        <w:tblW w:w="25724" w:type="dxa"/>
        <w:tblInd w:w="15" w:type="dxa"/>
        <w:tblLook w:val="04A0" w:firstRow="1" w:lastRow="0" w:firstColumn="1" w:lastColumn="0" w:noHBand="0" w:noVBand="1"/>
      </w:tblPr>
      <w:tblGrid>
        <w:gridCol w:w="7220"/>
        <w:gridCol w:w="1800"/>
        <w:gridCol w:w="660"/>
        <w:gridCol w:w="640"/>
        <w:gridCol w:w="800"/>
        <w:gridCol w:w="1460"/>
        <w:gridCol w:w="1061"/>
        <w:gridCol w:w="1514"/>
        <w:gridCol w:w="2634"/>
        <w:gridCol w:w="1800"/>
        <w:gridCol w:w="660"/>
        <w:gridCol w:w="640"/>
        <w:gridCol w:w="800"/>
        <w:gridCol w:w="1460"/>
        <w:gridCol w:w="1061"/>
        <w:gridCol w:w="1514"/>
      </w:tblGrid>
      <w:tr w:rsidR="00BB12A5" w:rsidRPr="00BB12A5" w:rsidTr="00BB12A5">
        <w:trPr>
          <w:trHeight w:val="1200"/>
        </w:trPr>
        <w:tc>
          <w:tcPr>
            <w:tcW w:w="2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(муниципальных программ Тёсово-Нетыльского</w:t>
            </w:r>
          </w:p>
          <w:p w:rsid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поселения),  разделам, подразделам, группам и подгруппам видов расходов классификации расходов </w:t>
            </w:r>
          </w:p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поселения на 2025 год и на плановый период 2026 и 2027 годов                                                                     </w:t>
            </w:r>
          </w:p>
        </w:tc>
      </w:tr>
      <w:tr w:rsidR="00BB12A5" w:rsidRPr="00BB12A5" w:rsidTr="00BB12A5">
        <w:trPr>
          <w:trHeight w:val="360"/>
        </w:trPr>
        <w:tc>
          <w:tcPr>
            <w:tcW w:w="2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B12A5" w:rsidRPr="00BB12A5" w:rsidTr="00BB12A5">
        <w:trPr>
          <w:trHeight w:val="289"/>
        </w:trPr>
        <w:tc>
          <w:tcPr>
            <w:tcW w:w="17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рублей)</w:t>
            </w:r>
          </w:p>
        </w:tc>
      </w:tr>
      <w:tr w:rsidR="00BB12A5" w:rsidRPr="00BB12A5" w:rsidTr="00BB12A5">
        <w:trPr>
          <w:gridAfter w:val="8"/>
          <w:wAfter w:w="10569" w:type="dxa"/>
          <w:trHeight w:val="289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BB12A5" w:rsidRPr="00BB12A5" w:rsidTr="00BB12A5">
        <w:trPr>
          <w:gridAfter w:val="8"/>
          <w:wAfter w:w="10569" w:type="dxa"/>
          <w:trHeight w:val="420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BB12A5" w:rsidRPr="00BB12A5" w:rsidTr="00BB12A5">
        <w:trPr>
          <w:gridAfter w:val="8"/>
          <w:wAfter w:w="10569" w:type="dxa"/>
          <w:trHeight w:val="97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lastRenderedPageBreak/>
              <w:t>Муниципальная программа «Нулевого травматизма в Администрации Тёсово-Нетыльского сельского поселения на 2023-2025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43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102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4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85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72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99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развитие  территории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12 211,40000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1283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02 0 01 00000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6 863,70000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1 785,80526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7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1 785,80526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3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1 785,80526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1 785,80526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74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пользования  местного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1418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автомобильных  дорог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4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1268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9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7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85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41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8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1298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содержанию  автомобильных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5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5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1313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пунктов,улучшение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02 0 02 00000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4 609,00000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5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8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Озеленение территории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5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5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1 009,00000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8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1 009,00000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43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1 009,00000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1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1 009,00000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4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  <w:t>02 0 03 00000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FF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80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56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79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92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граждан,проживающих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578,60000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1013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Расходы на поддержку проектов местных инициатив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граждан,включенных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 муниципальную программу развития территории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168,60000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40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168,60000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168,60000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76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168,60000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1223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Расходы на мероприятия по реализации проектов территориальных общественных самоуправления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02 0 04 25250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43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02 0 04 25250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37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02 0 04 25250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762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02 0 04 25250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8"/>
          <w:wAfter w:w="10569" w:type="dxa"/>
          <w:trHeight w:val="627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u-RU"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12 231,40000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  <w:lang w:eastAsia="ru-RU"/>
              </w:rPr>
              <w:t>0,00000</w:t>
            </w:r>
          </w:p>
        </w:tc>
      </w:tr>
    </w:tbl>
    <w:p w:rsidR="00BB12A5" w:rsidRPr="00BB12A5" w:rsidRDefault="00BB12A5" w:rsidP="008278B5">
      <w:pPr>
        <w:rPr>
          <w:sz w:val="20"/>
          <w:szCs w:val="20"/>
        </w:rPr>
      </w:pPr>
    </w:p>
    <w:tbl>
      <w:tblPr>
        <w:tblW w:w="25453" w:type="dxa"/>
        <w:tblInd w:w="10" w:type="dxa"/>
        <w:tblLook w:val="04A0" w:firstRow="1" w:lastRow="0" w:firstColumn="1" w:lastColumn="0" w:noHBand="0" w:noVBand="1"/>
      </w:tblPr>
      <w:tblGrid>
        <w:gridCol w:w="6511"/>
        <w:gridCol w:w="669"/>
        <w:gridCol w:w="660"/>
        <w:gridCol w:w="640"/>
        <w:gridCol w:w="1680"/>
        <w:gridCol w:w="680"/>
        <w:gridCol w:w="1460"/>
        <w:gridCol w:w="1460"/>
        <w:gridCol w:w="1514"/>
        <w:gridCol w:w="1416"/>
        <w:gridCol w:w="669"/>
        <w:gridCol w:w="660"/>
        <w:gridCol w:w="640"/>
        <w:gridCol w:w="1680"/>
        <w:gridCol w:w="680"/>
        <w:gridCol w:w="4434"/>
      </w:tblGrid>
      <w:tr w:rsidR="00BB12A5" w:rsidRPr="00BB12A5" w:rsidTr="00BB12A5">
        <w:trPr>
          <w:trHeight w:val="330"/>
        </w:trPr>
        <w:tc>
          <w:tcPr>
            <w:tcW w:w="16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I153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4</w:t>
            </w:r>
          </w:p>
        </w:tc>
      </w:tr>
      <w:tr w:rsidR="00BB12A5" w:rsidRPr="00BB12A5" w:rsidTr="00BB12A5">
        <w:trPr>
          <w:trHeight w:val="289"/>
        </w:trPr>
        <w:tc>
          <w:tcPr>
            <w:tcW w:w="16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Тёсово-Нетыльского сельского поселения от       №   "О бюджете Тёсово-Нетыльского сельского поселения на 2025 год и на плановый период 2026 и 2027 годов"</w:t>
            </w:r>
          </w:p>
        </w:tc>
      </w:tr>
      <w:tr w:rsidR="00BB12A5" w:rsidRPr="00BB12A5" w:rsidTr="00BB12A5">
        <w:trPr>
          <w:trHeight w:val="289"/>
        </w:trPr>
        <w:tc>
          <w:tcPr>
            <w:tcW w:w="16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2A5" w:rsidRPr="00BB12A5" w:rsidTr="00BB12A5">
        <w:trPr>
          <w:trHeight w:val="837"/>
        </w:trPr>
        <w:tc>
          <w:tcPr>
            <w:tcW w:w="16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2A5" w:rsidRPr="00BB12A5" w:rsidTr="00BB12A5">
        <w:trPr>
          <w:gridAfter w:val="7"/>
          <w:wAfter w:w="10179" w:type="dxa"/>
          <w:trHeight w:val="1493"/>
        </w:trPr>
        <w:tc>
          <w:tcPr>
            <w:tcW w:w="15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Тёсово-Нетыльского сельского поселения на 2025 год и плановый период 2026-2027 годов</w:t>
            </w:r>
          </w:p>
        </w:tc>
      </w:tr>
      <w:tr w:rsidR="00BB12A5" w:rsidRPr="00BB12A5" w:rsidTr="00BB12A5">
        <w:trPr>
          <w:gridAfter w:val="7"/>
          <w:wAfter w:w="10179" w:type="dxa"/>
          <w:trHeight w:val="360"/>
        </w:trPr>
        <w:tc>
          <w:tcPr>
            <w:tcW w:w="15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рублей)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BB12A5" w:rsidRPr="00BB12A5" w:rsidTr="00BB12A5">
        <w:trPr>
          <w:gridAfter w:val="7"/>
          <w:wAfter w:w="10179" w:type="dxa"/>
          <w:trHeight w:val="420"/>
        </w:trPr>
        <w:tc>
          <w:tcPr>
            <w:tcW w:w="6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BB12A5" w:rsidRPr="00BB12A5" w:rsidTr="00BB12A5">
        <w:trPr>
          <w:gridAfter w:val="7"/>
          <w:wAfter w:w="10179" w:type="dxa"/>
          <w:trHeight w:val="86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38 106,50000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35 477,50000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35 719,40000</w:t>
            </w:r>
          </w:p>
        </w:tc>
      </w:tr>
      <w:tr w:rsidR="00BB12A5" w:rsidRPr="00BB12A5" w:rsidTr="00BB12A5">
        <w:trPr>
          <w:gridAfter w:val="7"/>
          <w:wAfter w:w="10179" w:type="dxa"/>
          <w:trHeight w:val="36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8 349,80000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7 121,30000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7 131,30000</w:t>
            </w:r>
          </w:p>
        </w:tc>
      </w:tr>
      <w:tr w:rsidR="00BB12A5" w:rsidRPr="00BB12A5" w:rsidTr="00BB12A5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1 666,40000</w:t>
            </w:r>
          </w:p>
        </w:tc>
      </w:tr>
      <w:tr w:rsidR="00BB12A5" w:rsidRPr="00BB12A5" w:rsidTr="00BB12A5">
        <w:trPr>
          <w:gridAfter w:val="7"/>
          <w:wAfter w:w="10179" w:type="dxa"/>
          <w:trHeight w:val="3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1 666,40000</w:t>
            </w:r>
          </w:p>
        </w:tc>
      </w:tr>
      <w:tr w:rsidR="00BB12A5" w:rsidRPr="00BB12A5" w:rsidTr="00BB12A5">
        <w:trPr>
          <w:gridAfter w:val="7"/>
          <w:wAfter w:w="10179" w:type="dxa"/>
          <w:trHeight w:val="34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1 666,40000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1 666,40000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1 666,40000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1 666,40000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1 666,40000</w:t>
            </w:r>
          </w:p>
        </w:tc>
      </w:tr>
      <w:tr w:rsidR="00BB12A5" w:rsidRPr="00BB12A5" w:rsidTr="00BB12A5">
        <w:trPr>
          <w:gridAfter w:val="7"/>
          <w:wAfter w:w="10179" w:type="dxa"/>
          <w:trHeight w:val="108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5 832,40000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4 793,90000</w:t>
            </w:r>
          </w:p>
        </w:tc>
      </w:tr>
      <w:tr w:rsidR="00BB12A5" w:rsidRPr="00BB12A5" w:rsidTr="00BB12A5">
        <w:trPr>
          <w:gridAfter w:val="7"/>
          <w:wAfter w:w="10179" w:type="dxa"/>
          <w:trHeight w:val="9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2023 – 2025 годы»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4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102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01 0 04 25070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40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5 812,40000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4 793,90000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5 812,40000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4 793,90000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4 793,90000</w:t>
            </w:r>
          </w:p>
        </w:tc>
      </w:tr>
      <w:tr w:rsidR="00BB12A5" w:rsidRPr="00BB12A5" w:rsidTr="00BB12A5">
        <w:trPr>
          <w:gridAfter w:val="7"/>
          <w:wAfter w:w="10179" w:type="dxa"/>
          <w:trHeight w:val="70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5 711,10000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4 692,60000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4 692,60000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4 642,60000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4 692,60000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4 692,60000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1 036,50000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1058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Содержание штатных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единиц,осуществляющих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переданные отдельные государственные полномочия области за счет субвенции, предоставленной из бюджета Новгородской области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101,30000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101,30000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101,30000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3,80000</w:t>
            </w:r>
          </w:p>
        </w:tc>
      </w:tr>
      <w:tr w:rsidR="00BB12A5" w:rsidRPr="00BB12A5" w:rsidTr="00BB12A5">
        <w:trPr>
          <w:gridAfter w:val="7"/>
          <w:wAfter w:w="10179" w:type="dxa"/>
          <w:trHeight w:val="9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4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132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231,00000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438,00000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438,00000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438,00000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420,00000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463,10000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463,10000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463,10000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463,10000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75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73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80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79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02 0 03 25110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47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41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160,10000</w:t>
            </w:r>
          </w:p>
        </w:tc>
      </w:tr>
      <w:tr w:rsidR="00BB12A5" w:rsidRPr="00BB12A5" w:rsidTr="00BB12A5">
        <w:trPr>
          <w:gridAfter w:val="7"/>
          <w:wAfter w:w="10179" w:type="dxa"/>
          <w:trHeight w:val="3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6 176,40000</w:t>
            </w:r>
          </w:p>
        </w:tc>
      </w:tr>
      <w:tr w:rsidR="00BB12A5" w:rsidRPr="00BB12A5" w:rsidTr="00BB12A5">
        <w:trPr>
          <w:gridAfter w:val="7"/>
          <w:wAfter w:w="10179" w:type="dxa"/>
          <w:trHeight w:val="34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6 176,40000</w:t>
            </w:r>
          </w:p>
        </w:tc>
      </w:tr>
      <w:tr w:rsidR="00BB12A5" w:rsidRPr="00BB12A5" w:rsidTr="00BB12A5">
        <w:trPr>
          <w:gridAfter w:val="7"/>
          <w:wAfter w:w="10179" w:type="dxa"/>
          <w:trHeight w:val="71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1208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6 863,70000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lastRenderedPageBreak/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1 785,80526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1 785,80526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1238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133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1073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86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01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1268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86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 0 01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120,44737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6 176,40000</w:t>
            </w:r>
          </w:p>
        </w:tc>
      </w:tr>
      <w:tr w:rsidR="00BB12A5" w:rsidRPr="00BB12A5" w:rsidTr="00BB12A5">
        <w:trPr>
          <w:gridAfter w:val="7"/>
          <w:wAfter w:w="10179" w:type="dxa"/>
          <w:trHeight w:val="34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5 407,70000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6 176,40000</w:t>
            </w:r>
          </w:p>
        </w:tc>
      </w:tr>
      <w:tr w:rsidR="00BB12A5" w:rsidRPr="00BB12A5" w:rsidTr="00BB12A5">
        <w:trPr>
          <w:gridAfter w:val="7"/>
          <w:wAfter w:w="10179" w:type="dxa"/>
          <w:trHeight w:val="702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2 026,12106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2 794,82106</w:t>
            </w:r>
          </w:p>
        </w:tc>
      </w:tr>
      <w:tr w:rsidR="00BB12A5" w:rsidRPr="00BB12A5" w:rsidTr="00BB12A5">
        <w:trPr>
          <w:gridAfter w:val="7"/>
          <w:wAfter w:w="10179" w:type="dxa"/>
          <w:trHeight w:val="70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20 5 00 25160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2 026,12106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2 794,82106</w:t>
            </w:r>
          </w:p>
        </w:tc>
      </w:tr>
      <w:tr w:rsidR="00BB12A5" w:rsidRPr="00BB12A5" w:rsidTr="00BB12A5">
        <w:trPr>
          <w:gridAfter w:val="7"/>
          <w:wAfter w:w="10179" w:type="dxa"/>
          <w:trHeight w:val="80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74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1133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1 525,50000</w:t>
            </w:r>
          </w:p>
        </w:tc>
      </w:tr>
      <w:tr w:rsidR="00BB12A5" w:rsidRPr="00BB12A5" w:rsidTr="00BB12A5">
        <w:trPr>
          <w:gridAfter w:val="7"/>
          <w:wAfter w:w="10179" w:type="dxa"/>
          <w:trHeight w:val="71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 00 9Д851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1 525,50000</w:t>
            </w:r>
          </w:p>
        </w:tc>
      </w:tr>
      <w:tr w:rsidR="00BB12A5" w:rsidRPr="00BB12A5" w:rsidTr="00BB12A5">
        <w:trPr>
          <w:gridAfter w:val="7"/>
          <w:wAfter w:w="10179" w:type="dxa"/>
          <w:trHeight w:val="1328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80,28947</w:t>
            </w:r>
          </w:p>
        </w:tc>
      </w:tr>
      <w:tr w:rsidR="00BB12A5" w:rsidRPr="00BB12A5" w:rsidTr="00BB12A5">
        <w:trPr>
          <w:gridAfter w:val="7"/>
          <w:wAfter w:w="10179" w:type="dxa"/>
          <w:trHeight w:val="64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 5 00 SД851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80,28947</w:t>
            </w:r>
          </w:p>
        </w:tc>
      </w:tr>
      <w:tr w:rsidR="00BB12A5" w:rsidRPr="00BB12A5" w:rsidTr="00BB12A5">
        <w:trPr>
          <w:gridAfter w:val="7"/>
          <w:wAfter w:w="10179" w:type="dxa"/>
          <w:trHeight w:val="88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1 525,50000</w:t>
            </w:r>
          </w:p>
        </w:tc>
      </w:tr>
      <w:tr w:rsidR="00BB12A5" w:rsidRPr="00BB12A5" w:rsidTr="00BB12A5">
        <w:trPr>
          <w:gridAfter w:val="7"/>
          <w:wAfter w:w="10179" w:type="dxa"/>
          <w:trHeight w:val="76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 00 9Д852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1 525,50000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1 525,50000</w:t>
            </w:r>
          </w:p>
        </w:tc>
      </w:tr>
      <w:tr w:rsidR="00BB12A5" w:rsidRPr="00BB12A5" w:rsidTr="00BB12A5">
        <w:trPr>
          <w:gridAfter w:val="7"/>
          <w:wAfter w:w="10179" w:type="dxa"/>
          <w:trHeight w:val="1253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80,28947</w:t>
            </w:r>
          </w:p>
        </w:tc>
      </w:tr>
      <w:tr w:rsidR="00BB12A5" w:rsidRPr="00BB12A5" w:rsidTr="00BB12A5">
        <w:trPr>
          <w:gridAfter w:val="7"/>
          <w:wAfter w:w="10179" w:type="dxa"/>
          <w:trHeight w:val="73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 5 00 SД852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80,28947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80,28947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3 048,50000</w:t>
            </w:r>
          </w:p>
        </w:tc>
      </w:tr>
      <w:tr w:rsidR="00BB12A5" w:rsidRPr="00BB12A5" w:rsidTr="00BB12A5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3 048,50000</w:t>
            </w:r>
          </w:p>
        </w:tc>
      </w:tr>
      <w:tr w:rsidR="00BB12A5" w:rsidRPr="00BB12A5" w:rsidTr="00BB12A5">
        <w:trPr>
          <w:gridAfter w:val="7"/>
          <w:wAfter w:w="10179" w:type="dxa"/>
          <w:trHeight w:val="9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5 187,60000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98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4 609,00000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42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5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73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1 009,00000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97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578,60000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89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поддержку проектов местных инициатив </w:t>
            </w:r>
            <w:proofErr w:type="spellStart"/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граждан,включенных</w:t>
            </w:r>
            <w:proofErr w:type="spellEnd"/>
            <w:proofErr w:type="gram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муниципальную программу развития территории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77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02 0 04 25240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1163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мероприятия по реализации проектов территориальных общественных самоуправления в целях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02 0 04 25250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82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02 0 04 25250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3 048,50000</w:t>
            </w:r>
          </w:p>
        </w:tc>
      </w:tr>
      <w:tr w:rsidR="00BB12A5" w:rsidRPr="00BB12A5" w:rsidTr="00BB12A5">
        <w:trPr>
          <w:gridAfter w:val="7"/>
          <w:wAfter w:w="10179" w:type="dxa"/>
          <w:trHeight w:val="34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4 409,40000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3 048,50000</w:t>
            </w:r>
          </w:p>
        </w:tc>
      </w:tr>
      <w:tr w:rsidR="00BB12A5" w:rsidRPr="00BB12A5" w:rsidTr="00BB12A5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20 5 00 25190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7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20 5 00 25210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300,00000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12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lastRenderedPageBreak/>
              <w:t>Организация ритуальных услуг и содержание мест захоронений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44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809,40000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698,50000</w:t>
            </w:r>
          </w:p>
        </w:tc>
      </w:tr>
      <w:tr w:rsidR="00BB12A5" w:rsidRPr="00BB12A5" w:rsidTr="00BB12A5">
        <w:trPr>
          <w:gridAfter w:val="7"/>
          <w:wAfter w:w="10179" w:type="dxa"/>
          <w:trHeight w:val="6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809,40000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698,50000</w:t>
            </w:r>
          </w:p>
        </w:tc>
      </w:tr>
      <w:tr w:rsidR="00BB12A5" w:rsidRPr="00BB12A5" w:rsidTr="00BB12A5">
        <w:trPr>
          <w:gridAfter w:val="7"/>
          <w:wAfter w:w="10179" w:type="dxa"/>
          <w:trHeight w:val="45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7"/>
          <w:wAfter w:w="10179" w:type="dxa"/>
          <w:trHeight w:val="34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7"/>
          <w:wAfter w:w="10179" w:type="dxa"/>
          <w:trHeight w:val="3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5,30000</w:t>
            </w:r>
          </w:p>
        </w:tc>
      </w:tr>
      <w:tr w:rsidR="00BB12A5" w:rsidRPr="00BB12A5" w:rsidTr="00BB12A5">
        <w:trPr>
          <w:gridAfter w:val="7"/>
          <w:wAfter w:w="10179" w:type="dxa"/>
          <w:trHeight w:val="34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</w:tr>
      <w:tr w:rsidR="00BB12A5" w:rsidRPr="00BB12A5" w:rsidTr="00BB12A5">
        <w:trPr>
          <w:gridAfter w:val="7"/>
          <w:wAfter w:w="10179" w:type="dxa"/>
          <w:trHeight w:val="3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16 328,80000</w:t>
            </w:r>
          </w:p>
        </w:tc>
      </w:tr>
      <w:tr w:rsidR="00BB12A5" w:rsidRPr="00BB12A5" w:rsidTr="00BB12A5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16 326,80000</w:t>
            </w:r>
          </w:p>
        </w:tc>
      </w:tr>
      <w:tr w:rsidR="00BB12A5" w:rsidRPr="00BB12A5" w:rsidTr="00BB12A5">
        <w:trPr>
          <w:gridAfter w:val="7"/>
          <w:wAfter w:w="10179" w:type="dxa"/>
          <w:trHeight w:val="3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16 326,80000</w:t>
            </w:r>
          </w:p>
        </w:tc>
      </w:tr>
      <w:tr w:rsidR="00BB12A5" w:rsidRPr="00BB12A5" w:rsidTr="00BB12A5">
        <w:trPr>
          <w:gridAfter w:val="7"/>
          <w:wAfter w:w="10179" w:type="dxa"/>
          <w:trHeight w:val="3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16 326,80000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16 326,80000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16 326,80000</w:t>
            </w:r>
          </w:p>
        </w:tc>
      </w:tr>
      <w:tr w:rsidR="00BB12A5" w:rsidRPr="00BB12A5" w:rsidTr="00BB12A5">
        <w:trPr>
          <w:gridAfter w:val="7"/>
          <w:wAfter w:w="10179" w:type="dxa"/>
          <w:trHeight w:val="3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6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7"/>
          <w:wAfter w:w="10179" w:type="dxa"/>
          <w:trHeight w:val="97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782,70000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782,70000</w:t>
            </w:r>
          </w:p>
        </w:tc>
      </w:tr>
      <w:tr w:rsidR="00BB12A5" w:rsidRPr="00BB12A5" w:rsidTr="00BB12A5">
        <w:trPr>
          <w:gridAfter w:val="7"/>
          <w:wAfter w:w="10179" w:type="dxa"/>
          <w:trHeight w:val="31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27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33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69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18,00000</w:t>
            </w:r>
          </w:p>
        </w:tc>
      </w:tr>
      <w:tr w:rsidR="00BB12A5" w:rsidRPr="00BB12A5" w:rsidTr="00BB12A5">
        <w:trPr>
          <w:gridAfter w:val="7"/>
          <w:wAfter w:w="10179" w:type="dxa"/>
          <w:trHeight w:val="405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796,90000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1 605,20000</w:t>
            </w:r>
          </w:p>
        </w:tc>
      </w:tr>
      <w:tr w:rsidR="00BB12A5" w:rsidRPr="00BB12A5" w:rsidTr="00BB12A5">
        <w:trPr>
          <w:gridAfter w:val="7"/>
          <w:wAfter w:w="10179" w:type="dxa"/>
          <w:trHeight w:val="289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РАСХОДОВ: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38 106,50000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35 477,50000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35 719,40000</w:t>
            </w:r>
          </w:p>
        </w:tc>
      </w:tr>
    </w:tbl>
    <w:p w:rsidR="00BB12A5" w:rsidRP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p w:rsidR="00BB12A5" w:rsidRDefault="00BB12A5" w:rsidP="008278B5">
      <w:pPr>
        <w:rPr>
          <w:sz w:val="20"/>
          <w:szCs w:val="20"/>
        </w:rPr>
      </w:pPr>
    </w:p>
    <w:tbl>
      <w:tblPr>
        <w:tblW w:w="15580" w:type="dxa"/>
        <w:tblLook w:val="04A0" w:firstRow="1" w:lastRow="0" w:firstColumn="1" w:lastColumn="0" w:noHBand="0" w:noVBand="1"/>
      </w:tblPr>
      <w:tblGrid>
        <w:gridCol w:w="5580"/>
        <w:gridCol w:w="3240"/>
        <w:gridCol w:w="2100"/>
        <w:gridCol w:w="2220"/>
        <w:gridCol w:w="2140"/>
        <w:gridCol w:w="300"/>
      </w:tblGrid>
      <w:tr w:rsidR="00BB12A5" w:rsidRPr="00BB12A5" w:rsidTr="00BB12A5">
        <w:trPr>
          <w:trHeight w:val="53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Приложение № 5 </w:t>
            </w:r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к решению Совета депутатов Тёсово-Нетыльского сельского поселения от     г. 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№  "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lang w:eastAsia="ru-RU"/>
              </w:rPr>
              <w:t>О бюджете Тёсово-Нетыльского сельского поселения на 2025 год и на плановый период 2026 и 2027 годов"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12A5" w:rsidRPr="00BB12A5" w:rsidTr="00BB12A5">
        <w:trPr>
          <w:trHeight w:val="37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19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1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24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2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780"/>
        </w:trPr>
        <w:tc>
          <w:tcPr>
            <w:tcW w:w="1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внутреннего финансирования дефицита бюджета Тёсово-Нетыльского сельского поселения на 2025 год и на плановый период 2026 и 2027 годов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12A5" w:rsidRPr="00BB12A5" w:rsidTr="00BB12A5">
        <w:trPr>
          <w:trHeight w:val="297"/>
        </w:trPr>
        <w:tc>
          <w:tcPr>
            <w:tcW w:w="10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33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proofErr w:type="gramEnd"/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12A5" w:rsidRPr="00BB12A5" w:rsidTr="00BB12A5">
        <w:trPr>
          <w:trHeight w:val="338"/>
        </w:trPr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12A5" w:rsidRPr="00BB12A5" w:rsidTr="00BB12A5">
        <w:trPr>
          <w:trHeight w:val="312"/>
        </w:trPr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2A5" w:rsidRPr="00BB12A5" w:rsidTr="00BB12A5">
        <w:trPr>
          <w:trHeight w:val="6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000 01 00 00 00 00 0000 000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12A5" w:rsidRPr="00BB12A5" w:rsidTr="00BB12A5">
        <w:trPr>
          <w:trHeight w:val="6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000 01 05 00 00 00 0000 000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12A5" w:rsidRPr="00BB12A5" w:rsidTr="00BB12A5">
        <w:trPr>
          <w:trHeight w:val="702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Увеличение прочих остатков </w:t>
            </w:r>
            <w:proofErr w:type="gramStart"/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000 01 05 02 00 00 0000 500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12A5" w:rsidRPr="00BB12A5" w:rsidTr="00BB12A5">
        <w:trPr>
          <w:trHeight w:val="6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000 01 05 02 01 00 0000 500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12A5" w:rsidRPr="00BB12A5" w:rsidTr="00BB12A5">
        <w:trPr>
          <w:trHeight w:val="7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000 01 05 02 01 10 0000 510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12A5" w:rsidRPr="00BB12A5" w:rsidTr="00BB12A5">
        <w:trPr>
          <w:trHeight w:val="702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000 01 05 02 00 00 0000 600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B12A5" w:rsidRPr="00BB12A5" w:rsidTr="00BB12A5">
        <w:trPr>
          <w:trHeight w:val="64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000 01 05 02 01 00 0000 600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12A5" w:rsidRPr="00BB12A5" w:rsidTr="00BB12A5">
        <w:trPr>
          <w:trHeight w:val="6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000 01 05 02 01 10 0000 610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38 106,50000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35 477,50000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35 719,40000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A5" w:rsidRPr="00BB12A5" w:rsidRDefault="00BB12A5" w:rsidP="00BB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B12A5" w:rsidRPr="00BB12A5" w:rsidRDefault="00BB12A5" w:rsidP="008278B5">
      <w:pPr>
        <w:rPr>
          <w:sz w:val="20"/>
          <w:szCs w:val="20"/>
        </w:rPr>
      </w:pPr>
    </w:p>
    <w:sectPr w:rsidR="00BB12A5" w:rsidRPr="00BB12A5" w:rsidSect="00BB12A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B5"/>
    <w:rsid w:val="00317E18"/>
    <w:rsid w:val="00433479"/>
    <w:rsid w:val="006B112D"/>
    <w:rsid w:val="008278B5"/>
    <w:rsid w:val="00B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77DF-B060-4297-9250-DFE83CEE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2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B12A5"/>
    <w:rPr>
      <w:color w:val="954F72"/>
      <w:u w:val="single"/>
    </w:rPr>
  </w:style>
  <w:style w:type="paragraph" w:customStyle="1" w:styleId="xl88">
    <w:name w:val="xl88"/>
    <w:basedOn w:val="a"/>
    <w:rsid w:val="00BB12A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B12A5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BB12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B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B12A5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BB12A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B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BB12A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BB12A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BB12A5"/>
    <w:pPr>
      <w:shd w:val="clear" w:color="80808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9">
    <w:name w:val="xl109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11">
    <w:name w:val="xl111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12">
    <w:name w:val="xl112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13">
    <w:name w:val="xl113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14">
    <w:name w:val="xl114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15">
    <w:name w:val="xl115"/>
    <w:basedOn w:val="a"/>
    <w:rsid w:val="00BB12A5"/>
    <w:pPr>
      <w:shd w:val="clear" w:color="80808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0">
    <w:name w:val="xl120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2">
    <w:name w:val="xl122"/>
    <w:basedOn w:val="a"/>
    <w:rsid w:val="00B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3366"/>
      <w:sz w:val="26"/>
      <w:szCs w:val="26"/>
      <w:lang w:eastAsia="ru-RU"/>
    </w:rPr>
  </w:style>
  <w:style w:type="paragraph" w:customStyle="1" w:styleId="xl125">
    <w:name w:val="xl125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27">
    <w:name w:val="xl127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28">
    <w:name w:val="xl128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29">
    <w:name w:val="xl129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30">
    <w:name w:val="xl130"/>
    <w:basedOn w:val="a"/>
    <w:rsid w:val="00BB12A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2">
    <w:name w:val="xl132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3">
    <w:name w:val="xl133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4">
    <w:name w:val="xl134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35">
    <w:name w:val="xl135"/>
    <w:basedOn w:val="a"/>
    <w:rsid w:val="00BB12A5"/>
    <w:pPr>
      <w:shd w:val="clear" w:color="80808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6">
    <w:name w:val="xl136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7">
    <w:name w:val="xl137"/>
    <w:basedOn w:val="a"/>
    <w:rsid w:val="00B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8">
    <w:name w:val="xl138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9">
    <w:name w:val="xl139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42">
    <w:name w:val="xl142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43">
    <w:name w:val="xl143"/>
    <w:basedOn w:val="a"/>
    <w:rsid w:val="00BB12A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5">
    <w:name w:val="xl145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46">
    <w:name w:val="xl146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7">
    <w:name w:val="xl147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8">
    <w:name w:val="xl148"/>
    <w:basedOn w:val="a"/>
    <w:rsid w:val="00B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9">
    <w:name w:val="xl149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2">
    <w:name w:val="xl152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B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8">
    <w:name w:val="xl158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60">
    <w:name w:val="xl160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1">
    <w:name w:val="xl161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3366"/>
      <w:sz w:val="26"/>
      <w:szCs w:val="26"/>
      <w:lang w:eastAsia="ru-RU"/>
    </w:rPr>
  </w:style>
  <w:style w:type="paragraph" w:customStyle="1" w:styleId="xl162">
    <w:name w:val="xl162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65">
    <w:name w:val="xl165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66">
    <w:name w:val="xl166"/>
    <w:basedOn w:val="a"/>
    <w:rsid w:val="00BB12A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68">
    <w:name w:val="xl168"/>
    <w:basedOn w:val="a"/>
    <w:rsid w:val="00BB12A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BB12A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71">
    <w:name w:val="xl171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6"/>
      <w:szCs w:val="26"/>
      <w:lang w:eastAsia="ru-RU"/>
    </w:rPr>
  </w:style>
  <w:style w:type="paragraph" w:customStyle="1" w:styleId="xl172">
    <w:name w:val="xl172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6"/>
      <w:szCs w:val="26"/>
      <w:lang w:eastAsia="ru-RU"/>
    </w:rPr>
  </w:style>
  <w:style w:type="paragraph" w:customStyle="1" w:styleId="xl173">
    <w:name w:val="xl173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BB12A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175">
    <w:name w:val="xl175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B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78">
    <w:name w:val="xl178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79">
    <w:name w:val="xl179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3366"/>
      <w:sz w:val="26"/>
      <w:szCs w:val="26"/>
      <w:lang w:eastAsia="ru-RU"/>
    </w:rPr>
  </w:style>
  <w:style w:type="paragraph" w:customStyle="1" w:styleId="xl180">
    <w:name w:val="xl180"/>
    <w:basedOn w:val="a"/>
    <w:rsid w:val="00B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2">
    <w:name w:val="xl182"/>
    <w:basedOn w:val="a"/>
    <w:rsid w:val="00BB12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83">
    <w:name w:val="xl183"/>
    <w:basedOn w:val="a"/>
    <w:rsid w:val="00BB12A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4">
    <w:name w:val="xl184"/>
    <w:basedOn w:val="a"/>
    <w:rsid w:val="00BB12A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86">
    <w:name w:val="xl186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B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B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89">
    <w:name w:val="xl189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90">
    <w:name w:val="xl190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B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94">
    <w:name w:val="xl194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95">
    <w:name w:val="xl195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B12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BB12A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98">
    <w:name w:val="xl198"/>
    <w:basedOn w:val="a"/>
    <w:rsid w:val="00BB12A5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B12A5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BB1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sovonetylskoe-r49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7482D4322045377CAD899FC8BB14235B8B998260C37B8C24201722DF238B8D20B35C2D04047F93F0T0J" TargetMode="External"/><Relationship Id="rId5" Type="http://schemas.openxmlformats.org/officeDocument/2006/relationships/hyperlink" Target="consultantplus://offline/ref=5A7482D4322045377CAD899FC8BB14235B8B998260C37B8C24201722DF238B8D20B35C2F070FF7TB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11950</Words>
  <Characters>68121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2025-01-14T13:11:00Z</cp:lastPrinted>
  <dcterms:created xsi:type="dcterms:W3CDTF">2025-01-13T09:21:00Z</dcterms:created>
  <dcterms:modified xsi:type="dcterms:W3CDTF">2025-01-14T13:13:00Z</dcterms:modified>
</cp:coreProperties>
</file>