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18D" w:rsidRDefault="00A2618D" w:rsidP="00A2618D">
      <w:pPr>
        <w:jc w:val="center"/>
        <w:rPr>
          <w:sz w:val="28"/>
        </w:rPr>
      </w:pPr>
    </w:p>
    <w:p w:rsidR="00A2618D" w:rsidRDefault="00A2618D" w:rsidP="00A2618D">
      <w:pPr>
        <w:jc w:val="center"/>
        <w:rPr>
          <w:sz w:val="28"/>
        </w:rPr>
      </w:pPr>
    </w:p>
    <w:p w:rsidR="00A2618D" w:rsidRDefault="00A2618D" w:rsidP="00A2618D">
      <w:pPr>
        <w:jc w:val="center"/>
        <w:rPr>
          <w:sz w:val="28"/>
        </w:rPr>
      </w:pPr>
    </w:p>
    <w:p w:rsidR="00A2618D" w:rsidRDefault="00A2618D" w:rsidP="00A2618D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Приложение № 2</w:t>
      </w:r>
    </w:p>
    <w:p w:rsidR="00A2618D" w:rsidRDefault="00A2618D" w:rsidP="00A2618D">
      <w:pPr>
        <w:jc w:val="center"/>
      </w:pPr>
      <w:r>
        <w:rPr>
          <w:sz w:val="20"/>
        </w:rPr>
        <w:t xml:space="preserve">                                                                                              </w:t>
      </w:r>
      <w:r>
        <w:t>к решению Совета депутатов</w:t>
      </w:r>
    </w:p>
    <w:p w:rsidR="00A2618D" w:rsidRDefault="00A2618D" w:rsidP="00A2618D">
      <w:pPr>
        <w:jc w:val="center"/>
      </w:pPr>
      <w:r>
        <w:t xml:space="preserve">                                                                                 Тёсово-Нетыльского городского</w:t>
      </w:r>
    </w:p>
    <w:p w:rsidR="00A2618D" w:rsidRDefault="00A2618D" w:rsidP="00A2618D">
      <w:pPr>
        <w:jc w:val="center"/>
      </w:pPr>
      <w:r>
        <w:t xml:space="preserve">                                                                              поселения от 22.08.2013  №131 </w:t>
      </w:r>
    </w:p>
    <w:p w:rsidR="00A2618D" w:rsidRDefault="00A2618D" w:rsidP="00A2618D">
      <w:r>
        <w:t xml:space="preserve">                                                                                            «О бюджете Тёсово-Нетыльского</w:t>
      </w:r>
    </w:p>
    <w:p w:rsidR="00A2618D" w:rsidRDefault="00A2618D" w:rsidP="00A2618D">
      <w:r>
        <w:t xml:space="preserve">                                                                                            городского поселения на 2013 год           </w:t>
      </w:r>
    </w:p>
    <w:p w:rsidR="00A2618D" w:rsidRDefault="00A2618D" w:rsidP="00A2618D">
      <w:r>
        <w:t xml:space="preserve">                                                                                            и на плановый период 2014 и 2015  </w:t>
      </w:r>
    </w:p>
    <w:p w:rsidR="00A2618D" w:rsidRDefault="00A2618D" w:rsidP="00A2618D">
      <w:r>
        <w:t xml:space="preserve">                                                                                            годов»  </w:t>
      </w:r>
    </w:p>
    <w:p w:rsidR="00A2618D" w:rsidRDefault="00A2618D" w:rsidP="00A2618D">
      <w:pPr>
        <w:jc w:val="center"/>
      </w:pPr>
      <w:r>
        <w:t xml:space="preserve">                                                           </w:t>
      </w:r>
    </w:p>
    <w:p w:rsidR="00A2618D" w:rsidRDefault="00A2618D" w:rsidP="00A2618D">
      <w:pPr>
        <w:jc w:val="both"/>
        <w:rPr>
          <w:sz w:val="20"/>
        </w:rPr>
      </w:pPr>
    </w:p>
    <w:p w:rsidR="00A2618D" w:rsidRDefault="00A2618D" w:rsidP="00A2618D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</w:t>
      </w:r>
    </w:p>
    <w:p w:rsidR="00A2618D" w:rsidRDefault="00A2618D" w:rsidP="00A2618D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</w:t>
      </w:r>
    </w:p>
    <w:p w:rsidR="00A2618D" w:rsidRDefault="00A2618D" w:rsidP="00A2618D">
      <w:pPr>
        <w:jc w:val="center"/>
        <w:rPr>
          <w:sz w:val="20"/>
        </w:rPr>
      </w:pPr>
      <w:r>
        <w:t>Объем безвозмездных поступлений из бюджета района</w:t>
      </w:r>
    </w:p>
    <w:p w:rsidR="00A2618D" w:rsidRDefault="00A2618D" w:rsidP="00A2618D">
      <w:pPr>
        <w:jc w:val="center"/>
      </w:pPr>
      <w:r>
        <w:t>по Тёсово-Нетыльскому городскому поселению на 2013 год</w:t>
      </w:r>
    </w:p>
    <w:p w:rsidR="00A2618D" w:rsidRDefault="00A2618D" w:rsidP="00A2618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88"/>
        <w:gridCol w:w="2083"/>
      </w:tblGrid>
      <w:tr w:rsidR="00A2618D" w:rsidTr="00107225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8D" w:rsidRDefault="00A2618D" w:rsidP="00107225">
            <w:r>
              <w:t>Наименование статей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8D" w:rsidRDefault="00A2618D" w:rsidP="00107225">
            <w:pPr>
              <w:jc w:val="center"/>
            </w:pPr>
            <w:r>
              <w:t>Сумма</w:t>
            </w:r>
          </w:p>
          <w:p w:rsidR="00A2618D" w:rsidRDefault="00A2618D" w:rsidP="00107225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ублей</w:t>
            </w:r>
          </w:p>
        </w:tc>
      </w:tr>
      <w:tr w:rsidR="00A2618D" w:rsidTr="00107225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8D" w:rsidRDefault="00A2618D" w:rsidP="00107225">
            <w:r>
              <w:t>Субвенция бюджетам поселения на государственную регистрацию актов гражданского состояния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8D" w:rsidRDefault="00A2618D" w:rsidP="00107225">
            <w:pPr>
              <w:jc w:val="center"/>
            </w:pPr>
          </w:p>
          <w:p w:rsidR="00A2618D" w:rsidRDefault="00A2618D" w:rsidP="00107225">
            <w:pPr>
              <w:jc w:val="center"/>
            </w:pPr>
            <w:r>
              <w:t>8,0</w:t>
            </w:r>
          </w:p>
        </w:tc>
      </w:tr>
      <w:tr w:rsidR="00A2618D" w:rsidTr="00107225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8D" w:rsidRDefault="00A2618D" w:rsidP="00107225">
            <w:r>
              <w:t>Субвенция бюджетам поселения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8D" w:rsidRDefault="00A2618D" w:rsidP="00107225">
            <w:pPr>
              <w:jc w:val="center"/>
            </w:pPr>
          </w:p>
          <w:p w:rsidR="00A2618D" w:rsidRDefault="00A2618D" w:rsidP="00107225">
            <w:pPr>
              <w:jc w:val="center"/>
            </w:pPr>
            <w:r>
              <w:t>159,0</w:t>
            </w:r>
          </w:p>
        </w:tc>
      </w:tr>
      <w:tr w:rsidR="00A2618D" w:rsidTr="00107225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8D" w:rsidRDefault="00A2618D" w:rsidP="00107225">
            <w:r>
              <w:t>Субвенция на выполнение государственных полномочий по расчету и предоставлению бюджетам поселений субвенций на выполнение государственных полномочий по компенсации выпадающих доходов организациям, предоставляющим коммунальные услуги по тарифам для населения, установленным органами исполнительной власти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8D" w:rsidRDefault="00A2618D" w:rsidP="00107225">
            <w:pPr>
              <w:jc w:val="center"/>
            </w:pPr>
          </w:p>
          <w:p w:rsidR="00A2618D" w:rsidRDefault="00A2618D" w:rsidP="00107225">
            <w:pPr>
              <w:jc w:val="center"/>
            </w:pPr>
          </w:p>
          <w:p w:rsidR="00A2618D" w:rsidRDefault="00A2618D" w:rsidP="00107225">
            <w:pPr>
              <w:jc w:val="center"/>
            </w:pPr>
            <w:r>
              <w:t>31 538,6</w:t>
            </w:r>
          </w:p>
        </w:tc>
      </w:tr>
      <w:tr w:rsidR="00A2618D" w:rsidTr="00107225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8D" w:rsidRDefault="00A2618D" w:rsidP="00107225">
            <w:r>
              <w:t>Дотация на выравнивание уровня бюджетной обеспеченности поселений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8D" w:rsidRDefault="00A2618D" w:rsidP="00107225">
            <w:pPr>
              <w:jc w:val="center"/>
            </w:pPr>
            <w:r>
              <w:t>14 531,1</w:t>
            </w:r>
          </w:p>
        </w:tc>
      </w:tr>
      <w:tr w:rsidR="00A2618D" w:rsidTr="00107225">
        <w:trPr>
          <w:trHeight w:val="387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8D" w:rsidRDefault="00A2618D" w:rsidP="00107225">
            <w: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8D" w:rsidRDefault="00A2618D" w:rsidP="00107225">
            <w:pPr>
              <w:jc w:val="center"/>
            </w:pPr>
            <w:r>
              <w:t>85,2</w:t>
            </w:r>
          </w:p>
        </w:tc>
      </w:tr>
      <w:tr w:rsidR="00A2618D" w:rsidTr="00107225">
        <w:trPr>
          <w:trHeight w:val="387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8D" w:rsidRDefault="00A2618D" w:rsidP="00107225">
            <w:r>
              <w:t>Субсидия на реализацию ОЦП «Увековечивание памяти погибших при защите Отечества на территории области на 2012-2015 годы»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8D" w:rsidRDefault="00A2618D" w:rsidP="00107225">
            <w:pPr>
              <w:jc w:val="center"/>
            </w:pPr>
            <w:r>
              <w:t>7,5</w:t>
            </w:r>
          </w:p>
        </w:tc>
      </w:tr>
      <w:tr w:rsidR="00A2618D" w:rsidTr="00107225">
        <w:trPr>
          <w:trHeight w:val="387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8D" w:rsidRDefault="00A2618D" w:rsidP="00107225">
            <w:r>
              <w:rPr>
                <w:color w:val="000000"/>
                <w:sz w:val="22"/>
                <w:szCs w:val="22"/>
              </w:rPr>
              <w:t>Субсидия бюджетам  поселений на профессиональную подготовку по программам высшего профессионального образования и повышения квалификации специалистов муниципальных учреждений, осуществляющие деятельность в сфере культуры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8D" w:rsidRDefault="00A2618D" w:rsidP="00107225">
            <w:pPr>
              <w:jc w:val="center"/>
            </w:pPr>
            <w:r>
              <w:t>2,5</w:t>
            </w:r>
          </w:p>
        </w:tc>
      </w:tr>
      <w:tr w:rsidR="00A2618D" w:rsidTr="00107225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8D" w:rsidRDefault="00A2618D" w:rsidP="00107225">
            <w:r>
              <w:t>Субсидия бюджетам поселений на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8D" w:rsidRDefault="00A2618D" w:rsidP="00107225">
            <w:pPr>
              <w:jc w:val="center"/>
            </w:pPr>
            <w:r>
              <w:t>1 366,0</w:t>
            </w:r>
          </w:p>
        </w:tc>
      </w:tr>
      <w:tr w:rsidR="00A2618D" w:rsidTr="00107225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8D" w:rsidRDefault="00A2618D" w:rsidP="00107225">
            <w:r>
              <w:t>Субсидия бюджетам поселений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8D" w:rsidRDefault="00A2618D" w:rsidP="00107225">
            <w:pPr>
              <w:jc w:val="center"/>
            </w:pPr>
            <w:r>
              <w:t>3 573,0</w:t>
            </w:r>
          </w:p>
        </w:tc>
      </w:tr>
      <w:tr w:rsidR="00A2618D" w:rsidTr="00107225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8D" w:rsidRDefault="00A2618D" w:rsidP="00107225">
            <w:pPr>
              <w:rPr>
                <w:b/>
              </w:rPr>
            </w:pPr>
            <w:r>
              <w:rPr>
                <w:sz w:val="22"/>
                <w:szCs w:val="22"/>
              </w:rPr>
              <w:t>Субсидия бюджетам поселений на организацию проведения работ по описанию местоположения границ населенных пунктов и внесению сведений о границах в государственный кадастр недвижимости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8D" w:rsidRDefault="00A2618D" w:rsidP="00107225">
            <w:pPr>
              <w:jc w:val="center"/>
            </w:pPr>
            <w:r>
              <w:t>31,0</w:t>
            </w:r>
          </w:p>
        </w:tc>
      </w:tr>
      <w:tr w:rsidR="00A2618D" w:rsidTr="00107225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8D" w:rsidRDefault="00A2618D" w:rsidP="00107225">
            <w:pPr>
              <w:rPr>
                <w:b/>
              </w:rPr>
            </w:pPr>
            <w:r>
              <w:rPr>
                <w:b/>
              </w:rPr>
              <w:t>Всего безвозмездных поступлений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8D" w:rsidRDefault="00A2618D" w:rsidP="00107225">
            <w:pPr>
              <w:jc w:val="center"/>
              <w:rPr>
                <w:b/>
              </w:rPr>
            </w:pPr>
            <w:r>
              <w:rPr>
                <w:b/>
              </w:rPr>
              <w:t>51 301,9</w:t>
            </w:r>
          </w:p>
        </w:tc>
      </w:tr>
    </w:tbl>
    <w:p w:rsidR="00A2618D" w:rsidRDefault="00A2618D" w:rsidP="00A2618D">
      <w:pPr>
        <w:jc w:val="center"/>
        <w:rPr>
          <w:sz w:val="28"/>
        </w:rPr>
      </w:pPr>
    </w:p>
    <w:p w:rsidR="00A2618D" w:rsidRDefault="00A2618D" w:rsidP="00A2618D">
      <w:pPr>
        <w:jc w:val="center"/>
        <w:rPr>
          <w:sz w:val="28"/>
        </w:rPr>
      </w:pPr>
    </w:p>
    <w:p w:rsidR="00A2618D" w:rsidRDefault="00A2618D" w:rsidP="00A2618D">
      <w:pPr>
        <w:jc w:val="center"/>
        <w:rPr>
          <w:sz w:val="28"/>
        </w:rPr>
      </w:pPr>
    </w:p>
    <w:p w:rsidR="00A2618D" w:rsidRDefault="00A2618D" w:rsidP="00A2618D">
      <w:pPr>
        <w:jc w:val="center"/>
        <w:rPr>
          <w:sz w:val="28"/>
        </w:rPr>
      </w:pPr>
    </w:p>
    <w:p w:rsidR="00A2618D" w:rsidRDefault="00A2618D" w:rsidP="00A2618D">
      <w:pPr>
        <w:jc w:val="center"/>
        <w:rPr>
          <w:sz w:val="28"/>
        </w:rPr>
      </w:pPr>
    </w:p>
    <w:p w:rsidR="00A2618D" w:rsidRDefault="00A2618D" w:rsidP="00A2618D">
      <w:pPr>
        <w:jc w:val="center"/>
        <w:rPr>
          <w:sz w:val="28"/>
        </w:rPr>
      </w:pPr>
    </w:p>
    <w:p w:rsidR="00A2618D" w:rsidRDefault="00A2618D" w:rsidP="00A2618D">
      <w:pPr>
        <w:jc w:val="center"/>
        <w:rPr>
          <w:sz w:val="28"/>
        </w:rPr>
      </w:pPr>
    </w:p>
    <w:p w:rsidR="00294D2E" w:rsidRPr="00A2618D" w:rsidRDefault="00294D2E" w:rsidP="00A2618D"/>
    <w:sectPr w:rsidR="00294D2E" w:rsidRPr="00A2618D" w:rsidSect="00294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86428C"/>
    <w:rsid w:val="00294D2E"/>
    <w:rsid w:val="003D3E69"/>
    <w:rsid w:val="0086428C"/>
    <w:rsid w:val="008D1C83"/>
    <w:rsid w:val="008D7C9F"/>
    <w:rsid w:val="00A2618D"/>
    <w:rsid w:val="00A37044"/>
    <w:rsid w:val="00CD0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37044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6428C"/>
    <w:rPr>
      <w:b/>
      <w:bCs/>
    </w:rPr>
  </w:style>
  <w:style w:type="character" w:styleId="a4">
    <w:name w:val="Hyperlink"/>
    <w:basedOn w:val="a0"/>
    <w:uiPriority w:val="99"/>
    <w:rsid w:val="0086428C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42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28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370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Document Map"/>
    <w:basedOn w:val="a"/>
    <w:link w:val="a8"/>
    <w:semiHidden/>
    <w:rsid w:val="00A37044"/>
    <w:pPr>
      <w:shd w:val="clear" w:color="auto" w:fill="000080"/>
    </w:pPr>
    <w:rPr>
      <w:rFonts w:ascii="Tahoma" w:hAnsi="Tahoma"/>
    </w:rPr>
  </w:style>
  <w:style w:type="character" w:customStyle="1" w:styleId="a8">
    <w:name w:val="Схема документа Знак"/>
    <w:basedOn w:val="a0"/>
    <w:link w:val="a7"/>
    <w:semiHidden/>
    <w:rsid w:val="00A37044"/>
    <w:rPr>
      <w:rFonts w:ascii="Tahoma" w:eastAsia="Times New Roman" w:hAnsi="Tahoma" w:cs="Times New Roman"/>
      <w:sz w:val="24"/>
      <w:szCs w:val="24"/>
      <w:shd w:val="clear" w:color="auto" w:fill="00008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2526</Characters>
  <Application>Microsoft Office Word</Application>
  <DocSecurity>0</DocSecurity>
  <Lines>21</Lines>
  <Paragraphs>5</Paragraphs>
  <ScaleCrop>false</ScaleCrop>
  <Company>Krokoz™</Company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Us</cp:lastModifiedBy>
  <cp:revision>2</cp:revision>
  <dcterms:created xsi:type="dcterms:W3CDTF">2015-10-17T13:51:00Z</dcterms:created>
  <dcterms:modified xsi:type="dcterms:W3CDTF">2015-10-17T13:51:00Z</dcterms:modified>
</cp:coreProperties>
</file>