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85" w:type="dxa"/>
        <w:tblInd w:w="93" w:type="dxa"/>
        <w:tblLook w:val="04A0"/>
      </w:tblPr>
      <w:tblGrid>
        <w:gridCol w:w="2967"/>
        <w:gridCol w:w="3871"/>
        <w:gridCol w:w="2547"/>
      </w:tblGrid>
      <w:tr w:rsidR="00CD0BF0" w:rsidRPr="005A40A2" w:rsidTr="00107225">
        <w:trPr>
          <w:trHeight w:val="330"/>
        </w:trPr>
        <w:tc>
          <w:tcPr>
            <w:tcW w:w="2967" w:type="dxa"/>
            <w:tcBorders>
              <w:top w:val="nil"/>
              <w:left w:val="nil"/>
              <w:bottom w:val="nil"/>
              <w:right w:val="nil"/>
            </w:tcBorders>
            <w:shd w:val="clear" w:color="auto" w:fill="auto"/>
            <w:noWrap/>
            <w:vAlign w:val="bottom"/>
            <w:hideMark/>
          </w:tcPr>
          <w:p w:rsidR="00CD0BF0" w:rsidRPr="005A40A2" w:rsidRDefault="00CD0BF0" w:rsidP="00107225">
            <w:pPr>
              <w:jc w:val="center"/>
              <w:rPr>
                <w:sz w:val="32"/>
                <w:szCs w:val="32"/>
              </w:rPr>
            </w:pPr>
          </w:p>
        </w:tc>
        <w:tc>
          <w:tcPr>
            <w:tcW w:w="6418" w:type="dxa"/>
            <w:gridSpan w:val="2"/>
            <w:tcBorders>
              <w:top w:val="nil"/>
              <w:left w:val="nil"/>
              <w:bottom w:val="nil"/>
              <w:right w:val="nil"/>
            </w:tcBorders>
            <w:shd w:val="clear" w:color="auto" w:fill="auto"/>
            <w:noWrap/>
            <w:hideMark/>
          </w:tcPr>
          <w:p w:rsidR="00CD0BF0" w:rsidRPr="005A40A2" w:rsidRDefault="00CD0BF0" w:rsidP="00CD0BF0">
            <w:pPr>
              <w:ind w:firstLineChars="1500" w:firstLine="3614"/>
              <w:rPr>
                <w:b/>
                <w:bCs/>
              </w:rPr>
            </w:pPr>
            <w:r w:rsidRPr="005A40A2">
              <w:rPr>
                <w:b/>
                <w:bCs/>
              </w:rPr>
              <w:t xml:space="preserve"> Приложение 9</w:t>
            </w:r>
          </w:p>
        </w:tc>
      </w:tr>
      <w:tr w:rsidR="00CD0BF0" w:rsidRPr="005A40A2" w:rsidTr="00107225">
        <w:trPr>
          <w:trHeight w:val="315"/>
        </w:trPr>
        <w:tc>
          <w:tcPr>
            <w:tcW w:w="2967" w:type="dxa"/>
            <w:tcBorders>
              <w:top w:val="nil"/>
              <w:left w:val="nil"/>
              <w:bottom w:val="nil"/>
              <w:right w:val="nil"/>
            </w:tcBorders>
            <w:shd w:val="clear" w:color="auto" w:fill="auto"/>
            <w:noWrap/>
            <w:vAlign w:val="bottom"/>
            <w:hideMark/>
          </w:tcPr>
          <w:p w:rsidR="00CD0BF0" w:rsidRPr="005A40A2" w:rsidRDefault="00CD0BF0" w:rsidP="00107225">
            <w:pPr>
              <w:jc w:val="center"/>
            </w:pPr>
          </w:p>
        </w:tc>
        <w:tc>
          <w:tcPr>
            <w:tcW w:w="6418" w:type="dxa"/>
            <w:gridSpan w:val="2"/>
            <w:tcBorders>
              <w:top w:val="nil"/>
              <w:left w:val="nil"/>
              <w:bottom w:val="nil"/>
              <w:right w:val="nil"/>
            </w:tcBorders>
            <w:shd w:val="clear" w:color="auto" w:fill="auto"/>
            <w:noWrap/>
            <w:hideMark/>
          </w:tcPr>
          <w:p w:rsidR="00CD0BF0" w:rsidRPr="005A40A2" w:rsidRDefault="00CD0BF0" w:rsidP="00107225">
            <w:pPr>
              <w:rPr>
                <w:b/>
                <w:bCs/>
              </w:rPr>
            </w:pPr>
            <w:r w:rsidRPr="005A40A2">
              <w:rPr>
                <w:b/>
                <w:bCs/>
              </w:rPr>
              <w:t xml:space="preserve">               к решению Совета депутатов </w:t>
            </w:r>
          </w:p>
        </w:tc>
      </w:tr>
      <w:tr w:rsidR="00CD0BF0" w:rsidRPr="005A40A2" w:rsidTr="00107225">
        <w:trPr>
          <w:trHeight w:val="315"/>
        </w:trPr>
        <w:tc>
          <w:tcPr>
            <w:tcW w:w="2967" w:type="dxa"/>
            <w:tcBorders>
              <w:top w:val="nil"/>
              <w:left w:val="nil"/>
              <w:bottom w:val="nil"/>
              <w:right w:val="nil"/>
            </w:tcBorders>
            <w:shd w:val="clear" w:color="auto" w:fill="auto"/>
            <w:noWrap/>
            <w:vAlign w:val="bottom"/>
            <w:hideMark/>
          </w:tcPr>
          <w:p w:rsidR="00CD0BF0" w:rsidRPr="005A40A2" w:rsidRDefault="00CD0BF0" w:rsidP="00107225">
            <w:pPr>
              <w:jc w:val="center"/>
            </w:pPr>
          </w:p>
        </w:tc>
        <w:tc>
          <w:tcPr>
            <w:tcW w:w="6418" w:type="dxa"/>
            <w:gridSpan w:val="2"/>
            <w:tcBorders>
              <w:top w:val="nil"/>
              <w:left w:val="nil"/>
              <w:bottom w:val="nil"/>
              <w:right w:val="nil"/>
            </w:tcBorders>
            <w:shd w:val="clear" w:color="auto" w:fill="auto"/>
            <w:noWrap/>
            <w:hideMark/>
          </w:tcPr>
          <w:p w:rsidR="00CD0BF0" w:rsidRPr="005A40A2" w:rsidRDefault="00CD0BF0" w:rsidP="00107225">
            <w:pPr>
              <w:rPr>
                <w:b/>
                <w:bCs/>
              </w:rPr>
            </w:pPr>
            <w:r w:rsidRPr="005A40A2">
              <w:rPr>
                <w:b/>
                <w:bCs/>
              </w:rPr>
              <w:t xml:space="preserve">              Тёсово-Нетыльского городского поселения</w:t>
            </w:r>
          </w:p>
        </w:tc>
      </w:tr>
      <w:tr w:rsidR="00CD0BF0" w:rsidRPr="005A40A2" w:rsidTr="00107225">
        <w:trPr>
          <w:trHeight w:val="300"/>
        </w:trPr>
        <w:tc>
          <w:tcPr>
            <w:tcW w:w="2967" w:type="dxa"/>
            <w:tcBorders>
              <w:top w:val="nil"/>
              <w:left w:val="nil"/>
              <w:bottom w:val="nil"/>
              <w:right w:val="nil"/>
            </w:tcBorders>
            <w:shd w:val="clear" w:color="auto" w:fill="auto"/>
            <w:noWrap/>
            <w:vAlign w:val="bottom"/>
            <w:hideMark/>
          </w:tcPr>
          <w:p w:rsidR="00CD0BF0" w:rsidRPr="005A40A2" w:rsidRDefault="00CD0BF0" w:rsidP="00107225">
            <w:pPr>
              <w:jc w:val="center"/>
            </w:pPr>
          </w:p>
        </w:tc>
        <w:tc>
          <w:tcPr>
            <w:tcW w:w="6418" w:type="dxa"/>
            <w:gridSpan w:val="2"/>
            <w:tcBorders>
              <w:top w:val="nil"/>
              <w:left w:val="nil"/>
              <w:bottom w:val="nil"/>
              <w:right w:val="nil"/>
            </w:tcBorders>
            <w:shd w:val="clear" w:color="auto" w:fill="auto"/>
            <w:noWrap/>
            <w:hideMark/>
          </w:tcPr>
          <w:p w:rsidR="00CD0BF0" w:rsidRPr="005A40A2" w:rsidRDefault="00CD0BF0" w:rsidP="00107225">
            <w:pPr>
              <w:rPr>
                <w:b/>
                <w:bCs/>
              </w:rPr>
            </w:pPr>
            <w:r w:rsidRPr="005A40A2">
              <w:rPr>
                <w:b/>
                <w:bCs/>
              </w:rPr>
              <w:t xml:space="preserve">               от  22.08.2013 № 131</w:t>
            </w:r>
          </w:p>
        </w:tc>
      </w:tr>
      <w:tr w:rsidR="00CD0BF0" w:rsidRPr="005A40A2" w:rsidTr="00107225">
        <w:trPr>
          <w:trHeight w:val="315"/>
        </w:trPr>
        <w:tc>
          <w:tcPr>
            <w:tcW w:w="2967" w:type="dxa"/>
            <w:tcBorders>
              <w:top w:val="nil"/>
              <w:left w:val="nil"/>
              <w:bottom w:val="nil"/>
              <w:right w:val="nil"/>
            </w:tcBorders>
            <w:shd w:val="clear" w:color="auto" w:fill="auto"/>
            <w:noWrap/>
            <w:vAlign w:val="bottom"/>
            <w:hideMark/>
          </w:tcPr>
          <w:p w:rsidR="00CD0BF0" w:rsidRPr="005A40A2" w:rsidRDefault="00CD0BF0" w:rsidP="00107225"/>
        </w:tc>
        <w:tc>
          <w:tcPr>
            <w:tcW w:w="3871" w:type="dxa"/>
            <w:tcBorders>
              <w:top w:val="nil"/>
              <w:left w:val="nil"/>
              <w:bottom w:val="nil"/>
              <w:right w:val="nil"/>
            </w:tcBorders>
            <w:shd w:val="clear" w:color="auto" w:fill="auto"/>
            <w:noWrap/>
            <w:vAlign w:val="bottom"/>
            <w:hideMark/>
          </w:tcPr>
          <w:p w:rsidR="00CD0BF0" w:rsidRPr="005A40A2" w:rsidRDefault="00CD0BF0" w:rsidP="00107225"/>
        </w:tc>
        <w:tc>
          <w:tcPr>
            <w:tcW w:w="2547" w:type="dxa"/>
            <w:tcBorders>
              <w:top w:val="nil"/>
              <w:left w:val="nil"/>
              <w:bottom w:val="nil"/>
              <w:right w:val="nil"/>
            </w:tcBorders>
            <w:shd w:val="clear" w:color="auto" w:fill="auto"/>
            <w:noWrap/>
            <w:vAlign w:val="bottom"/>
            <w:hideMark/>
          </w:tcPr>
          <w:p w:rsidR="00CD0BF0" w:rsidRPr="005A40A2" w:rsidRDefault="00CD0BF0" w:rsidP="00107225"/>
        </w:tc>
      </w:tr>
      <w:tr w:rsidR="00CD0BF0" w:rsidRPr="005A40A2" w:rsidTr="00107225">
        <w:trPr>
          <w:trHeight w:val="315"/>
        </w:trPr>
        <w:tc>
          <w:tcPr>
            <w:tcW w:w="9385" w:type="dxa"/>
            <w:gridSpan w:val="3"/>
            <w:tcBorders>
              <w:top w:val="nil"/>
              <w:left w:val="nil"/>
              <w:bottom w:val="nil"/>
              <w:right w:val="nil"/>
            </w:tcBorders>
            <w:shd w:val="clear" w:color="auto" w:fill="auto"/>
            <w:noWrap/>
            <w:vAlign w:val="bottom"/>
            <w:hideMark/>
          </w:tcPr>
          <w:p w:rsidR="00CD0BF0" w:rsidRPr="005A40A2" w:rsidRDefault="00CD0BF0" w:rsidP="00107225">
            <w:pPr>
              <w:jc w:val="center"/>
              <w:rPr>
                <w:b/>
                <w:bCs/>
              </w:rPr>
            </w:pPr>
            <w:r w:rsidRPr="005A40A2">
              <w:rPr>
                <w:b/>
                <w:bCs/>
              </w:rPr>
              <w:t>Поступления доходов в бюджет Тёсово-Нетыльского городского поселения в 2013 году</w:t>
            </w:r>
          </w:p>
        </w:tc>
      </w:tr>
      <w:tr w:rsidR="00CD0BF0" w:rsidRPr="005A40A2" w:rsidTr="00107225">
        <w:trPr>
          <w:trHeight w:val="315"/>
        </w:trPr>
        <w:tc>
          <w:tcPr>
            <w:tcW w:w="9385" w:type="dxa"/>
            <w:gridSpan w:val="3"/>
            <w:tcBorders>
              <w:top w:val="nil"/>
              <w:left w:val="nil"/>
              <w:bottom w:val="single" w:sz="4" w:space="0" w:color="auto"/>
              <w:right w:val="nil"/>
            </w:tcBorders>
            <w:shd w:val="clear" w:color="auto" w:fill="auto"/>
            <w:noWrap/>
            <w:vAlign w:val="bottom"/>
            <w:hideMark/>
          </w:tcPr>
          <w:p w:rsidR="00CD0BF0" w:rsidRPr="005A40A2" w:rsidRDefault="00CD0BF0" w:rsidP="00107225">
            <w:pPr>
              <w:jc w:val="right"/>
            </w:pPr>
            <w:r w:rsidRPr="005A40A2">
              <w:t xml:space="preserve">             (тыс.рублей)</w:t>
            </w:r>
          </w:p>
        </w:tc>
      </w:tr>
      <w:tr w:rsidR="00CD0BF0" w:rsidRPr="005A40A2" w:rsidTr="00107225">
        <w:trPr>
          <w:trHeight w:val="315"/>
        </w:trPr>
        <w:tc>
          <w:tcPr>
            <w:tcW w:w="2967" w:type="dxa"/>
            <w:tcBorders>
              <w:top w:val="nil"/>
              <w:left w:val="single" w:sz="4" w:space="0" w:color="auto"/>
              <w:bottom w:val="nil"/>
              <w:right w:val="single" w:sz="4" w:space="0" w:color="auto"/>
            </w:tcBorders>
            <w:shd w:val="clear" w:color="auto" w:fill="auto"/>
            <w:vAlign w:val="bottom"/>
            <w:hideMark/>
          </w:tcPr>
          <w:p w:rsidR="00CD0BF0" w:rsidRPr="005A40A2" w:rsidRDefault="00CD0BF0" w:rsidP="00107225">
            <w:pPr>
              <w:jc w:val="center"/>
            </w:pPr>
            <w:r w:rsidRPr="005A40A2">
              <w:t>Код</w:t>
            </w:r>
          </w:p>
        </w:tc>
        <w:tc>
          <w:tcPr>
            <w:tcW w:w="3871" w:type="dxa"/>
            <w:tcBorders>
              <w:top w:val="nil"/>
              <w:left w:val="nil"/>
              <w:bottom w:val="nil"/>
              <w:right w:val="single" w:sz="4" w:space="0" w:color="auto"/>
            </w:tcBorders>
            <w:shd w:val="clear" w:color="auto" w:fill="auto"/>
            <w:vAlign w:val="bottom"/>
            <w:hideMark/>
          </w:tcPr>
          <w:p w:rsidR="00CD0BF0" w:rsidRPr="005A40A2" w:rsidRDefault="00CD0BF0" w:rsidP="00107225">
            <w:pPr>
              <w:jc w:val="both"/>
            </w:pPr>
            <w:r w:rsidRPr="005A40A2">
              <w:t> </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r w:rsidRPr="005A40A2">
              <w:t> </w:t>
            </w:r>
          </w:p>
        </w:tc>
      </w:tr>
      <w:tr w:rsidR="00CD0BF0" w:rsidRPr="005A40A2" w:rsidTr="00107225">
        <w:trPr>
          <w:trHeight w:val="645"/>
        </w:trPr>
        <w:tc>
          <w:tcPr>
            <w:tcW w:w="2967" w:type="dxa"/>
            <w:tcBorders>
              <w:top w:val="nil"/>
              <w:left w:val="single" w:sz="4" w:space="0" w:color="auto"/>
              <w:bottom w:val="nil"/>
              <w:right w:val="single" w:sz="4" w:space="0" w:color="auto"/>
            </w:tcBorders>
            <w:shd w:val="clear" w:color="auto" w:fill="auto"/>
            <w:vAlign w:val="bottom"/>
            <w:hideMark/>
          </w:tcPr>
          <w:p w:rsidR="00CD0BF0" w:rsidRPr="005A40A2" w:rsidRDefault="00CD0BF0" w:rsidP="00107225">
            <w:pPr>
              <w:jc w:val="center"/>
            </w:pPr>
            <w:r w:rsidRPr="005A40A2">
              <w:t>бюджетной классификации</w:t>
            </w:r>
          </w:p>
        </w:tc>
        <w:tc>
          <w:tcPr>
            <w:tcW w:w="3871" w:type="dxa"/>
            <w:tcBorders>
              <w:top w:val="nil"/>
              <w:left w:val="nil"/>
              <w:bottom w:val="nil"/>
              <w:right w:val="single" w:sz="4" w:space="0" w:color="auto"/>
            </w:tcBorders>
            <w:shd w:val="clear" w:color="auto" w:fill="auto"/>
            <w:vAlign w:val="bottom"/>
            <w:hideMark/>
          </w:tcPr>
          <w:p w:rsidR="00CD0BF0" w:rsidRPr="005A40A2" w:rsidRDefault="00CD0BF0" w:rsidP="00107225">
            <w:pPr>
              <w:jc w:val="both"/>
            </w:pPr>
            <w:r w:rsidRPr="005A40A2">
              <w:t> </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pPr>
              <w:jc w:val="center"/>
            </w:pPr>
            <w:r w:rsidRPr="005A40A2">
              <w:t>Сумма</w:t>
            </w:r>
          </w:p>
        </w:tc>
      </w:tr>
      <w:tr w:rsidR="00CD0BF0" w:rsidRPr="005A40A2" w:rsidTr="00107225">
        <w:trPr>
          <w:trHeight w:val="315"/>
        </w:trPr>
        <w:tc>
          <w:tcPr>
            <w:tcW w:w="2967" w:type="dxa"/>
            <w:tcBorders>
              <w:top w:val="nil"/>
              <w:left w:val="single" w:sz="4" w:space="0" w:color="auto"/>
              <w:bottom w:val="nil"/>
              <w:right w:val="single" w:sz="4" w:space="0" w:color="auto"/>
            </w:tcBorders>
            <w:shd w:val="clear" w:color="auto" w:fill="auto"/>
            <w:vAlign w:val="bottom"/>
            <w:hideMark/>
          </w:tcPr>
          <w:p w:rsidR="00CD0BF0" w:rsidRPr="005A40A2" w:rsidRDefault="00CD0BF0" w:rsidP="00107225">
            <w:pPr>
              <w:jc w:val="center"/>
            </w:pPr>
            <w:r w:rsidRPr="005A40A2">
              <w:t>Российской</w:t>
            </w:r>
          </w:p>
        </w:tc>
        <w:tc>
          <w:tcPr>
            <w:tcW w:w="3871" w:type="dxa"/>
            <w:tcBorders>
              <w:top w:val="nil"/>
              <w:left w:val="nil"/>
              <w:bottom w:val="nil"/>
              <w:right w:val="single" w:sz="4" w:space="0" w:color="auto"/>
            </w:tcBorders>
            <w:shd w:val="clear" w:color="auto" w:fill="auto"/>
            <w:vAlign w:val="bottom"/>
            <w:hideMark/>
          </w:tcPr>
          <w:p w:rsidR="00CD0BF0" w:rsidRPr="005A40A2" w:rsidRDefault="00CD0BF0" w:rsidP="00107225">
            <w:pPr>
              <w:jc w:val="both"/>
            </w:pPr>
            <w:r w:rsidRPr="005A40A2">
              <w:t xml:space="preserve">                                      Наименование доходов</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r w:rsidRPr="005A40A2">
              <w:t> </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vAlign w:val="bottom"/>
            <w:hideMark/>
          </w:tcPr>
          <w:p w:rsidR="00CD0BF0" w:rsidRPr="005A40A2" w:rsidRDefault="00CD0BF0" w:rsidP="00107225">
            <w:pPr>
              <w:jc w:val="center"/>
            </w:pPr>
            <w:r w:rsidRPr="005A40A2">
              <w:t>Федерации</w:t>
            </w:r>
          </w:p>
        </w:tc>
        <w:tc>
          <w:tcPr>
            <w:tcW w:w="3871"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both"/>
            </w:pPr>
            <w:r w:rsidRPr="005A40A2">
              <w:t> </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r w:rsidRPr="005A40A2">
              <w:t> </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vAlign w:val="bottom"/>
            <w:hideMark/>
          </w:tcPr>
          <w:p w:rsidR="00CD0BF0" w:rsidRPr="005A40A2" w:rsidRDefault="00CD0BF0" w:rsidP="00107225">
            <w:pPr>
              <w:jc w:val="center"/>
              <w:rPr>
                <w:b/>
                <w:bCs/>
                <w:color w:val="000000"/>
              </w:rPr>
            </w:pPr>
            <w:r w:rsidRPr="005A40A2">
              <w:rPr>
                <w:b/>
                <w:bCs/>
                <w:color w:val="000000"/>
              </w:rPr>
              <w:t>1</w:t>
            </w:r>
          </w:p>
        </w:tc>
        <w:tc>
          <w:tcPr>
            <w:tcW w:w="3871"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center"/>
              <w:rPr>
                <w:b/>
                <w:bCs/>
                <w:color w:val="000000"/>
              </w:rPr>
            </w:pPr>
            <w:r w:rsidRPr="005A40A2">
              <w:rPr>
                <w:b/>
                <w:bCs/>
                <w:color w:val="000000"/>
              </w:rPr>
              <w:t>2</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center"/>
              <w:rPr>
                <w:b/>
                <w:bCs/>
              </w:rPr>
            </w:pPr>
            <w:r w:rsidRPr="005A40A2">
              <w:rPr>
                <w:b/>
                <w:bCs/>
              </w:rPr>
              <w:t>3</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jc w:val="center"/>
              <w:rPr>
                <w:b/>
                <w:bCs/>
                <w:color w:val="000000"/>
              </w:rPr>
            </w:pPr>
            <w:r w:rsidRPr="005A40A2">
              <w:rPr>
                <w:b/>
                <w:bCs/>
                <w:color w:val="000000"/>
              </w:rPr>
              <w:t> </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 </w:t>
            </w:r>
          </w:p>
        </w:tc>
        <w:tc>
          <w:tcPr>
            <w:tcW w:w="2547"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center"/>
            </w:pPr>
            <w:r w:rsidRPr="005A40A2">
              <w:t> </w:t>
            </w:r>
          </w:p>
        </w:tc>
      </w:tr>
      <w:tr w:rsidR="00CD0BF0" w:rsidRPr="005A40A2" w:rsidTr="00107225">
        <w:trPr>
          <w:trHeight w:val="37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1 00 00000 00 0000 000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ДОХОДЫ</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b/>
                <w:bCs/>
              </w:rPr>
            </w:pPr>
            <w:r w:rsidRPr="005A40A2">
              <w:rPr>
                <w:b/>
                <w:bCs/>
              </w:rPr>
              <w:t>2257,0</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1 01 00000 00 0000 000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b/>
                <w:bCs/>
              </w:rPr>
            </w:pPr>
            <w:r w:rsidRPr="005A40A2">
              <w:rPr>
                <w:b/>
                <w:bCs/>
              </w:rPr>
              <w:t>НАЛОГИ НА ПРИБЫЛЬ, ДОХОДЫ</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970,0</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1 01 02000 01 0000 110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Налог на доходы физических лиц</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970,0</w:t>
            </w:r>
          </w:p>
        </w:tc>
      </w:tr>
      <w:tr w:rsidR="00CD0BF0" w:rsidRPr="005A40A2" w:rsidTr="00107225">
        <w:trPr>
          <w:trHeight w:val="67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1 01 02010 01 0000 110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Налог на доходы физических лиц с доходов, полученных в виде дивидендов от долевого участия в деятельности организаций</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 </w:t>
            </w:r>
          </w:p>
        </w:tc>
      </w:tr>
      <w:tr w:rsidR="00CD0BF0" w:rsidRPr="005A40A2" w:rsidTr="00107225">
        <w:trPr>
          <w:trHeight w:val="276"/>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1 01 02020 01 0000 110</w:t>
            </w:r>
          </w:p>
        </w:tc>
        <w:tc>
          <w:tcPr>
            <w:tcW w:w="3871" w:type="dxa"/>
            <w:vMerge w:val="restart"/>
            <w:tcBorders>
              <w:top w:val="nil"/>
              <w:left w:val="single" w:sz="4" w:space="0" w:color="auto"/>
              <w:bottom w:val="single" w:sz="4" w:space="0" w:color="auto"/>
              <w:right w:val="nil"/>
            </w:tcBorders>
            <w:shd w:val="clear" w:color="auto" w:fill="auto"/>
            <w:hideMark/>
          </w:tcPr>
          <w:p w:rsidR="00CD0BF0" w:rsidRPr="005A40A2" w:rsidRDefault="00CD0BF0" w:rsidP="00107225">
            <w:pPr>
              <w:jc w:val="both"/>
              <w:rPr>
                <w:color w:val="000000"/>
              </w:rPr>
            </w:pPr>
            <w:r w:rsidRPr="005A40A2">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970,0</w:t>
            </w:r>
          </w:p>
        </w:tc>
      </w:tr>
      <w:tr w:rsidR="00CD0BF0" w:rsidRPr="005A40A2" w:rsidTr="00107225">
        <w:trPr>
          <w:trHeight w:val="315"/>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276"/>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276"/>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202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 xml:space="preserve">1 01 02021 01 0000 110 </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 </w:t>
            </w:r>
          </w:p>
        </w:tc>
      </w:tr>
      <w:tr w:rsidR="00CD0BF0" w:rsidRPr="005A40A2" w:rsidTr="00107225">
        <w:trPr>
          <w:trHeight w:val="315"/>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1 01 02022 01 0000 110</w:t>
            </w:r>
          </w:p>
        </w:tc>
        <w:tc>
          <w:tcPr>
            <w:tcW w:w="3871" w:type="dxa"/>
            <w:vMerge w:val="restart"/>
            <w:tcBorders>
              <w:top w:val="nil"/>
              <w:left w:val="single" w:sz="4" w:space="0" w:color="auto"/>
              <w:bottom w:val="single" w:sz="4" w:space="0" w:color="auto"/>
              <w:right w:val="nil"/>
            </w:tcBorders>
            <w:shd w:val="clear" w:color="auto" w:fill="auto"/>
            <w:hideMark/>
          </w:tcPr>
          <w:p w:rsidR="00CD0BF0" w:rsidRPr="005A40A2" w:rsidRDefault="00CD0BF0" w:rsidP="00107225">
            <w:pPr>
              <w:jc w:val="both"/>
              <w:rPr>
                <w:color w:val="000000"/>
              </w:rPr>
            </w:pPr>
            <w:r w:rsidRPr="005A40A2">
              <w:rPr>
                <w:color w:val="000000"/>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w:t>
            </w:r>
            <w:r w:rsidRPr="005A40A2">
              <w:rPr>
                <w:color w:val="000000"/>
              </w:rPr>
              <w:lastRenderedPageBreak/>
              <w:t>нотариусов и других лиц, занимающихся частной практикой</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0BF0" w:rsidRPr="005A40A2" w:rsidRDefault="00CD0BF0" w:rsidP="00107225">
            <w:pPr>
              <w:jc w:val="center"/>
              <w:rPr>
                <w:color w:val="000000"/>
              </w:rPr>
            </w:pPr>
            <w:r w:rsidRPr="005A40A2">
              <w:rPr>
                <w:color w:val="000000"/>
              </w:rPr>
              <w:lastRenderedPageBreak/>
              <w:t> </w:t>
            </w:r>
          </w:p>
        </w:tc>
      </w:tr>
      <w:tr w:rsidR="00CD0BF0" w:rsidRPr="005A40A2" w:rsidTr="00107225">
        <w:trPr>
          <w:trHeight w:val="315"/>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315"/>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660"/>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color w:val="000000"/>
              </w:rPr>
            </w:pPr>
          </w:p>
        </w:tc>
      </w:tr>
      <w:tr w:rsidR="00CD0BF0" w:rsidRPr="005A40A2" w:rsidTr="00107225">
        <w:trPr>
          <w:trHeight w:val="103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lastRenderedPageBreak/>
              <w:t>1 01 02030 01 0000 110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 </w:t>
            </w:r>
          </w:p>
        </w:tc>
      </w:tr>
      <w:tr w:rsidR="00CD0BF0" w:rsidRPr="005A40A2" w:rsidTr="00107225">
        <w:trPr>
          <w:trHeight w:val="259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1 01 02040 01 0000 110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 </w:t>
            </w:r>
          </w:p>
        </w:tc>
      </w:tr>
      <w:tr w:rsidR="00CD0BF0" w:rsidRPr="005A40A2" w:rsidTr="00107225">
        <w:trPr>
          <w:trHeight w:val="34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1 05 00000 00 0000 000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НАЛОГИ НА СОВОКУПНЫЙ ДОХОД</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 </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1 05 03000 01 0000 110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Единый сельскохозяйственный налог</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 </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 xml:space="preserve">1 06 00000 00 0000 000 </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НАЛОГИ НА ИМУЩЕСТВО</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479,0</w:t>
            </w:r>
          </w:p>
        </w:tc>
      </w:tr>
      <w:tr w:rsidR="00CD0BF0" w:rsidRPr="005A40A2" w:rsidTr="00107225">
        <w:trPr>
          <w:trHeight w:val="1043"/>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1 06 01030 10 0000 110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Налог на имущество физических лиц, взимаемый по ставкам, применяемым к объектам налогообложения, расположеннымв границах поселений</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225,0</w:t>
            </w:r>
          </w:p>
        </w:tc>
      </w:tr>
      <w:tr w:rsidR="00CD0BF0" w:rsidRPr="005A40A2" w:rsidTr="00107225">
        <w:trPr>
          <w:trHeight w:val="40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1 06 06000 00 0000 110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Земельный налог</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254,0</w:t>
            </w:r>
          </w:p>
        </w:tc>
      </w:tr>
      <w:tr w:rsidR="00CD0BF0" w:rsidRPr="005A40A2" w:rsidTr="00107225">
        <w:trPr>
          <w:trHeight w:val="133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1 06 06013 10 0000 110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w:t>
            </w:r>
            <w:r w:rsidRPr="005A40A2">
              <w:rPr>
                <w:color w:val="000000"/>
              </w:rPr>
              <w:lastRenderedPageBreak/>
              <w:t xml:space="preserve">применяемым к объектам налогообложения, расположенным в границах поселений </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lastRenderedPageBreak/>
              <w:t>150,0</w:t>
            </w:r>
          </w:p>
        </w:tc>
      </w:tr>
      <w:tr w:rsidR="00CD0BF0" w:rsidRPr="005A40A2" w:rsidTr="00107225">
        <w:trPr>
          <w:trHeight w:val="135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lastRenderedPageBreak/>
              <w:t>1 06 06023 10 0000 110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547" w:type="dxa"/>
            <w:tcBorders>
              <w:top w:val="nil"/>
              <w:left w:val="nil"/>
              <w:bottom w:val="nil"/>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104,0</w:t>
            </w:r>
          </w:p>
        </w:tc>
      </w:tr>
      <w:tr w:rsidR="00CD0BF0" w:rsidRPr="005A40A2" w:rsidTr="00107225">
        <w:trPr>
          <w:trHeight w:val="69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1 08 04020 01 1000 110</w:t>
            </w:r>
          </w:p>
        </w:tc>
        <w:tc>
          <w:tcPr>
            <w:tcW w:w="3871" w:type="dxa"/>
            <w:tcBorders>
              <w:top w:val="nil"/>
              <w:left w:val="nil"/>
              <w:bottom w:val="single" w:sz="4" w:space="0" w:color="auto"/>
              <w:right w:val="nil"/>
            </w:tcBorders>
            <w:shd w:val="clear" w:color="auto" w:fill="auto"/>
            <w:hideMark/>
          </w:tcPr>
          <w:p w:rsidR="00CD0BF0" w:rsidRPr="005A40A2" w:rsidRDefault="00CD0BF0" w:rsidP="00107225">
            <w:pPr>
              <w:jc w:val="both"/>
              <w:rPr>
                <w:color w:val="000000"/>
              </w:rPr>
            </w:pPr>
            <w:r w:rsidRPr="005A40A2">
              <w:rPr>
                <w:color w:val="000000"/>
              </w:rPr>
              <w:t>Государственная пошлина за совершение наториальных действий должностными лицами органов местного самоуправления</w:t>
            </w:r>
          </w:p>
        </w:tc>
        <w:tc>
          <w:tcPr>
            <w:tcW w:w="2547" w:type="dxa"/>
            <w:tcBorders>
              <w:top w:val="single" w:sz="4" w:space="0" w:color="auto"/>
              <w:left w:val="single" w:sz="4" w:space="0" w:color="auto"/>
              <w:bottom w:val="nil"/>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25,0</w:t>
            </w:r>
          </w:p>
        </w:tc>
      </w:tr>
      <w:tr w:rsidR="00CD0BF0" w:rsidRPr="005A40A2" w:rsidTr="00107225">
        <w:trPr>
          <w:trHeight w:val="276"/>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1 11 00000 00 0000 000</w:t>
            </w:r>
          </w:p>
        </w:tc>
        <w:tc>
          <w:tcPr>
            <w:tcW w:w="3871" w:type="dxa"/>
            <w:vMerge w:val="restart"/>
            <w:tcBorders>
              <w:top w:val="nil"/>
              <w:left w:val="single" w:sz="4" w:space="0" w:color="auto"/>
              <w:bottom w:val="single" w:sz="4" w:space="0" w:color="auto"/>
              <w:right w:val="nil"/>
            </w:tcBorders>
            <w:shd w:val="clear" w:color="auto" w:fill="auto"/>
            <w:hideMark/>
          </w:tcPr>
          <w:p w:rsidR="00CD0BF0" w:rsidRPr="005A40A2" w:rsidRDefault="00CD0BF0" w:rsidP="00107225">
            <w:pPr>
              <w:jc w:val="both"/>
              <w:rPr>
                <w:b/>
                <w:bCs/>
                <w:color w:val="000000"/>
              </w:rPr>
            </w:pPr>
            <w:r w:rsidRPr="005A40A2">
              <w:rPr>
                <w:b/>
                <w:bCs/>
                <w:color w:val="000000"/>
              </w:rPr>
              <w:t>ДОХОДЫ ОТ ИСПОЛЬЗОВАНИЯ ИМУЩЕСТВА, НАХОДЯЩЕГОСЯ В ГОСУДАРСТВЕННОЙ И МУНИЦИПАЛЬНОЙ СОБСТВЕННОСТИ</w:t>
            </w:r>
          </w:p>
        </w:tc>
        <w:tc>
          <w:tcPr>
            <w:tcW w:w="254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783,0</w:t>
            </w:r>
          </w:p>
        </w:tc>
      </w:tr>
      <w:tr w:rsidR="00CD0BF0" w:rsidRPr="005A40A2" w:rsidTr="00107225">
        <w:trPr>
          <w:trHeight w:val="315"/>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b/>
                <w:bCs/>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b/>
                <w:bCs/>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b/>
                <w:bCs/>
                <w:color w:val="000000"/>
              </w:rPr>
            </w:pPr>
          </w:p>
        </w:tc>
      </w:tr>
      <w:tr w:rsidR="00CD0BF0" w:rsidRPr="005A40A2" w:rsidTr="00107225">
        <w:trPr>
          <w:trHeight w:val="420"/>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b/>
                <w:bCs/>
                <w:color w:val="000000"/>
              </w:rPr>
            </w:pPr>
          </w:p>
        </w:tc>
        <w:tc>
          <w:tcPr>
            <w:tcW w:w="3871" w:type="dxa"/>
            <w:vMerge/>
            <w:tcBorders>
              <w:top w:val="nil"/>
              <w:left w:val="single" w:sz="4" w:space="0" w:color="auto"/>
              <w:bottom w:val="single" w:sz="4" w:space="0" w:color="auto"/>
              <w:right w:val="nil"/>
            </w:tcBorders>
            <w:vAlign w:val="center"/>
            <w:hideMark/>
          </w:tcPr>
          <w:p w:rsidR="00CD0BF0" w:rsidRPr="005A40A2" w:rsidRDefault="00CD0BF0" w:rsidP="00107225">
            <w:pPr>
              <w:rPr>
                <w:b/>
                <w:bCs/>
                <w:color w:val="000000"/>
              </w:rPr>
            </w:pPr>
          </w:p>
        </w:tc>
        <w:tc>
          <w:tcPr>
            <w:tcW w:w="2547" w:type="dxa"/>
            <w:vMerge/>
            <w:tcBorders>
              <w:top w:val="single" w:sz="4" w:space="0" w:color="auto"/>
              <w:left w:val="single" w:sz="4" w:space="0" w:color="auto"/>
              <w:bottom w:val="single" w:sz="4" w:space="0" w:color="000000"/>
              <w:right w:val="single" w:sz="4" w:space="0" w:color="auto"/>
            </w:tcBorders>
            <w:vAlign w:val="center"/>
            <w:hideMark/>
          </w:tcPr>
          <w:p w:rsidR="00CD0BF0" w:rsidRPr="005A40A2" w:rsidRDefault="00CD0BF0" w:rsidP="00107225">
            <w:pPr>
              <w:rPr>
                <w:b/>
                <w:bCs/>
                <w:color w:val="000000"/>
              </w:rPr>
            </w:pPr>
          </w:p>
        </w:tc>
      </w:tr>
      <w:tr w:rsidR="00CD0BF0" w:rsidRPr="005A40A2" w:rsidTr="00107225">
        <w:trPr>
          <w:trHeight w:val="216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1 11 05010 10 0000 120</w:t>
            </w:r>
          </w:p>
        </w:tc>
        <w:tc>
          <w:tcPr>
            <w:tcW w:w="3871"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both"/>
              <w:rPr>
                <w:color w:val="000000"/>
                <w:sz w:val="26"/>
                <w:szCs w:val="26"/>
              </w:rPr>
            </w:pPr>
            <w:r w:rsidRPr="005A40A2">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528,0</w:t>
            </w:r>
          </w:p>
        </w:tc>
      </w:tr>
      <w:tr w:rsidR="00CD0BF0" w:rsidRPr="005A40A2" w:rsidTr="00107225">
        <w:trPr>
          <w:trHeight w:val="109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sz w:val="26"/>
                <w:szCs w:val="26"/>
              </w:rPr>
            </w:pPr>
            <w:r w:rsidRPr="005A40A2">
              <w:rPr>
                <w:color w:val="000000"/>
                <w:sz w:val="26"/>
                <w:szCs w:val="26"/>
              </w:rPr>
              <w:t>1 11 05035 10 0000 120</w:t>
            </w:r>
          </w:p>
        </w:tc>
        <w:tc>
          <w:tcPr>
            <w:tcW w:w="3871" w:type="dxa"/>
            <w:tcBorders>
              <w:top w:val="nil"/>
              <w:left w:val="nil"/>
              <w:bottom w:val="single" w:sz="4" w:space="0" w:color="auto"/>
              <w:right w:val="nil"/>
            </w:tcBorders>
            <w:shd w:val="clear" w:color="auto" w:fill="auto"/>
            <w:hideMark/>
          </w:tcPr>
          <w:p w:rsidR="00CD0BF0" w:rsidRPr="005A40A2" w:rsidRDefault="00CD0BF0" w:rsidP="00107225">
            <w:pPr>
              <w:rPr>
                <w:color w:val="000000"/>
                <w:sz w:val="26"/>
                <w:szCs w:val="26"/>
              </w:rPr>
            </w:pPr>
            <w:r w:rsidRPr="005A40A2">
              <w:rPr>
                <w:color w:val="000000"/>
                <w:sz w:val="26"/>
                <w:szCs w:val="26"/>
              </w:rPr>
              <w:t>Доходы от сдачи в аренду имущества, находящегося в оперативном управлении органов управления поселений и созданных ими учреждений</w:t>
            </w:r>
          </w:p>
        </w:tc>
        <w:tc>
          <w:tcPr>
            <w:tcW w:w="2547" w:type="dxa"/>
            <w:tcBorders>
              <w:top w:val="nil"/>
              <w:left w:val="single" w:sz="4" w:space="0" w:color="auto"/>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255,0</w:t>
            </w:r>
          </w:p>
        </w:tc>
      </w:tr>
      <w:tr w:rsidR="00CD0BF0" w:rsidRPr="005A40A2" w:rsidTr="00107225">
        <w:trPr>
          <w:trHeight w:val="60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sz w:val="26"/>
                <w:szCs w:val="26"/>
              </w:rPr>
            </w:pPr>
            <w:r w:rsidRPr="005A40A2">
              <w:rPr>
                <w:color w:val="000000"/>
                <w:sz w:val="26"/>
                <w:szCs w:val="26"/>
              </w:rPr>
              <w:t>1 13 00000 00 0000 000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rPr>
                <w:color w:val="000000"/>
                <w:sz w:val="26"/>
                <w:szCs w:val="26"/>
              </w:rPr>
            </w:pPr>
            <w:r w:rsidRPr="005A40A2">
              <w:rPr>
                <w:color w:val="000000"/>
                <w:sz w:val="26"/>
                <w:szCs w:val="26"/>
              </w:rPr>
              <w:t> </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0,0</w:t>
            </w:r>
          </w:p>
        </w:tc>
      </w:tr>
      <w:tr w:rsidR="00CD0BF0" w:rsidRPr="005A40A2" w:rsidTr="00107225">
        <w:trPr>
          <w:trHeight w:val="1065"/>
        </w:trPr>
        <w:tc>
          <w:tcPr>
            <w:tcW w:w="2967" w:type="dxa"/>
            <w:tcBorders>
              <w:top w:val="nil"/>
              <w:left w:val="single" w:sz="4" w:space="0" w:color="auto"/>
              <w:bottom w:val="single" w:sz="4" w:space="0" w:color="auto"/>
              <w:right w:val="single" w:sz="4" w:space="0" w:color="auto"/>
            </w:tcBorders>
            <w:shd w:val="clear" w:color="auto" w:fill="auto"/>
            <w:noWrap/>
            <w:hideMark/>
          </w:tcPr>
          <w:p w:rsidR="00CD0BF0" w:rsidRPr="005A40A2" w:rsidRDefault="00CD0BF0" w:rsidP="00107225">
            <w:r w:rsidRPr="005A40A2">
              <w:t>113 03050 10 0000 130</w:t>
            </w:r>
          </w:p>
        </w:tc>
        <w:tc>
          <w:tcPr>
            <w:tcW w:w="3871" w:type="dxa"/>
            <w:tcBorders>
              <w:top w:val="nil"/>
              <w:left w:val="nil"/>
              <w:bottom w:val="nil"/>
              <w:right w:val="nil"/>
            </w:tcBorders>
            <w:shd w:val="clear" w:color="auto" w:fill="auto"/>
            <w:hideMark/>
          </w:tcPr>
          <w:p w:rsidR="00CD0BF0" w:rsidRPr="005A40A2" w:rsidRDefault="00CD0BF0" w:rsidP="00107225">
            <w:pPr>
              <w:rPr>
                <w:sz w:val="26"/>
                <w:szCs w:val="26"/>
              </w:rPr>
            </w:pPr>
            <w:r w:rsidRPr="005A40A2">
              <w:rPr>
                <w:sz w:val="26"/>
                <w:szCs w:val="26"/>
              </w:rPr>
              <w:t>Прочие доходы от оказания платных услуг получателями средств бюджетов поселений и компенсации затрат бюджетов поселений</w:t>
            </w:r>
          </w:p>
        </w:tc>
        <w:tc>
          <w:tcPr>
            <w:tcW w:w="2547" w:type="dxa"/>
            <w:tcBorders>
              <w:top w:val="nil"/>
              <w:left w:val="single" w:sz="4" w:space="0" w:color="auto"/>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0,0</w:t>
            </w:r>
          </w:p>
        </w:tc>
      </w:tr>
      <w:tr w:rsidR="00CD0BF0" w:rsidRPr="005A40A2" w:rsidTr="00107225">
        <w:trPr>
          <w:trHeight w:val="315"/>
        </w:trPr>
        <w:tc>
          <w:tcPr>
            <w:tcW w:w="2967" w:type="dxa"/>
            <w:vMerge w:val="restart"/>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1 14 00000 00 0000 000</w:t>
            </w:r>
          </w:p>
        </w:tc>
        <w:tc>
          <w:tcPr>
            <w:tcW w:w="3871" w:type="dxa"/>
            <w:vMerge w:val="restart"/>
            <w:tcBorders>
              <w:top w:val="single" w:sz="4" w:space="0" w:color="auto"/>
              <w:left w:val="single" w:sz="4" w:space="0" w:color="auto"/>
              <w:bottom w:val="single" w:sz="4" w:space="0" w:color="auto"/>
              <w:right w:val="nil"/>
            </w:tcBorders>
            <w:shd w:val="clear" w:color="auto" w:fill="auto"/>
            <w:hideMark/>
          </w:tcPr>
          <w:p w:rsidR="00CD0BF0" w:rsidRPr="005A40A2" w:rsidRDefault="00CD0BF0" w:rsidP="00107225">
            <w:pPr>
              <w:jc w:val="both"/>
              <w:rPr>
                <w:b/>
                <w:bCs/>
                <w:color w:val="000000"/>
              </w:rPr>
            </w:pPr>
            <w:r w:rsidRPr="005A40A2">
              <w:rPr>
                <w:b/>
                <w:bCs/>
                <w:color w:val="000000"/>
              </w:rPr>
              <w:t>ДОХОДЫ ОТ ПРОДАЖИ МАТЕРИАЛЬНЫХ И НЕМАТЕРИАЛЬНЫХ АКТИВОВ</w:t>
            </w:r>
          </w:p>
        </w:tc>
        <w:tc>
          <w:tcPr>
            <w:tcW w:w="2547" w:type="dxa"/>
            <w:tcBorders>
              <w:top w:val="nil"/>
              <w:left w:val="single" w:sz="4" w:space="0" w:color="auto"/>
              <w:bottom w:val="nil"/>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 </w:t>
            </w:r>
          </w:p>
        </w:tc>
      </w:tr>
      <w:tr w:rsidR="00CD0BF0" w:rsidRPr="005A40A2" w:rsidTr="00107225">
        <w:trPr>
          <w:trHeight w:val="390"/>
        </w:trPr>
        <w:tc>
          <w:tcPr>
            <w:tcW w:w="2967" w:type="dxa"/>
            <w:vMerge/>
            <w:tcBorders>
              <w:top w:val="nil"/>
              <w:left w:val="single" w:sz="4" w:space="0" w:color="auto"/>
              <w:bottom w:val="single" w:sz="4" w:space="0" w:color="auto"/>
              <w:right w:val="single" w:sz="4" w:space="0" w:color="auto"/>
            </w:tcBorders>
            <w:vAlign w:val="center"/>
            <w:hideMark/>
          </w:tcPr>
          <w:p w:rsidR="00CD0BF0" w:rsidRPr="005A40A2" w:rsidRDefault="00CD0BF0" w:rsidP="00107225">
            <w:pPr>
              <w:rPr>
                <w:b/>
                <w:bCs/>
                <w:color w:val="000000"/>
              </w:rPr>
            </w:pPr>
          </w:p>
        </w:tc>
        <w:tc>
          <w:tcPr>
            <w:tcW w:w="3871" w:type="dxa"/>
            <w:vMerge/>
            <w:tcBorders>
              <w:top w:val="single" w:sz="4" w:space="0" w:color="auto"/>
              <w:left w:val="single" w:sz="4" w:space="0" w:color="auto"/>
              <w:bottom w:val="single" w:sz="4" w:space="0" w:color="auto"/>
              <w:right w:val="nil"/>
            </w:tcBorders>
            <w:vAlign w:val="center"/>
            <w:hideMark/>
          </w:tcPr>
          <w:p w:rsidR="00CD0BF0" w:rsidRPr="005A40A2" w:rsidRDefault="00CD0BF0" w:rsidP="00107225">
            <w:pPr>
              <w:rPr>
                <w:b/>
                <w:bCs/>
                <w:color w:val="000000"/>
              </w:rPr>
            </w:pPr>
          </w:p>
        </w:tc>
        <w:tc>
          <w:tcPr>
            <w:tcW w:w="2547" w:type="dxa"/>
            <w:tcBorders>
              <w:top w:val="nil"/>
              <w:left w:val="single" w:sz="4" w:space="0" w:color="auto"/>
              <w:bottom w:val="single" w:sz="4" w:space="0" w:color="auto"/>
              <w:right w:val="single" w:sz="4" w:space="0" w:color="auto"/>
            </w:tcBorders>
            <w:shd w:val="clear" w:color="auto" w:fill="auto"/>
            <w:vAlign w:val="bottom"/>
            <w:hideMark/>
          </w:tcPr>
          <w:p w:rsidR="00CD0BF0" w:rsidRPr="005A40A2" w:rsidRDefault="00CD0BF0" w:rsidP="00107225">
            <w:pPr>
              <w:jc w:val="right"/>
              <w:rPr>
                <w:b/>
                <w:bCs/>
                <w:color w:val="000000"/>
              </w:rPr>
            </w:pPr>
            <w:r w:rsidRPr="005A40A2">
              <w:rPr>
                <w:b/>
                <w:bCs/>
                <w:color w:val="000000"/>
              </w:rPr>
              <w:t>0,0</w:t>
            </w:r>
          </w:p>
        </w:tc>
      </w:tr>
      <w:tr w:rsidR="00CD0BF0" w:rsidRPr="005A40A2" w:rsidTr="00107225">
        <w:trPr>
          <w:trHeight w:val="1152"/>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lastRenderedPageBreak/>
              <w:t>1 14 06014 10 0000 420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Доходы от продажы земельных участков, государственная собственность на которые не разграничена и которые расположены в границах поселений.</w:t>
            </w:r>
          </w:p>
        </w:tc>
        <w:tc>
          <w:tcPr>
            <w:tcW w:w="2547" w:type="dxa"/>
            <w:tcBorders>
              <w:top w:val="nil"/>
              <w:left w:val="nil"/>
              <w:bottom w:val="single" w:sz="4" w:space="0" w:color="auto"/>
              <w:right w:val="single" w:sz="4" w:space="0" w:color="auto"/>
            </w:tcBorders>
            <w:shd w:val="clear" w:color="auto" w:fill="auto"/>
            <w:vAlign w:val="bottom"/>
            <w:hideMark/>
          </w:tcPr>
          <w:p w:rsidR="00CD0BF0" w:rsidRPr="005A40A2" w:rsidRDefault="00CD0BF0" w:rsidP="00107225">
            <w:pPr>
              <w:jc w:val="right"/>
              <w:rPr>
                <w:color w:val="000000"/>
              </w:rPr>
            </w:pPr>
            <w:r w:rsidRPr="005A40A2">
              <w:rPr>
                <w:color w:val="000000"/>
              </w:rPr>
              <w:t>0,0</w:t>
            </w:r>
          </w:p>
        </w:tc>
      </w:tr>
      <w:tr w:rsidR="00CD0BF0" w:rsidRPr="005A40A2" w:rsidTr="00107225">
        <w:trPr>
          <w:trHeight w:val="43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2 00 00000 00 0000 000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БЕЗВОЗМЕЗДНЫЕ ПОСТУПЛЕНИЯ</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51301,90</w:t>
            </w:r>
          </w:p>
        </w:tc>
      </w:tr>
      <w:tr w:rsidR="00CD0BF0" w:rsidRPr="005A40A2" w:rsidTr="00107225">
        <w:trPr>
          <w:trHeight w:val="315"/>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rsidR="00CD0BF0" w:rsidRPr="005A40A2" w:rsidRDefault="00CD0BF0" w:rsidP="00107225">
            <w:r w:rsidRPr="005A40A2">
              <w:t> </w:t>
            </w:r>
          </w:p>
        </w:tc>
        <w:tc>
          <w:tcPr>
            <w:tcW w:w="3871"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r w:rsidRPr="005A40A2">
              <w:t> </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r w:rsidRPr="005A40A2">
              <w:t> </w:t>
            </w:r>
          </w:p>
        </w:tc>
      </w:tr>
      <w:tr w:rsidR="00CD0BF0" w:rsidRPr="005A40A2" w:rsidTr="00107225">
        <w:trPr>
          <w:trHeight w:val="889"/>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2 02 00000 00 0000 000</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Безвозмездные поступления от других бюджетов бюджетной системы Российской Федерации</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51301,90</w:t>
            </w:r>
          </w:p>
        </w:tc>
      </w:tr>
      <w:tr w:rsidR="00CD0BF0" w:rsidRPr="005A40A2" w:rsidTr="00107225">
        <w:trPr>
          <w:trHeight w:val="63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2 02 01000 00 0000 151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Дотации от других бюджетов бюджетной системы Российской Федерации</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14616,30</w:t>
            </w:r>
          </w:p>
        </w:tc>
      </w:tr>
      <w:tr w:rsidR="00CD0BF0" w:rsidRPr="005A40A2" w:rsidTr="00107225">
        <w:trPr>
          <w:trHeight w:val="69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2 02 01001 10 0000 151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Дотации на выравнивание уровня бюджетной обеспеченности поселений</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14531,1</w:t>
            </w:r>
          </w:p>
        </w:tc>
      </w:tr>
      <w:tr w:rsidR="00CD0BF0" w:rsidRPr="005A40A2" w:rsidTr="00107225">
        <w:trPr>
          <w:trHeight w:val="69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2 02 01003 10 0000 151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Дотации бюджетам поселений на поддержку мер по обеспечению сбалансированности бюджетов</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85,2</w:t>
            </w:r>
          </w:p>
        </w:tc>
      </w:tr>
      <w:tr w:rsidR="00CD0BF0" w:rsidRPr="005A40A2" w:rsidTr="00107225">
        <w:trPr>
          <w:trHeight w:val="63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2 02 03000 00 0000 151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Субвенции бюджетам субъектов Российской Федерации и муниципальных образований</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31705,6</w:t>
            </w:r>
          </w:p>
        </w:tc>
      </w:tr>
      <w:tr w:rsidR="00CD0BF0" w:rsidRPr="005A40A2" w:rsidTr="00107225">
        <w:trPr>
          <w:trHeight w:val="63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2 02 03003 10 0000 151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Субвенции  на государственную регистрацию актов гражданского состояния</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8,0</w:t>
            </w:r>
          </w:p>
        </w:tc>
      </w:tr>
      <w:tr w:rsidR="00CD0BF0" w:rsidRPr="005A40A2" w:rsidTr="00107225">
        <w:trPr>
          <w:trHeight w:val="72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2 02 03015 10 0000 151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Субвенции на осуществление первичного воинского учёта на территориях, где отсутствуют военные комиссариаты</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159,0</w:t>
            </w:r>
          </w:p>
        </w:tc>
      </w:tr>
      <w:tr w:rsidR="00CD0BF0" w:rsidRPr="005A40A2" w:rsidTr="00107225">
        <w:trPr>
          <w:trHeight w:val="190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202 03024 10 9030 151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 предоставляющим коммунальные услуни по тарифам для населения, установленным органами исполнительной власти</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31538,6</w:t>
            </w:r>
          </w:p>
        </w:tc>
      </w:tr>
      <w:tr w:rsidR="00CD0BF0" w:rsidRPr="005A40A2" w:rsidTr="00107225">
        <w:trPr>
          <w:trHeight w:val="94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b/>
                <w:bCs/>
                <w:color w:val="000000"/>
              </w:rPr>
            </w:pPr>
            <w:r w:rsidRPr="005A40A2">
              <w:rPr>
                <w:b/>
                <w:bCs/>
                <w:color w:val="000000"/>
              </w:rPr>
              <w:t>2 02 02000 00 0000 151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Субсидии бюджетам субъектов Российской Федерации и муниципальных образований (межбюджетные субсидии)</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4980,00</w:t>
            </w:r>
          </w:p>
        </w:tc>
      </w:tr>
      <w:tr w:rsidR="00CD0BF0" w:rsidRPr="005A40A2" w:rsidTr="00107225">
        <w:trPr>
          <w:trHeight w:val="1290"/>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2 02 02999 10 8005 151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color w:val="000000"/>
              </w:rPr>
            </w:pPr>
            <w:r w:rsidRPr="005A40A2">
              <w:rPr>
                <w:color w:val="000000"/>
              </w:rPr>
              <w:t xml:space="preserve">Субсидия бюджетам  поселений на профессиональную подготовку по програмам высшего профессионального образования и повышения квалификации </w:t>
            </w:r>
            <w:r w:rsidRPr="005A40A2">
              <w:rPr>
                <w:color w:val="000000"/>
              </w:rPr>
              <w:lastRenderedPageBreak/>
              <w:t>специалистов муниципальных учреждений осуществляющие деятельность в сфере культуры</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lastRenderedPageBreak/>
              <w:t>2,50</w:t>
            </w:r>
          </w:p>
        </w:tc>
      </w:tr>
      <w:tr w:rsidR="00CD0BF0" w:rsidRPr="005A40A2" w:rsidTr="00107225">
        <w:trPr>
          <w:trHeight w:val="735"/>
        </w:trPr>
        <w:tc>
          <w:tcPr>
            <w:tcW w:w="2967" w:type="dxa"/>
            <w:tcBorders>
              <w:top w:val="nil"/>
              <w:left w:val="single" w:sz="4" w:space="0" w:color="auto"/>
              <w:bottom w:val="single" w:sz="4" w:space="0" w:color="auto"/>
              <w:right w:val="nil"/>
            </w:tcBorders>
            <w:shd w:val="clear" w:color="auto" w:fill="auto"/>
            <w:hideMark/>
          </w:tcPr>
          <w:p w:rsidR="00CD0BF0" w:rsidRPr="005A40A2" w:rsidRDefault="00CD0BF0" w:rsidP="00107225">
            <w:pPr>
              <w:rPr>
                <w:color w:val="000000"/>
              </w:rPr>
            </w:pPr>
            <w:r w:rsidRPr="005A40A2">
              <w:rPr>
                <w:color w:val="000000"/>
              </w:rPr>
              <w:lastRenderedPageBreak/>
              <w:t>2 02 02999 10 8038 151</w:t>
            </w:r>
          </w:p>
        </w:tc>
        <w:tc>
          <w:tcPr>
            <w:tcW w:w="3871"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r w:rsidRPr="005A40A2">
              <w:t>Субсидия на реализацию ОЦП «Увековечивание памяти погибших при защите Отечества на территории области на 2012-2015 годы»</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7,50</w:t>
            </w:r>
          </w:p>
        </w:tc>
      </w:tr>
      <w:tr w:rsidR="00CD0BF0" w:rsidRPr="005A40A2" w:rsidTr="00107225">
        <w:trPr>
          <w:trHeight w:val="735"/>
        </w:trPr>
        <w:tc>
          <w:tcPr>
            <w:tcW w:w="2967" w:type="dxa"/>
            <w:tcBorders>
              <w:top w:val="nil"/>
              <w:left w:val="single" w:sz="4" w:space="0" w:color="auto"/>
              <w:bottom w:val="single" w:sz="4" w:space="0" w:color="auto"/>
              <w:right w:val="nil"/>
            </w:tcBorders>
            <w:shd w:val="clear" w:color="auto" w:fill="auto"/>
            <w:hideMark/>
          </w:tcPr>
          <w:p w:rsidR="00CD0BF0" w:rsidRPr="005A40A2" w:rsidRDefault="00CD0BF0" w:rsidP="00107225">
            <w:pPr>
              <w:rPr>
                <w:color w:val="000000"/>
              </w:rPr>
            </w:pPr>
            <w:r w:rsidRPr="005A40A2">
              <w:rPr>
                <w:color w:val="000000"/>
              </w:rPr>
              <w:t>2 02 02999 10 8046 151</w:t>
            </w:r>
          </w:p>
        </w:tc>
        <w:tc>
          <w:tcPr>
            <w:tcW w:w="3871"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r w:rsidRPr="005A40A2">
              <w:t>Субсидия бюджетам поселений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1366,00</w:t>
            </w:r>
          </w:p>
        </w:tc>
      </w:tr>
      <w:tr w:rsidR="00CD0BF0" w:rsidRPr="005A40A2" w:rsidTr="00107225">
        <w:trPr>
          <w:trHeight w:val="735"/>
        </w:trPr>
        <w:tc>
          <w:tcPr>
            <w:tcW w:w="2967" w:type="dxa"/>
            <w:tcBorders>
              <w:top w:val="nil"/>
              <w:left w:val="single" w:sz="4" w:space="0" w:color="auto"/>
              <w:bottom w:val="single" w:sz="4" w:space="0" w:color="auto"/>
              <w:right w:val="nil"/>
            </w:tcBorders>
            <w:shd w:val="clear" w:color="auto" w:fill="auto"/>
            <w:hideMark/>
          </w:tcPr>
          <w:p w:rsidR="00CD0BF0" w:rsidRPr="005A40A2" w:rsidRDefault="00CD0BF0" w:rsidP="00107225">
            <w:pPr>
              <w:rPr>
                <w:color w:val="000000"/>
              </w:rPr>
            </w:pPr>
            <w:r w:rsidRPr="005A40A2">
              <w:rPr>
                <w:color w:val="000000"/>
              </w:rPr>
              <w:t>2 02 02999 10 8048 151</w:t>
            </w:r>
          </w:p>
        </w:tc>
        <w:tc>
          <w:tcPr>
            <w:tcW w:w="3871"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r w:rsidRPr="005A40A2">
              <w:t>Субсидия бюджетам поселений на капитальный ремонт и ремонт автомобильных дорог общего пользования населенных пунктов</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3573,00</w:t>
            </w:r>
          </w:p>
        </w:tc>
      </w:tr>
      <w:tr w:rsidR="00CD0BF0" w:rsidRPr="005A40A2" w:rsidTr="00107225">
        <w:trPr>
          <w:trHeight w:val="1395"/>
        </w:trPr>
        <w:tc>
          <w:tcPr>
            <w:tcW w:w="2967" w:type="dxa"/>
            <w:tcBorders>
              <w:top w:val="nil"/>
              <w:left w:val="single" w:sz="4" w:space="0" w:color="auto"/>
              <w:bottom w:val="single" w:sz="4" w:space="0" w:color="auto"/>
              <w:right w:val="single" w:sz="4" w:space="0" w:color="auto"/>
            </w:tcBorders>
            <w:shd w:val="clear" w:color="auto" w:fill="auto"/>
            <w:hideMark/>
          </w:tcPr>
          <w:p w:rsidR="00CD0BF0" w:rsidRPr="005A40A2" w:rsidRDefault="00CD0BF0" w:rsidP="00107225">
            <w:pPr>
              <w:rPr>
                <w:color w:val="000000"/>
              </w:rPr>
            </w:pPr>
            <w:r w:rsidRPr="005A40A2">
              <w:rPr>
                <w:color w:val="000000"/>
              </w:rPr>
              <w:t>2 02 02999 10 8049 151</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r w:rsidRPr="005A40A2">
              <w:t>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pPr>
            <w:r w:rsidRPr="005A40A2">
              <w:t>31,00</w:t>
            </w:r>
          </w:p>
        </w:tc>
      </w:tr>
      <w:tr w:rsidR="00CD0BF0" w:rsidRPr="005A40A2" w:rsidTr="00107225">
        <w:trPr>
          <w:trHeight w:val="375"/>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rsidR="00CD0BF0" w:rsidRPr="005A40A2" w:rsidRDefault="00CD0BF0" w:rsidP="00107225">
            <w:r w:rsidRPr="005A40A2">
              <w:t> </w:t>
            </w:r>
          </w:p>
        </w:tc>
        <w:tc>
          <w:tcPr>
            <w:tcW w:w="3871" w:type="dxa"/>
            <w:tcBorders>
              <w:top w:val="nil"/>
              <w:left w:val="nil"/>
              <w:bottom w:val="single" w:sz="4" w:space="0" w:color="auto"/>
              <w:right w:val="single" w:sz="4" w:space="0" w:color="auto"/>
            </w:tcBorders>
            <w:shd w:val="clear" w:color="auto" w:fill="auto"/>
            <w:hideMark/>
          </w:tcPr>
          <w:p w:rsidR="00CD0BF0" w:rsidRPr="005A40A2" w:rsidRDefault="00CD0BF0" w:rsidP="00107225">
            <w:pPr>
              <w:jc w:val="both"/>
              <w:rPr>
                <w:b/>
                <w:bCs/>
                <w:color w:val="000000"/>
              </w:rPr>
            </w:pPr>
            <w:r w:rsidRPr="005A40A2">
              <w:rPr>
                <w:b/>
                <w:bCs/>
                <w:color w:val="000000"/>
              </w:rPr>
              <w:t>ВСЕГО ДОХОДОВ:</w:t>
            </w:r>
          </w:p>
        </w:tc>
        <w:tc>
          <w:tcPr>
            <w:tcW w:w="2547" w:type="dxa"/>
            <w:tcBorders>
              <w:top w:val="nil"/>
              <w:left w:val="nil"/>
              <w:bottom w:val="single" w:sz="4" w:space="0" w:color="auto"/>
              <w:right w:val="single" w:sz="4" w:space="0" w:color="auto"/>
            </w:tcBorders>
            <w:shd w:val="clear" w:color="auto" w:fill="auto"/>
            <w:noWrap/>
            <w:vAlign w:val="bottom"/>
            <w:hideMark/>
          </w:tcPr>
          <w:p w:rsidR="00CD0BF0" w:rsidRPr="005A40A2" w:rsidRDefault="00CD0BF0" w:rsidP="00107225">
            <w:pPr>
              <w:jc w:val="right"/>
              <w:rPr>
                <w:b/>
                <w:bCs/>
              </w:rPr>
            </w:pPr>
            <w:r w:rsidRPr="005A40A2">
              <w:rPr>
                <w:b/>
                <w:bCs/>
              </w:rPr>
              <w:t>53558,90</w:t>
            </w:r>
          </w:p>
        </w:tc>
      </w:tr>
    </w:tbl>
    <w:p w:rsidR="00CD0BF0" w:rsidRDefault="00CD0BF0" w:rsidP="00CD0BF0">
      <w:pPr>
        <w:rPr>
          <w:sz w:val="28"/>
        </w:rPr>
      </w:pPr>
    </w:p>
    <w:p w:rsidR="00CD0BF0" w:rsidRDefault="00CD0BF0" w:rsidP="00CD0BF0">
      <w:pPr>
        <w:rPr>
          <w:sz w:val="28"/>
        </w:rPr>
      </w:pPr>
    </w:p>
    <w:p w:rsidR="00294D2E" w:rsidRPr="00CD0BF0" w:rsidRDefault="00294D2E" w:rsidP="00CD0BF0"/>
    <w:sectPr w:rsidR="00294D2E" w:rsidRPr="00CD0BF0"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86428C"/>
    <w:rsid w:val="00294D2E"/>
    <w:rsid w:val="0086428C"/>
    <w:rsid w:val="008D1C83"/>
    <w:rsid w:val="008D7C9F"/>
    <w:rsid w:val="00CD0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6428C"/>
    <w:rPr>
      <w:b/>
      <w:bCs/>
    </w:rPr>
  </w:style>
  <w:style w:type="character" w:styleId="a4">
    <w:name w:val="Hyperlink"/>
    <w:basedOn w:val="a0"/>
    <w:uiPriority w:val="99"/>
    <w:rsid w:val="0086428C"/>
    <w:rPr>
      <w:rFonts w:cs="Times New Roman"/>
      <w:color w:val="0000FF"/>
      <w:u w:val="single"/>
    </w:rPr>
  </w:style>
  <w:style w:type="paragraph" w:styleId="a5">
    <w:name w:val="Balloon Text"/>
    <w:basedOn w:val="a"/>
    <w:link w:val="a6"/>
    <w:uiPriority w:val="99"/>
    <w:semiHidden/>
    <w:unhideWhenUsed/>
    <w:rsid w:val="0086428C"/>
    <w:rPr>
      <w:rFonts w:ascii="Tahoma" w:hAnsi="Tahoma" w:cs="Tahoma"/>
      <w:sz w:val="16"/>
      <w:szCs w:val="16"/>
    </w:rPr>
  </w:style>
  <w:style w:type="character" w:customStyle="1" w:styleId="a6">
    <w:name w:val="Текст выноски Знак"/>
    <w:basedOn w:val="a0"/>
    <w:link w:val="a5"/>
    <w:uiPriority w:val="99"/>
    <w:semiHidden/>
    <w:rsid w:val="0086428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5875</Characters>
  <Application>Microsoft Office Word</Application>
  <DocSecurity>0</DocSecurity>
  <Lines>48</Lines>
  <Paragraphs>13</Paragraphs>
  <ScaleCrop>false</ScaleCrop>
  <Company>Krokoz™</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2015-10-17T13:50:00Z</dcterms:created>
  <dcterms:modified xsi:type="dcterms:W3CDTF">2015-10-17T13:50:00Z</dcterms:modified>
</cp:coreProperties>
</file>