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33" w:rsidRPr="00362D33" w:rsidRDefault="00362D33" w:rsidP="00362D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2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ХОЛЕРА </w:t>
      </w:r>
      <w:proofErr w:type="gramStart"/>
      <w:r w:rsidRPr="00362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( </w:t>
      </w:r>
      <w:proofErr w:type="gramEnd"/>
      <w:r w:rsidRPr="00362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ДЛЯ НАСЕЛЕНИЯ)</w:t>
      </w:r>
    </w:p>
    <w:p w:rsidR="00362D33" w:rsidRPr="00362D33" w:rsidRDefault="00362D33" w:rsidP="00362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Холера - это острая желудочно-кишечная инфекция. Холера отличается высокой заразностью и всеобщей восприимчивостью к ней человека. Поэтому она отнесена к категории особо опасных инфекций.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Источником инфекции является зараженный или больной человек, который с испражнениями выделяет в окружающую среду огромное количество холерных вибрионов. Эти микроорганизмы могут длительно находиться в воде, в теле обитателей водоемов (рыб, ракообразных, моллюсков), в теплых сырых местах.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Холерные вибрионы хорошо переносят низкие температуры и замораживание, могут зимовать в открытых водоемах. При этом сохраняются их вирулентные и патогенные свойства, то есть микробы способны вызывать заболевание у человека. В летние месяцы важным фактором распространения инфекции являются мухи, в кишечнике которых возбудители холеры выживают до 5 суток.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Кипячение убивает вибрионы в течение 1 минуты. Под влиянием света, воздуха и при высушивании они гибнут в течение нескольких дней. Возбудитель холеры чувствителен к кислотам и дезинфекционным хлорсодержащим средствам.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Холерой болеют только люди. Источник инфекции – человек, болеющий типичной или стертой формой холеры и </w:t>
      </w:r>
      <w:proofErr w:type="spellStart"/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вибрионоситель</w:t>
      </w:r>
      <w:proofErr w:type="spellEnd"/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Заражение происходит при попадании в рот холерных вибрионов. Люди, нарушающие правила личной гигиены, употребляющие немытые овощи и фрукты, пьющие некипяченую водопроводную или речную воду, имеют наибольший риск заражения.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Инкубационный период длится от нескольких часов до5 дней, чаще 1-2 дня.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Первые признаки заболевания появляются в виде внезапного частого жидкого стула. Испражнения при холере водянистые, выделяются обильными порциями, быстро теряют каловый вид и запах; нередко содержат хлопья и напоминают рисовый отвар. При легких и средних формах болезни частота стула от 3 до 15 раз в сутки, при тяжелых </w:t>
      </w:r>
      <w:proofErr w:type="gramStart"/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-о</w:t>
      </w:r>
      <w:proofErr w:type="gramEnd"/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т15 до 30 раз. Затем присоединяется «фонтанирующая» рвота полным ртом с выделением большого количества жидких рвотных масс.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Температура тела чаще нормальная или понижена. Преобладают признаки обезвоживания организма: сильная жажда, сухость и дряблость кожных покровов и слизистых оболочек, тусклый взгляд, осипший голос, судороги мышц конечностей.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 отсутствии лечения показатели летальности могут превышать 50%, причем смерть </w:t>
      </w:r>
      <w:proofErr w:type="gramStart"/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больного</w:t>
      </w:r>
      <w:proofErr w:type="gramEnd"/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иногда наступает уже через несколько часов от начала заболевания.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В случае заболевания с признаками поражения желудочно-кишечного тракта, если имеются понос, рвота, обезвоживание организма и слабость- самолечение может привести к печальному результату.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Профилактика холеры заключается в следующем: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-соблюдать меры личной гигиены (мыть руки перед едой и после посещения туалета);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-тщательно мыть фрукты и овощи безопасной водой;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- употреблять только кипяченую воду, напитки в фабричной расфасовке;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-избегать питания с лотков;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-купание в водоемах только в разрешенных для этого местах;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-при купании в водоемах не допускать попадания воды в полость рта.</w:t>
      </w:r>
    </w:p>
    <w:p w:rsidR="00362D33" w:rsidRPr="00362D33" w:rsidRDefault="00362D33" w:rsidP="00362D3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D33">
        <w:rPr>
          <w:rFonts w:ascii="Times New Roman" w:eastAsia="Times New Roman" w:hAnsi="Times New Roman" w:cs="Times New Roman"/>
          <w:b/>
          <w:bCs/>
          <w:sz w:val="27"/>
          <w:szCs w:val="27"/>
        </w:rPr>
        <w:t>Ранее обращение за медицинской помощью позволит своевременно провести эффективное лечение холеры и не допустить неблагоприятного исхода этого опасного инфекционного заболевания.</w:t>
      </w:r>
    </w:p>
    <w:p w:rsidR="00F72640" w:rsidRDefault="00F72640"/>
    <w:sectPr w:rsidR="00F72640" w:rsidSect="00E5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D33"/>
    <w:rsid w:val="00362D33"/>
    <w:rsid w:val="00B32A66"/>
    <w:rsid w:val="00E5695A"/>
    <w:rsid w:val="00F7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5A"/>
  </w:style>
  <w:style w:type="paragraph" w:styleId="1">
    <w:name w:val="heading 1"/>
    <w:basedOn w:val="a"/>
    <w:link w:val="10"/>
    <w:uiPriority w:val="9"/>
    <w:qFormat/>
    <w:rsid w:val="0036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62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62D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6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2016-07-12T12:23:00Z</dcterms:created>
  <dcterms:modified xsi:type="dcterms:W3CDTF">2016-07-12T12:23:00Z</dcterms:modified>
</cp:coreProperties>
</file>