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8E" w:rsidRDefault="00B4448E" w:rsidP="006001D0">
      <w:pPr>
        <w:ind w:firstLine="709"/>
        <w:jc w:val="both"/>
      </w:pP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4448E" w:rsidTr="003D3D56">
        <w:trPr>
          <w:trHeight w:val="92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8E" w:rsidRPr="00910588" w:rsidRDefault="00B4448E" w:rsidP="008B560A">
            <w:pPr>
              <w:shd w:val="clear" w:color="auto" w:fill="FFFFFF"/>
              <w:ind w:right="14" w:firstLine="245"/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inline distT="0" distB="0" distL="0" distR="0" wp14:anchorId="55021468" wp14:editId="4BD5AA7B">
                  <wp:extent cx="952500" cy="101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48E" w:rsidRPr="00910588" w:rsidRDefault="00B4448E" w:rsidP="008B560A">
            <w:pPr>
              <w:shd w:val="clear" w:color="auto" w:fill="FFFFFF"/>
              <w:ind w:right="14" w:firstLine="245"/>
              <w:jc w:val="center"/>
              <w:rPr>
                <w:sz w:val="52"/>
                <w:szCs w:val="52"/>
              </w:rPr>
            </w:pPr>
          </w:p>
          <w:p w:rsidR="00B4448E" w:rsidRPr="00B25984" w:rsidRDefault="00B4448E" w:rsidP="00F83D75">
            <w:pPr>
              <w:shd w:val="clear" w:color="auto" w:fill="FFFFFF"/>
              <w:ind w:right="14" w:firstLine="245"/>
              <w:jc w:val="center"/>
              <w:rPr>
                <w:sz w:val="28"/>
                <w:szCs w:val="28"/>
              </w:rPr>
            </w:pPr>
          </w:p>
          <w:p w:rsidR="00B4448E" w:rsidRPr="00CD34AC" w:rsidRDefault="00B4448E" w:rsidP="00F83D75">
            <w:pPr>
              <w:jc w:val="center"/>
              <w:rPr>
                <w:b/>
                <w:sz w:val="27"/>
                <w:szCs w:val="27"/>
              </w:rPr>
            </w:pPr>
            <w:r w:rsidRPr="00CD34AC">
              <w:rPr>
                <w:b/>
                <w:sz w:val="27"/>
                <w:szCs w:val="27"/>
              </w:rPr>
              <w:t>ПРОКУРАТУРА Н</w:t>
            </w:r>
            <w:r w:rsidR="00F83D75">
              <w:rPr>
                <w:b/>
                <w:sz w:val="27"/>
                <w:szCs w:val="27"/>
              </w:rPr>
              <w:t>ОВГОРОДСКОГО РАЙОНА НОВГОРОДСКОЙ ОБЛАСТИ</w:t>
            </w: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1"/>
                <w:sz w:val="27"/>
                <w:szCs w:val="27"/>
              </w:rPr>
            </w:pP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1"/>
                <w:sz w:val="27"/>
                <w:szCs w:val="27"/>
              </w:rPr>
            </w:pP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</w:p>
          <w:p w:rsidR="00B4448E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  <w:r w:rsidRPr="006B66B7">
              <w:rPr>
                <w:b/>
                <w:color w:val="000000"/>
                <w:spacing w:val="2"/>
                <w:sz w:val="27"/>
                <w:szCs w:val="27"/>
              </w:rPr>
              <w:t>П</w:t>
            </w:r>
            <w:r>
              <w:rPr>
                <w:b/>
                <w:color w:val="000000"/>
                <w:spacing w:val="2"/>
                <w:sz w:val="27"/>
                <w:szCs w:val="27"/>
              </w:rPr>
              <w:t>АМЯТКА</w:t>
            </w:r>
          </w:p>
          <w:p w:rsidR="00B4448E" w:rsidRPr="00CD34AC" w:rsidRDefault="006A792F" w:rsidP="00F83D75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pacing w:val="2"/>
                <w:sz w:val="27"/>
                <w:szCs w:val="27"/>
              </w:rPr>
              <w:t>Об ответственности за</w:t>
            </w:r>
            <w:r>
              <w:t xml:space="preserve"> </w:t>
            </w:r>
            <w:r w:rsidRPr="006A792F">
              <w:rPr>
                <w:b/>
                <w:color w:val="000000"/>
                <w:spacing w:val="2"/>
                <w:sz w:val="27"/>
                <w:szCs w:val="27"/>
              </w:rPr>
              <w:t>возбуждение ненависти либо вражды, а равно унижение человеческого достоинства</w:t>
            </w:r>
            <w:r>
              <w:rPr>
                <w:b/>
                <w:color w:val="000000"/>
                <w:spacing w:val="2"/>
                <w:sz w:val="27"/>
                <w:szCs w:val="27"/>
              </w:rPr>
              <w:t xml:space="preserve"> </w:t>
            </w:r>
          </w:p>
          <w:p w:rsidR="00B4448E" w:rsidRPr="00CD34AC" w:rsidRDefault="00B4448E" w:rsidP="00F83D75">
            <w:pPr>
              <w:jc w:val="center"/>
              <w:rPr>
                <w:sz w:val="27"/>
                <w:szCs w:val="27"/>
              </w:rPr>
            </w:pPr>
          </w:p>
          <w:p w:rsidR="00B4448E" w:rsidRDefault="00B4448E" w:rsidP="006A792F">
            <w:pPr>
              <w:rPr>
                <w:sz w:val="27"/>
                <w:szCs w:val="27"/>
              </w:rPr>
            </w:pPr>
          </w:p>
          <w:p w:rsidR="006A792F" w:rsidRDefault="006A792F" w:rsidP="006A792F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jc w:val="center"/>
              <w:rPr>
                <w:sz w:val="27"/>
                <w:szCs w:val="27"/>
              </w:rPr>
            </w:pPr>
            <w:r w:rsidRPr="00CD34AC">
              <w:rPr>
                <w:sz w:val="27"/>
                <w:szCs w:val="27"/>
              </w:rPr>
              <w:t>Великий Новгород</w:t>
            </w:r>
          </w:p>
          <w:p w:rsidR="00B4448E" w:rsidRDefault="00B4448E" w:rsidP="008B560A">
            <w:pPr>
              <w:jc w:val="center"/>
              <w:rPr>
                <w:color w:val="333333"/>
                <w:sz w:val="28"/>
                <w:szCs w:val="28"/>
              </w:rPr>
            </w:pPr>
            <w:r w:rsidRPr="00CD34AC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FD5860">
              <w:rPr>
                <w:sz w:val="27"/>
                <w:szCs w:val="27"/>
              </w:rPr>
              <w:t>4</w:t>
            </w:r>
          </w:p>
          <w:p w:rsidR="00B4448E" w:rsidRDefault="00B4448E" w:rsidP="008B560A">
            <w:pPr>
              <w:pStyle w:val="a5"/>
              <w:shd w:val="clear" w:color="auto" w:fill="FFFFFF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B4448E" w:rsidRDefault="00B4448E" w:rsidP="008B560A">
            <w:pPr>
              <w:ind w:firstLine="460"/>
              <w:jc w:val="both"/>
              <w:rPr>
                <w:sz w:val="27"/>
                <w:szCs w:val="27"/>
              </w:rPr>
            </w:pPr>
          </w:p>
          <w:p w:rsidR="00FD1B2F" w:rsidRDefault="006529F8" w:rsidP="00E806D6">
            <w:pPr>
              <w:jc w:val="center"/>
              <w:rPr>
                <w:b/>
                <w:bCs/>
                <w:color w:val="000000"/>
              </w:rPr>
            </w:pPr>
            <w:r w:rsidRPr="006529F8">
              <w:rPr>
                <w:b/>
                <w:bCs/>
                <w:color w:val="000000"/>
              </w:rPr>
              <w:t>Прокуратура Новгородско</w:t>
            </w:r>
            <w:r w:rsidR="00E806D6">
              <w:rPr>
                <w:b/>
                <w:bCs/>
                <w:color w:val="000000"/>
              </w:rPr>
              <w:t xml:space="preserve">го района </w:t>
            </w:r>
            <w:bookmarkStart w:id="0" w:name="_GoBack"/>
            <w:bookmarkEnd w:id="0"/>
            <w:r w:rsidRPr="006529F8">
              <w:rPr>
                <w:b/>
                <w:bCs/>
                <w:color w:val="000000"/>
              </w:rPr>
              <w:t>разъясняет:</w:t>
            </w:r>
          </w:p>
          <w:p w:rsidR="006529F8" w:rsidRDefault="006529F8" w:rsidP="00FD1B2F">
            <w:pPr>
              <w:jc w:val="center"/>
              <w:rPr>
                <w:b/>
                <w:bCs/>
                <w:color w:val="000000"/>
              </w:rPr>
            </w:pPr>
            <w:r w:rsidRPr="006529F8">
              <w:rPr>
                <w:b/>
                <w:bCs/>
                <w:color w:val="000000"/>
              </w:rPr>
              <w:t xml:space="preserve">За </w:t>
            </w:r>
            <w:r w:rsidR="00FD1B2F">
              <w:rPr>
                <w:b/>
                <w:bCs/>
                <w:color w:val="000000"/>
              </w:rPr>
              <w:t>в</w:t>
            </w:r>
            <w:r w:rsidR="00FD1B2F" w:rsidRPr="00FD1B2F">
              <w:rPr>
                <w:b/>
                <w:bCs/>
                <w:color w:val="000000"/>
              </w:rPr>
              <w:t>озбуждение ненависти либо вражды, а равно унижение человеческого достоинства</w:t>
            </w:r>
            <w:r w:rsidR="00FD1B2F">
              <w:rPr>
                <w:b/>
                <w:bCs/>
                <w:color w:val="000000"/>
              </w:rPr>
              <w:t xml:space="preserve"> </w:t>
            </w:r>
            <w:r w:rsidRPr="006529F8">
              <w:rPr>
                <w:b/>
                <w:bCs/>
                <w:color w:val="000000"/>
              </w:rPr>
              <w:t xml:space="preserve">предусмотрена </w:t>
            </w:r>
            <w:r w:rsidRPr="00343673">
              <w:rPr>
                <w:b/>
                <w:bCs/>
                <w:color w:val="000000"/>
                <w:u w:val="single"/>
              </w:rPr>
              <w:t>уголовная ответственность!</w:t>
            </w:r>
            <w:r w:rsidRPr="006529F8">
              <w:rPr>
                <w:b/>
                <w:bCs/>
                <w:color w:val="000000"/>
              </w:rPr>
              <w:t xml:space="preserve"> (ст. 2</w:t>
            </w:r>
            <w:r w:rsidR="00FD1B2F">
              <w:rPr>
                <w:b/>
                <w:bCs/>
                <w:color w:val="000000"/>
              </w:rPr>
              <w:t>82</w:t>
            </w:r>
            <w:r w:rsidRPr="006529F8">
              <w:rPr>
                <w:b/>
                <w:bCs/>
                <w:color w:val="000000"/>
              </w:rPr>
              <w:t xml:space="preserve"> Уголовного кодекса Российской Федерации)</w:t>
            </w:r>
          </w:p>
          <w:p w:rsidR="006529F8" w:rsidRDefault="006529F8" w:rsidP="00F83D75">
            <w:pPr>
              <w:ind w:firstLine="460"/>
              <w:jc w:val="both"/>
              <w:rPr>
                <w:b/>
                <w:bCs/>
                <w:color w:val="000000"/>
              </w:rPr>
            </w:pPr>
          </w:p>
          <w:p w:rsidR="00FD1B2F" w:rsidRPr="003D3D56" w:rsidRDefault="00343673" w:rsidP="003D3D56">
            <w:pPr>
              <w:ind w:firstLine="4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Указанная статья включает в себя </w:t>
            </w:r>
            <w:r w:rsidRPr="00343673">
              <w:rPr>
                <w:bCs/>
                <w:color w:val="000000"/>
              </w:rPr>
              <w:t>д</w:t>
            </w:r>
            <w:r w:rsidR="00FD1B2F" w:rsidRPr="00343673">
              <w:rPr>
                <w:bCs/>
                <w:color w:val="000000"/>
              </w:rPr>
              <w:t>ействия, направленные на возбуждение ненависти либо вражды, а также на унижение достоинства человека либо группы лиц по признакам</w:t>
            </w:r>
            <w:r>
              <w:rPr>
                <w:bCs/>
                <w:color w:val="000000"/>
              </w:rPr>
              <w:t>:</w:t>
            </w:r>
            <w:r w:rsidR="003D3D56">
              <w:rPr>
                <w:bCs/>
                <w:color w:val="000000"/>
              </w:rPr>
              <w:t xml:space="preserve"> </w:t>
            </w:r>
            <w:r w:rsidR="00FD1B2F" w:rsidRPr="00343673">
              <w:rPr>
                <w:bCs/>
                <w:color w:val="000000"/>
              </w:rPr>
              <w:t xml:space="preserve">пола, расы, национальности, языка, происхождения, отношения к религии, принадлежности к какой-либо социальной группе, совершенные публично, в том числе с использованием </w:t>
            </w:r>
            <w:r>
              <w:rPr>
                <w:bCs/>
                <w:color w:val="000000"/>
              </w:rPr>
              <w:t xml:space="preserve">СМИ </w:t>
            </w:r>
            <w:r w:rsidR="00FD1B2F" w:rsidRPr="00343673">
              <w:rPr>
                <w:bCs/>
                <w:color w:val="000000"/>
              </w:rPr>
              <w:t xml:space="preserve">либо информационно-телекоммуникационных сетей, включая сеть "Интернет", лицом </w:t>
            </w:r>
            <w:r w:rsidR="00FD1B2F" w:rsidRPr="006A792F">
              <w:rPr>
                <w:b/>
                <w:bCs/>
                <w:color w:val="000000"/>
              </w:rPr>
              <w:t>после его привлечения к административной ответственности за аналогичное деяние в течение одного года</w:t>
            </w:r>
            <w:r w:rsidRPr="006A792F">
              <w:rPr>
                <w:b/>
                <w:bCs/>
                <w:color w:val="000000"/>
              </w:rPr>
              <w:t>.</w:t>
            </w:r>
          </w:p>
          <w:p w:rsidR="006A792F" w:rsidRPr="00343673" w:rsidRDefault="006A792F" w:rsidP="00343673">
            <w:pPr>
              <w:ind w:firstLine="4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Если же указанное деяние совершено впервые, то действия образуют состав, предусмотренный ст. 20.3.1 Кодекса об административных правонарушениях Российской Федерации.</w:t>
            </w:r>
          </w:p>
          <w:p w:rsidR="006529F8" w:rsidRDefault="00343673" w:rsidP="00343673">
            <w:pPr>
              <w:ind w:firstLine="460"/>
              <w:jc w:val="both"/>
              <w:rPr>
                <w:bCs/>
                <w:color w:val="000000"/>
              </w:rPr>
            </w:pPr>
            <w:r w:rsidRPr="00343673">
              <w:rPr>
                <w:bCs/>
                <w:color w:val="000000"/>
              </w:rPr>
              <w:t>Также Уголовный закон устан</w:t>
            </w:r>
            <w:r>
              <w:rPr>
                <w:bCs/>
                <w:color w:val="000000"/>
              </w:rPr>
              <w:t>авливает</w:t>
            </w:r>
            <w:r w:rsidRPr="00343673">
              <w:rPr>
                <w:bCs/>
                <w:color w:val="000000"/>
              </w:rPr>
              <w:t xml:space="preserve"> ответственность за совершение указанных действий </w:t>
            </w:r>
            <w:r w:rsidR="00FD1B2F" w:rsidRPr="00343673">
              <w:rPr>
                <w:bCs/>
                <w:color w:val="000000"/>
              </w:rPr>
              <w:t>с применением насилия или с угрозой его применения;</w:t>
            </w:r>
            <w:r w:rsidRPr="00343673">
              <w:rPr>
                <w:bCs/>
                <w:color w:val="000000"/>
              </w:rPr>
              <w:t xml:space="preserve"> </w:t>
            </w:r>
            <w:r w:rsidR="00FD1B2F" w:rsidRPr="00343673">
              <w:rPr>
                <w:bCs/>
                <w:color w:val="000000"/>
              </w:rPr>
              <w:t>лицом с использованием своего служебного положения;</w:t>
            </w:r>
            <w:r w:rsidRPr="00343673">
              <w:rPr>
                <w:bCs/>
                <w:color w:val="000000"/>
              </w:rPr>
              <w:t xml:space="preserve"> </w:t>
            </w:r>
            <w:r w:rsidR="00FD1B2F" w:rsidRPr="00343673">
              <w:rPr>
                <w:bCs/>
                <w:color w:val="000000"/>
              </w:rPr>
              <w:t>организованной группой</w:t>
            </w:r>
            <w:r w:rsidRPr="00343673">
              <w:rPr>
                <w:bCs/>
                <w:color w:val="000000"/>
              </w:rPr>
              <w:t>.</w:t>
            </w:r>
          </w:p>
          <w:p w:rsidR="003D3D56" w:rsidRPr="00343673" w:rsidRDefault="003D3D56" w:rsidP="003D3D5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Исчерпывающий список признаков экстремисткой деятельности, предполагающей </w:t>
            </w:r>
            <w:r w:rsidRPr="003D3D56">
              <w:rPr>
                <w:bCs/>
                <w:color w:val="000000"/>
              </w:rPr>
              <w:t xml:space="preserve">насильственное изменение основ конституционного строя и (или) нарушение территориальной целостности </w:t>
            </w:r>
            <w:r>
              <w:rPr>
                <w:bCs/>
                <w:color w:val="000000"/>
              </w:rPr>
              <w:t xml:space="preserve">РФ, </w:t>
            </w:r>
            <w:r w:rsidRPr="003D3D56">
              <w:rPr>
                <w:bCs/>
                <w:color w:val="000000"/>
              </w:rPr>
              <w:t xml:space="preserve">пропаганда исключительности, превосходства либо неполноценности </w:t>
            </w:r>
            <w:r w:rsidRPr="003D3D56">
              <w:rPr>
                <w:bCs/>
                <w:color w:val="000000"/>
              </w:rPr>
              <w:t>человека</w:t>
            </w:r>
            <w:r>
              <w:rPr>
                <w:bCs/>
                <w:color w:val="000000"/>
              </w:rPr>
              <w:t xml:space="preserve"> по его принадлежности и </w:t>
            </w:r>
            <w:proofErr w:type="spellStart"/>
            <w:r>
              <w:rPr>
                <w:bCs/>
                <w:color w:val="000000"/>
              </w:rPr>
              <w:t>тд</w:t>
            </w:r>
            <w:proofErr w:type="spellEnd"/>
            <w:r>
              <w:rPr>
                <w:bCs/>
                <w:color w:val="000000"/>
              </w:rPr>
              <w:t>. Перечислены в ст. 1 Федерального закона от 25.07.2002 № 114-ФЗ «О противодействии экстремизму».</w:t>
            </w:r>
          </w:p>
          <w:p w:rsidR="00FD1B2F" w:rsidRPr="00FD1B2F" w:rsidRDefault="00343673" w:rsidP="00343673">
            <w:pPr>
              <w:jc w:val="both"/>
              <w:rPr>
                <w:b/>
                <w:bCs/>
                <w:color w:val="000000"/>
              </w:rPr>
            </w:pPr>
            <w:r w:rsidRPr="00343673">
              <w:rPr>
                <w:bCs/>
                <w:color w:val="000000"/>
              </w:rPr>
              <w:t xml:space="preserve">        Стоит учитывать, что </w:t>
            </w:r>
            <w:r w:rsidRPr="00343673">
              <w:rPr>
                <w:b/>
                <w:bCs/>
                <w:color w:val="000000"/>
              </w:rPr>
              <w:t>э</w:t>
            </w:r>
            <w:r w:rsidR="00FD1B2F" w:rsidRPr="00343673">
              <w:rPr>
                <w:b/>
                <w:bCs/>
                <w:color w:val="000000"/>
              </w:rPr>
              <w:t>кстремистские</w:t>
            </w:r>
            <w:r>
              <w:rPr>
                <w:b/>
                <w:bCs/>
                <w:color w:val="000000"/>
              </w:rPr>
              <w:t> </w:t>
            </w:r>
            <w:r w:rsidR="00FD1B2F" w:rsidRPr="00343673">
              <w:rPr>
                <w:b/>
                <w:bCs/>
                <w:color w:val="000000"/>
              </w:rPr>
              <w:t>материалы</w:t>
            </w:r>
            <w:r>
              <w:rPr>
                <w:b/>
                <w:bCs/>
                <w:color w:val="000000"/>
              </w:rPr>
              <w:t> </w:t>
            </w:r>
            <w:r w:rsidRPr="00343673">
              <w:rPr>
                <w:bCs/>
                <w:color w:val="000000"/>
              </w:rPr>
              <w:t>предполагают</w:t>
            </w:r>
            <w:r w:rsidR="00FD1B2F" w:rsidRPr="00343673">
              <w:rPr>
                <w:bCs/>
                <w:color w:val="000000"/>
              </w:rPr>
              <w:t xml:space="preserve"> предназначенные для распространения либо публичного демонстрирования </w:t>
            </w:r>
            <w:r w:rsidRPr="00343673">
              <w:rPr>
                <w:bCs/>
                <w:color w:val="000000"/>
              </w:rPr>
              <w:t>документы,</w:t>
            </w:r>
            <w:r w:rsidR="00FD1B2F" w:rsidRPr="00343673">
              <w:rPr>
                <w:bCs/>
                <w:color w:val="000000"/>
              </w:rPr>
              <w:t xml:space="preserve"> либо информация на иных носителях, призывающие к осуществлению</w:t>
            </w:r>
            <w:r w:rsidR="00FD1B2F" w:rsidRPr="00FD1B2F">
              <w:rPr>
                <w:b/>
                <w:bCs/>
                <w:color w:val="000000"/>
              </w:rPr>
              <w:t xml:space="preserve"> </w:t>
            </w:r>
            <w:r w:rsidR="00FD1B2F" w:rsidRPr="00343673">
              <w:rPr>
                <w:bCs/>
                <w:color w:val="000000"/>
              </w:rPr>
              <w:t>экстремистской</w:t>
            </w:r>
            <w:r w:rsidR="00FD1B2F" w:rsidRPr="00FD1B2F">
              <w:rPr>
                <w:b/>
                <w:bCs/>
                <w:color w:val="000000"/>
              </w:rPr>
              <w:t xml:space="preserve"> </w:t>
            </w:r>
            <w:r w:rsidR="00FD1B2F" w:rsidRPr="00343673">
              <w:rPr>
                <w:bCs/>
                <w:color w:val="000000"/>
              </w:rPr>
              <w:t>деятельности либо обосновывающие или оправдывающие необходимость осуществления такой деятельности</w:t>
            </w:r>
            <w:r w:rsidRPr="00343673">
              <w:rPr>
                <w:bCs/>
                <w:color w:val="000000"/>
              </w:rPr>
              <w:t>.</w:t>
            </w:r>
          </w:p>
          <w:p w:rsidR="00FD1B2F" w:rsidRPr="00FD1B2F" w:rsidRDefault="00343673" w:rsidP="00FD1B2F">
            <w:pPr>
              <w:ind w:firstLine="460"/>
              <w:jc w:val="both"/>
              <w:rPr>
                <w:b/>
                <w:bCs/>
                <w:color w:val="000000"/>
              </w:rPr>
            </w:pPr>
            <w:r w:rsidRPr="006A792F">
              <w:rPr>
                <w:bCs/>
                <w:color w:val="000000"/>
              </w:rPr>
              <w:t xml:space="preserve">Согласно положениям Постановления </w:t>
            </w:r>
            <w:r w:rsidR="00FD1B2F" w:rsidRPr="006A792F">
              <w:rPr>
                <w:bCs/>
                <w:color w:val="000000"/>
              </w:rPr>
              <w:t>Пленум</w:t>
            </w:r>
            <w:r w:rsidRPr="006A792F">
              <w:rPr>
                <w:bCs/>
                <w:color w:val="000000"/>
              </w:rPr>
              <w:t>а</w:t>
            </w:r>
            <w:r w:rsidR="00FD1B2F" w:rsidRPr="006A792F">
              <w:rPr>
                <w:bCs/>
                <w:color w:val="000000"/>
              </w:rPr>
              <w:t xml:space="preserve"> Верховного Суда РФ от 28 июня 2011 г. </w:t>
            </w:r>
            <w:r w:rsidRPr="006A792F">
              <w:rPr>
                <w:bCs/>
                <w:color w:val="000000"/>
              </w:rPr>
              <w:t>№</w:t>
            </w:r>
            <w:r w:rsidR="00FD1B2F" w:rsidRPr="006A792F">
              <w:rPr>
                <w:bCs/>
                <w:color w:val="000000"/>
              </w:rPr>
              <w:t xml:space="preserve"> 11 </w:t>
            </w:r>
            <w:r w:rsidRPr="006A792F">
              <w:rPr>
                <w:bCs/>
                <w:color w:val="000000"/>
              </w:rPr>
              <w:t>п</w:t>
            </w:r>
            <w:r w:rsidR="00FD1B2F" w:rsidRPr="006A792F">
              <w:rPr>
                <w:bCs/>
                <w:color w:val="000000"/>
              </w:rPr>
              <w:t>од действиями, направленными на возбуждение ненависти либо вражды, следует понимать, в частности,</w:t>
            </w:r>
            <w:r w:rsidR="00FD1B2F" w:rsidRPr="00FD1B2F">
              <w:rPr>
                <w:b/>
                <w:bCs/>
                <w:color w:val="000000"/>
              </w:rPr>
              <w:t xml:space="preserve"> высказывания, обосновывающие и (или) утверждающие необходимость геноцида, массовых репрессий, депортаций, совершения иных противоправных действий, в том числе применения насилия, в отношении представителей какой-либо нации, расы, социальной группы, приверженцев той или иной религии.</w:t>
            </w:r>
          </w:p>
          <w:p w:rsidR="003D3D56" w:rsidRPr="003D3D56" w:rsidRDefault="003D3D56" w:rsidP="003D3D56">
            <w:pPr>
              <w:ind w:firstLine="46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Кроме того, УК РФ </w:t>
            </w:r>
            <w:r w:rsidR="006A792F" w:rsidRPr="006A792F">
              <w:rPr>
                <w:bCs/>
                <w:color w:val="000000"/>
              </w:rPr>
              <w:t>содержит нормы о привлечении к уголовной ответственности за публичные призывы к осуществлению экстремистской деятельности (ст. 280 Уголовного кодекса Российской Федерации).</w:t>
            </w:r>
          </w:p>
          <w:p w:rsidR="003D3D56" w:rsidRPr="003D3D56" w:rsidRDefault="003D3D56" w:rsidP="003D3D56">
            <w:pPr>
              <w:jc w:val="center"/>
              <w:rPr>
                <w:b/>
                <w:bCs/>
                <w:color w:val="000000"/>
              </w:rPr>
            </w:pPr>
            <w:r w:rsidRPr="003D3D56">
              <w:rPr>
                <w:b/>
                <w:bCs/>
                <w:color w:val="000000"/>
              </w:rPr>
              <w:t>В случае нарушения Ваших прав, Вы вправе обратится в прокуратуру Новгородского района с 09.00 часов до 18.00 часов (обед с 13.00 часов до 13.45 часов) по адресу: ул. Славная, д. 36,</w:t>
            </w:r>
          </w:p>
          <w:p w:rsidR="003D3D56" w:rsidRPr="00910588" w:rsidRDefault="003D3D56" w:rsidP="003D3D56">
            <w:pPr>
              <w:jc w:val="center"/>
              <w:rPr>
                <w:b/>
                <w:bCs/>
                <w:color w:val="000000"/>
              </w:rPr>
            </w:pPr>
            <w:r w:rsidRPr="003D3D56">
              <w:rPr>
                <w:b/>
                <w:bCs/>
                <w:color w:val="000000"/>
              </w:rPr>
              <w:t>г. Великий Новгород, 173000</w:t>
            </w:r>
            <w:r>
              <w:rPr>
                <w:b/>
                <w:bCs/>
                <w:color w:val="000000"/>
              </w:rPr>
              <w:t>.</w:t>
            </w:r>
          </w:p>
        </w:tc>
      </w:tr>
    </w:tbl>
    <w:p w:rsidR="003D3D56" w:rsidRDefault="003D3D56" w:rsidP="003D3D56"/>
    <w:sectPr w:rsidR="003D3D56" w:rsidSect="0024022E">
      <w:pgSz w:w="16838" w:h="11906" w:orient="landscape"/>
      <w:pgMar w:top="539" w:right="458" w:bottom="284" w:left="360" w:header="709" w:footer="709" w:gutter="0"/>
      <w:cols w:num="3" w:space="708" w:equalWidth="0">
        <w:col w:w="4860" w:space="720"/>
        <w:col w:w="5040" w:space="540"/>
        <w:col w:w="4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F01" w:rsidRDefault="00727F01" w:rsidP="002605C4">
      <w:r>
        <w:separator/>
      </w:r>
    </w:p>
  </w:endnote>
  <w:endnote w:type="continuationSeparator" w:id="0">
    <w:p w:rsidR="00727F01" w:rsidRDefault="00727F01" w:rsidP="0026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F01" w:rsidRDefault="00727F01" w:rsidP="002605C4">
      <w:r>
        <w:separator/>
      </w:r>
    </w:p>
  </w:footnote>
  <w:footnote w:type="continuationSeparator" w:id="0">
    <w:p w:rsidR="00727F01" w:rsidRDefault="00727F01" w:rsidP="0026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EA1"/>
      </v:shape>
    </w:pict>
  </w:numPicBullet>
  <w:abstractNum w:abstractNumId="0" w15:restartNumberingAfterBreak="0">
    <w:nsid w:val="129A4CDA"/>
    <w:multiLevelType w:val="hybridMultilevel"/>
    <w:tmpl w:val="327064A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E1F48AD"/>
    <w:multiLevelType w:val="hybridMultilevel"/>
    <w:tmpl w:val="A5CC02A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4A2311"/>
    <w:multiLevelType w:val="hybridMultilevel"/>
    <w:tmpl w:val="18C83A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B83A93"/>
    <w:multiLevelType w:val="hybridMultilevel"/>
    <w:tmpl w:val="C7A6D6D0"/>
    <w:lvl w:ilvl="0" w:tplc="4B6CE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902544"/>
    <w:multiLevelType w:val="multilevel"/>
    <w:tmpl w:val="CE00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C578B"/>
    <w:multiLevelType w:val="hybridMultilevel"/>
    <w:tmpl w:val="8E4A45F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9E35B49"/>
    <w:multiLevelType w:val="hybridMultilevel"/>
    <w:tmpl w:val="A0F43402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2E66BCD"/>
    <w:multiLevelType w:val="hybridMultilevel"/>
    <w:tmpl w:val="CABAE4D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2B43B3"/>
    <w:multiLevelType w:val="hybridMultilevel"/>
    <w:tmpl w:val="5000701C"/>
    <w:lvl w:ilvl="0" w:tplc="C4186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6D4396"/>
    <w:multiLevelType w:val="hybridMultilevel"/>
    <w:tmpl w:val="2314393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16E6BFA"/>
    <w:multiLevelType w:val="hybridMultilevel"/>
    <w:tmpl w:val="3304AE9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68"/>
    <w:rsid w:val="00024D68"/>
    <w:rsid w:val="000634DC"/>
    <w:rsid w:val="00144D0E"/>
    <w:rsid w:val="001D47A5"/>
    <w:rsid w:val="0024022E"/>
    <w:rsid w:val="002605C4"/>
    <w:rsid w:val="002C708B"/>
    <w:rsid w:val="00343673"/>
    <w:rsid w:val="00350061"/>
    <w:rsid w:val="003C7843"/>
    <w:rsid w:val="003D3D56"/>
    <w:rsid w:val="004415D6"/>
    <w:rsid w:val="004F62C4"/>
    <w:rsid w:val="005F2939"/>
    <w:rsid w:val="006001D0"/>
    <w:rsid w:val="00623294"/>
    <w:rsid w:val="006529F8"/>
    <w:rsid w:val="006A792F"/>
    <w:rsid w:val="006B66B7"/>
    <w:rsid w:val="0070538D"/>
    <w:rsid w:val="00727F01"/>
    <w:rsid w:val="00780549"/>
    <w:rsid w:val="007A451A"/>
    <w:rsid w:val="007D205B"/>
    <w:rsid w:val="007F5550"/>
    <w:rsid w:val="008C51FA"/>
    <w:rsid w:val="00942B1C"/>
    <w:rsid w:val="009F708F"/>
    <w:rsid w:val="00AC4A7A"/>
    <w:rsid w:val="00AE3265"/>
    <w:rsid w:val="00B4448E"/>
    <w:rsid w:val="00B61C1E"/>
    <w:rsid w:val="00BB2D21"/>
    <w:rsid w:val="00BC67EF"/>
    <w:rsid w:val="00CD34AC"/>
    <w:rsid w:val="00D52EE5"/>
    <w:rsid w:val="00DE2CE5"/>
    <w:rsid w:val="00E806D6"/>
    <w:rsid w:val="00EA2C05"/>
    <w:rsid w:val="00EC51D8"/>
    <w:rsid w:val="00F45A36"/>
    <w:rsid w:val="00F83D75"/>
    <w:rsid w:val="00FA2302"/>
    <w:rsid w:val="00FD1B2F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1B8D"/>
  <w15:docId w15:val="{18B2A2CB-6591-4FF2-B293-14CA9F5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7D2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D2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47A5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a"/>
    <w:rsid w:val="003C784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note text"/>
    <w:basedOn w:val="a"/>
    <w:link w:val="a7"/>
    <w:semiHidden/>
    <w:rsid w:val="002605C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0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2605C4"/>
    <w:rPr>
      <w:vertAlign w:val="superscript"/>
    </w:rPr>
  </w:style>
  <w:style w:type="paragraph" w:styleId="a9">
    <w:name w:val="List Paragraph"/>
    <w:basedOn w:val="a"/>
    <w:uiPriority w:val="34"/>
    <w:qFormat/>
    <w:rsid w:val="0006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Муравьева Валерия Юрьевна</cp:lastModifiedBy>
  <cp:revision>7</cp:revision>
  <cp:lastPrinted>2023-09-20T14:01:00Z</cp:lastPrinted>
  <dcterms:created xsi:type="dcterms:W3CDTF">2023-10-06T07:16:00Z</dcterms:created>
  <dcterms:modified xsi:type="dcterms:W3CDTF">2024-11-26T17:18:00Z</dcterms:modified>
</cp:coreProperties>
</file>