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8E" w:rsidRDefault="00B4448E" w:rsidP="006001D0">
      <w:pPr>
        <w:ind w:firstLine="709"/>
        <w:jc w:val="both"/>
      </w:pP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B4448E" w:rsidTr="003D3D56">
        <w:trPr>
          <w:trHeight w:val="92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48E" w:rsidRPr="00910588" w:rsidRDefault="00B4448E" w:rsidP="008B560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55021468" wp14:editId="4BD5AA7B">
                  <wp:extent cx="952500" cy="10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48E" w:rsidRPr="00910588" w:rsidRDefault="00B4448E" w:rsidP="008B560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</w:p>
          <w:p w:rsidR="00B4448E" w:rsidRPr="00B25984" w:rsidRDefault="00B4448E" w:rsidP="00F83D75">
            <w:pPr>
              <w:shd w:val="clear" w:color="auto" w:fill="FFFFFF"/>
              <w:ind w:right="14" w:firstLine="245"/>
              <w:jc w:val="center"/>
              <w:rPr>
                <w:sz w:val="28"/>
                <w:szCs w:val="28"/>
              </w:rPr>
            </w:pPr>
          </w:p>
          <w:p w:rsidR="00B4448E" w:rsidRPr="00CD34AC" w:rsidRDefault="00B4448E" w:rsidP="00F83D75">
            <w:pPr>
              <w:jc w:val="center"/>
              <w:rPr>
                <w:b/>
                <w:sz w:val="27"/>
                <w:szCs w:val="27"/>
              </w:rPr>
            </w:pPr>
            <w:r w:rsidRPr="00CD34AC">
              <w:rPr>
                <w:b/>
                <w:sz w:val="27"/>
                <w:szCs w:val="27"/>
              </w:rPr>
              <w:t>ПРОКУРАТУРА Н</w:t>
            </w:r>
            <w:r w:rsidR="00F83D75">
              <w:rPr>
                <w:b/>
                <w:sz w:val="27"/>
                <w:szCs w:val="27"/>
              </w:rPr>
              <w:t>ОВГОРОДСКОГО РАЙОНА НОВГОРОДСКОЙ ОБЛАСТИ</w:t>
            </w: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B4448E" w:rsidRPr="00CD34AC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</w:p>
          <w:p w:rsidR="00B4448E" w:rsidRPr="00581F05" w:rsidRDefault="00B4448E" w:rsidP="00F83D75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  <w:r w:rsidRPr="00581F05">
              <w:rPr>
                <w:b/>
                <w:color w:val="000000"/>
                <w:spacing w:val="2"/>
                <w:sz w:val="27"/>
                <w:szCs w:val="27"/>
              </w:rPr>
              <w:t>ПАМЯТКА</w:t>
            </w:r>
          </w:p>
          <w:p w:rsidR="00581F05" w:rsidRPr="00581F05" w:rsidRDefault="00907162" w:rsidP="00581F05">
            <w:pPr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  <w:r>
              <w:rPr>
                <w:b/>
                <w:color w:val="000000"/>
                <w:spacing w:val="2"/>
                <w:sz w:val="27"/>
                <w:szCs w:val="27"/>
              </w:rPr>
              <w:t>О предоставлении земельных участков без проведения торгов</w:t>
            </w:r>
          </w:p>
          <w:p w:rsidR="00B4448E" w:rsidRPr="00CD34AC" w:rsidRDefault="006A792F" w:rsidP="00F83D75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pacing w:val="2"/>
                <w:sz w:val="27"/>
                <w:szCs w:val="27"/>
              </w:rPr>
              <w:t xml:space="preserve"> </w:t>
            </w:r>
          </w:p>
          <w:p w:rsidR="00B4448E" w:rsidRPr="00CD34AC" w:rsidRDefault="00B4448E" w:rsidP="00F83D75">
            <w:pPr>
              <w:jc w:val="center"/>
              <w:rPr>
                <w:sz w:val="27"/>
                <w:szCs w:val="27"/>
              </w:rPr>
            </w:pPr>
          </w:p>
          <w:p w:rsidR="00B4448E" w:rsidRDefault="00B4448E" w:rsidP="006A792F">
            <w:pPr>
              <w:rPr>
                <w:sz w:val="27"/>
                <w:szCs w:val="27"/>
              </w:rPr>
            </w:pPr>
          </w:p>
          <w:p w:rsidR="006A792F" w:rsidRDefault="006A792F" w:rsidP="006A792F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rPr>
                <w:sz w:val="27"/>
                <w:szCs w:val="27"/>
              </w:rPr>
            </w:pPr>
          </w:p>
          <w:p w:rsidR="00B4448E" w:rsidRPr="00CD34AC" w:rsidRDefault="00B4448E" w:rsidP="008B560A">
            <w:pPr>
              <w:jc w:val="center"/>
              <w:rPr>
                <w:sz w:val="27"/>
                <w:szCs w:val="27"/>
              </w:rPr>
            </w:pPr>
            <w:r w:rsidRPr="00CD34AC">
              <w:rPr>
                <w:sz w:val="27"/>
                <w:szCs w:val="27"/>
              </w:rPr>
              <w:t>Великий Новгород</w:t>
            </w:r>
          </w:p>
          <w:p w:rsidR="00B4448E" w:rsidRDefault="00B4448E" w:rsidP="008B560A">
            <w:pPr>
              <w:jc w:val="center"/>
              <w:rPr>
                <w:color w:val="333333"/>
                <w:sz w:val="28"/>
                <w:szCs w:val="28"/>
              </w:rPr>
            </w:pPr>
            <w:r w:rsidRPr="00CD34AC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FD5860">
              <w:rPr>
                <w:sz w:val="27"/>
                <w:szCs w:val="27"/>
              </w:rPr>
              <w:t>4</w:t>
            </w:r>
          </w:p>
          <w:p w:rsidR="00B4448E" w:rsidRDefault="00B4448E" w:rsidP="008B560A">
            <w:pPr>
              <w:pStyle w:val="a5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B4448E" w:rsidRDefault="00B4448E" w:rsidP="008B560A">
            <w:pPr>
              <w:ind w:firstLine="460"/>
              <w:jc w:val="both"/>
              <w:rPr>
                <w:sz w:val="27"/>
                <w:szCs w:val="27"/>
              </w:rPr>
            </w:pPr>
          </w:p>
          <w:p w:rsidR="00FD1B2F" w:rsidRDefault="006529F8" w:rsidP="00907162">
            <w:pPr>
              <w:jc w:val="center"/>
              <w:rPr>
                <w:b/>
                <w:bCs/>
                <w:color w:val="000000"/>
              </w:rPr>
            </w:pPr>
            <w:r w:rsidRPr="006529F8">
              <w:rPr>
                <w:b/>
                <w:bCs/>
                <w:color w:val="000000"/>
              </w:rPr>
              <w:t>Прокуратура Новгородск</w:t>
            </w:r>
            <w:r w:rsidR="00907162">
              <w:rPr>
                <w:b/>
                <w:bCs/>
                <w:color w:val="000000"/>
              </w:rPr>
              <w:t xml:space="preserve">ого района </w:t>
            </w:r>
            <w:r w:rsidRPr="006529F8">
              <w:rPr>
                <w:b/>
                <w:bCs/>
                <w:color w:val="000000"/>
              </w:rPr>
              <w:t>разъясняет:</w:t>
            </w:r>
          </w:p>
          <w:p w:rsidR="00907162" w:rsidRPr="00907162" w:rsidRDefault="00907162" w:rsidP="009071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  <w:r w:rsidRPr="00907162">
              <w:rPr>
                <w:b/>
                <w:bCs/>
                <w:color w:val="000000"/>
              </w:rPr>
              <w:t>емельн</w:t>
            </w:r>
            <w:r>
              <w:rPr>
                <w:b/>
                <w:bCs/>
                <w:color w:val="000000"/>
              </w:rPr>
              <w:t>ые</w:t>
            </w:r>
            <w:r w:rsidRPr="00907162">
              <w:rPr>
                <w:b/>
                <w:bCs/>
                <w:color w:val="000000"/>
              </w:rPr>
              <w:t xml:space="preserve"> участк</w:t>
            </w:r>
            <w:r>
              <w:rPr>
                <w:b/>
                <w:bCs/>
                <w:color w:val="000000"/>
              </w:rPr>
              <w:t>и</w:t>
            </w:r>
            <w:r w:rsidR="000F2FAC">
              <w:rPr>
                <w:b/>
                <w:bCs/>
                <w:color w:val="000000"/>
              </w:rPr>
              <w:t xml:space="preserve"> (ЗУ)</w:t>
            </w:r>
            <w:r w:rsidRPr="00907162">
              <w:rPr>
                <w:b/>
                <w:bCs/>
                <w:color w:val="000000"/>
              </w:rPr>
              <w:t>, находящ</w:t>
            </w:r>
            <w:r>
              <w:rPr>
                <w:b/>
                <w:bCs/>
                <w:color w:val="000000"/>
              </w:rPr>
              <w:t>иеся</w:t>
            </w:r>
            <w:r w:rsidRPr="00907162">
              <w:rPr>
                <w:b/>
                <w:bCs/>
                <w:color w:val="000000"/>
              </w:rPr>
              <w:t xml:space="preserve"> в государственной или муниципальной собственности,</w:t>
            </w:r>
            <w:r>
              <w:rPr>
                <w:b/>
                <w:bCs/>
                <w:color w:val="000000"/>
              </w:rPr>
              <w:t xml:space="preserve"> </w:t>
            </w:r>
            <w:r w:rsidRPr="00907162">
              <w:rPr>
                <w:b/>
                <w:bCs/>
                <w:color w:val="000000"/>
              </w:rPr>
              <w:t>предоставл</w:t>
            </w:r>
            <w:r>
              <w:rPr>
                <w:b/>
                <w:bCs/>
                <w:color w:val="000000"/>
              </w:rPr>
              <w:t>яются</w:t>
            </w:r>
            <w:r w:rsidRPr="00907162">
              <w:rPr>
                <w:b/>
                <w:bCs/>
                <w:color w:val="000000"/>
              </w:rPr>
              <w:t xml:space="preserve"> в собственность, аренду, постоянное (бессрочное) пользование, безвозмездное пользование</w:t>
            </w:r>
            <w:r>
              <w:rPr>
                <w:b/>
                <w:bCs/>
                <w:color w:val="000000"/>
              </w:rPr>
              <w:t xml:space="preserve"> без проведения торгов при соблюдении следующих условий: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 xml:space="preserve">- подготовка </w:t>
            </w:r>
            <w:r w:rsidRPr="000F2FAC">
              <w:rPr>
                <w:bCs/>
                <w:color w:val="000000"/>
                <w:u w:val="single"/>
              </w:rPr>
              <w:t>схемы</w:t>
            </w:r>
            <w:r w:rsidRPr="000F2FAC">
              <w:rPr>
                <w:bCs/>
                <w:color w:val="000000"/>
              </w:rPr>
              <w:t xml:space="preserve"> расположения ЗУ в случае, если его предстоит образовать и не утвержден проект межевания территории</w:t>
            </w:r>
            <w:r w:rsidR="00AD0F4A">
              <w:rPr>
                <w:bCs/>
                <w:color w:val="000000"/>
              </w:rPr>
              <w:t xml:space="preserve"> (только подготовка, не утверждение)</w:t>
            </w:r>
            <w:r w:rsidRPr="000F2FAC">
              <w:rPr>
                <w:bCs/>
                <w:color w:val="000000"/>
              </w:rPr>
              <w:t>;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 xml:space="preserve">- подача заявления в уполномоченный орган заявления </w:t>
            </w:r>
            <w:r w:rsidRPr="000F2FAC">
              <w:rPr>
                <w:bCs/>
                <w:color w:val="000000"/>
                <w:u w:val="single"/>
              </w:rPr>
              <w:t>о предварительном согласовании</w:t>
            </w:r>
            <w:r w:rsidRPr="000F2FAC">
              <w:rPr>
                <w:bCs/>
                <w:color w:val="000000"/>
              </w:rPr>
              <w:t xml:space="preserve"> предоставления ЗУ в случае, если его предстоит образовать или границы земельного участка подлежат уточнению;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 xml:space="preserve">- принятие </w:t>
            </w:r>
            <w:r w:rsidRPr="000F2FAC">
              <w:rPr>
                <w:bCs/>
                <w:color w:val="000000"/>
                <w:u w:val="single"/>
              </w:rPr>
              <w:t>решения о предварительном согласовании</w:t>
            </w:r>
            <w:r w:rsidRPr="000F2FAC">
              <w:rPr>
                <w:bCs/>
                <w:color w:val="000000"/>
              </w:rPr>
              <w:t xml:space="preserve"> предоставления ЗУ в порядке, установленном статьей 39.15 Земельного кодекса РФ, в вышеуказанном случае;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 xml:space="preserve">- обеспечение заинтересованным лицом выполнения </w:t>
            </w:r>
            <w:r w:rsidRPr="000F2FAC">
              <w:rPr>
                <w:bCs/>
                <w:color w:val="000000"/>
                <w:u w:val="single"/>
              </w:rPr>
              <w:t>кадастровых работ</w:t>
            </w:r>
            <w:r w:rsidRPr="000F2FAC">
              <w:rPr>
                <w:bCs/>
                <w:color w:val="000000"/>
              </w:rPr>
              <w:t xml:space="preserve"> в целях образования ЗУ в соответствии с проектом межевания территории, со схемой расположения земельного участка или с проектной документацией лесных участков и </w:t>
            </w:r>
            <w:proofErr w:type="spellStart"/>
            <w:r w:rsidRPr="000F2FAC">
              <w:rPr>
                <w:bCs/>
                <w:color w:val="000000"/>
              </w:rPr>
              <w:t>тд</w:t>
            </w:r>
            <w:proofErr w:type="spellEnd"/>
            <w:r w:rsidRPr="000F2FAC">
              <w:rPr>
                <w:bCs/>
                <w:color w:val="000000"/>
              </w:rPr>
              <w:t>.;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 </w:t>
            </w:r>
            <w:r w:rsidRPr="000F2FAC">
              <w:rPr>
                <w:bCs/>
                <w:color w:val="000000"/>
              </w:rPr>
              <w:t>осуществление</w:t>
            </w:r>
            <w:r>
              <w:rPr>
                <w:bCs/>
                <w:color w:val="000000"/>
              </w:rPr>
              <w:t> </w:t>
            </w:r>
            <w:r w:rsidRPr="000F2FAC">
              <w:rPr>
                <w:bCs/>
                <w:color w:val="000000"/>
              </w:rPr>
              <w:t>государственного</w:t>
            </w:r>
            <w:r>
              <w:rPr>
                <w:bCs/>
                <w:color w:val="000000"/>
              </w:rPr>
              <w:t> </w:t>
            </w:r>
            <w:r w:rsidRPr="000F2FAC">
              <w:rPr>
                <w:bCs/>
                <w:color w:val="000000"/>
              </w:rPr>
              <w:t xml:space="preserve">кадастрового учета ЗУ или государственного </w:t>
            </w:r>
            <w:r w:rsidRPr="000F2FAC">
              <w:rPr>
                <w:bCs/>
                <w:color w:val="000000"/>
                <w:u w:val="single"/>
              </w:rPr>
              <w:t>кадастрового учета</w:t>
            </w:r>
            <w:r w:rsidRPr="000F2FAC">
              <w:rPr>
                <w:bCs/>
                <w:color w:val="000000"/>
              </w:rPr>
              <w:t xml:space="preserve"> в связи с уточнение</w:t>
            </w:r>
            <w:bookmarkStart w:id="0" w:name="_GoBack"/>
            <w:bookmarkEnd w:id="0"/>
            <w:r w:rsidRPr="000F2FAC">
              <w:rPr>
                <w:bCs/>
                <w:color w:val="000000"/>
              </w:rPr>
              <w:t xml:space="preserve">м границ, а также государственной регистрации права государственной или муниципальной собственности на него, 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 xml:space="preserve">- подача </w:t>
            </w:r>
            <w:r w:rsidRPr="000F2FAC">
              <w:rPr>
                <w:bCs/>
                <w:color w:val="000000"/>
                <w:u w:val="single"/>
              </w:rPr>
              <w:t>заявления о предоставлении ЗУ</w:t>
            </w:r>
            <w:r w:rsidRPr="000F2FAC">
              <w:rPr>
                <w:bCs/>
                <w:color w:val="000000"/>
              </w:rPr>
              <w:t xml:space="preserve">; 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  <w:u w:val="single"/>
              </w:rPr>
            </w:pPr>
            <w:r w:rsidRPr="000F2FAC">
              <w:rPr>
                <w:bCs/>
                <w:color w:val="000000"/>
              </w:rPr>
              <w:t xml:space="preserve">- заключение соответствующего договора, принятие уполномоченным органом </w:t>
            </w:r>
            <w:r w:rsidRPr="000F2FAC">
              <w:rPr>
                <w:bCs/>
                <w:color w:val="000000"/>
                <w:u w:val="single"/>
              </w:rPr>
              <w:t>решения о предоставлении ЗУ.</w:t>
            </w:r>
          </w:p>
          <w:p w:rsidR="00907162" w:rsidRPr="000F2FAC" w:rsidRDefault="00907162" w:rsidP="00907162">
            <w:pPr>
              <w:rPr>
                <w:bCs/>
                <w:color w:val="000000"/>
              </w:rPr>
            </w:pPr>
          </w:p>
          <w:p w:rsidR="006529F8" w:rsidRDefault="006529F8" w:rsidP="00581F05">
            <w:pPr>
              <w:jc w:val="center"/>
              <w:rPr>
                <w:b/>
                <w:bCs/>
                <w:color w:val="000000"/>
              </w:rPr>
            </w:pPr>
          </w:p>
          <w:p w:rsidR="006529F8" w:rsidRDefault="000F2FAC" w:rsidP="00F83D75">
            <w:pPr>
              <w:ind w:firstLine="46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Перечисленные этапы могут выполняться не по порядку.</w:t>
            </w:r>
          </w:p>
          <w:p w:rsidR="000F2FAC" w:rsidRPr="000F2FAC" w:rsidRDefault="00581F05" w:rsidP="000F2FA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AD0F4A">
              <w:rPr>
                <w:bCs/>
                <w:color w:val="000000"/>
              </w:rPr>
              <w:t>С</w:t>
            </w:r>
            <w:r w:rsidR="000F2FAC" w:rsidRPr="000F2FAC">
              <w:rPr>
                <w:bCs/>
                <w:color w:val="000000"/>
              </w:rPr>
              <w:t xml:space="preserve">хемой расположения </w:t>
            </w:r>
            <w:r w:rsidR="00AD0F4A">
              <w:rPr>
                <w:bCs/>
                <w:color w:val="000000"/>
              </w:rPr>
              <w:t>ЗУ</w:t>
            </w:r>
            <w:r w:rsidR="000F2FAC" w:rsidRPr="000F2FAC">
              <w:rPr>
                <w:bCs/>
                <w:color w:val="000000"/>
              </w:rPr>
              <w:t xml:space="preserve"> можно ограничиться в случае, если </w:t>
            </w:r>
            <w:r w:rsidR="00AD0F4A">
              <w:rPr>
                <w:bCs/>
                <w:color w:val="000000"/>
              </w:rPr>
              <w:t>ЗУ</w:t>
            </w:r>
            <w:r w:rsidR="000F2FAC" w:rsidRPr="000F2FAC">
              <w:rPr>
                <w:bCs/>
                <w:color w:val="000000"/>
              </w:rPr>
              <w:t>: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>-</w:t>
            </w:r>
            <w:r w:rsidR="00AD0F4A">
              <w:rPr>
                <w:bCs/>
                <w:color w:val="000000"/>
              </w:rPr>
              <w:t> </w:t>
            </w:r>
            <w:r w:rsidRPr="000F2FAC">
              <w:rPr>
                <w:bCs/>
                <w:color w:val="000000"/>
              </w:rPr>
              <w:t xml:space="preserve">расположен в границах </w:t>
            </w:r>
            <w:r w:rsidRPr="00AD0F4A">
              <w:rPr>
                <w:b/>
                <w:bCs/>
                <w:color w:val="000000"/>
              </w:rPr>
              <w:t>одного муниципального образования;</w:t>
            </w:r>
          </w:p>
          <w:p w:rsidR="000F2FAC" w:rsidRPr="000F2FAC" w:rsidRDefault="000F2FAC" w:rsidP="000F2FAC">
            <w:pPr>
              <w:jc w:val="both"/>
              <w:rPr>
                <w:bCs/>
                <w:color w:val="000000"/>
              </w:rPr>
            </w:pPr>
            <w:r w:rsidRPr="000F2FAC">
              <w:rPr>
                <w:bCs/>
                <w:color w:val="000000"/>
              </w:rPr>
              <w:t>-</w:t>
            </w:r>
            <w:r w:rsidR="00AD0F4A">
              <w:rPr>
                <w:bCs/>
                <w:color w:val="000000"/>
              </w:rPr>
              <w:t> </w:t>
            </w:r>
            <w:r w:rsidRPr="000F2FAC">
              <w:rPr>
                <w:bCs/>
                <w:color w:val="000000"/>
              </w:rPr>
              <w:t xml:space="preserve">не находится в границах территории, в отношении которой в соответствии с правилами землепользования и застройки планируется </w:t>
            </w:r>
            <w:r w:rsidRPr="00AD0F4A">
              <w:rPr>
                <w:b/>
                <w:bCs/>
                <w:color w:val="000000"/>
              </w:rPr>
              <w:t>комплексное развитие;</w:t>
            </w:r>
          </w:p>
          <w:p w:rsidR="007E1303" w:rsidRPr="00AD0F4A" w:rsidRDefault="000F2FAC" w:rsidP="009639A4">
            <w:pPr>
              <w:jc w:val="both"/>
              <w:rPr>
                <w:bCs/>
                <w:color w:val="000000"/>
                <w:u w:val="single"/>
              </w:rPr>
            </w:pPr>
            <w:r w:rsidRPr="000F2FAC">
              <w:rPr>
                <w:bCs/>
                <w:color w:val="000000"/>
              </w:rPr>
              <w:t xml:space="preserve">- его правообладатель намерен построить или построил на указанном </w:t>
            </w:r>
            <w:r w:rsidR="00AD0F4A">
              <w:rPr>
                <w:bCs/>
                <w:color w:val="000000"/>
              </w:rPr>
              <w:t>ЗУ</w:t>
            </w:r>
            <w:r w:rsidRPr="000F2FAC">
              <w:rPr>
                <w:bCs/>
                <w:color w:val="000000"/>
              </w:rPr>
              <w:t xml:space="preserve"> </w:t>
            </w:r>
            <w:r w:rsidRPr="00AD0F4A">
              <w:rPr>
                <w:b/>
                <w:bCs/>
                <w:color w:val="000000"/>
              </w:rPr>
              <w:t>здание или сооружение,</w:t>
            </w:r>
            <w:r w:rsidRPr="000F2FAC">
              <w:rPr>
                <w:bCs/>
                <w:color w:val="000000"/>
              </w:rPr>
              <w:t xml:space="preserve"> не являющееся линейным объектом и не требующее их наличия.</w:t>
            </w:r>
          </w:p>
          <w:p w:rsidR="00AD0F4A" w:rsidRDefault="00AD0F4A" w:rsidP="00AD0F4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Pr="00AD0F4A">
              <w:rPr>
                <w:bCs/>
                <w:color w:val="000000"/>
              </w:rPr>
              <w:t xml:space="preserve">Правительством Российской Федерации утверждено постановление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</w:t>
            </w:r>
            <w:r w:rsidRPr="00AD0F4A">
              <w:rPr>
                <w:bCs/>
                <w:color w:val="000000"/>
              </w:rPr>
              <w:t>собственности, и размере такой платы»</w:t>
            </w:r>
            <w:r>
              <w:rPr>
                <w:bCs/>
                <w:color w:val="000000"/>
              </w:rPr>
              <w:t>, согласно которому установлены</w:t>
            </w:r>
            <w:r w:rsidRPr="00AD0F4A">
              <w:rPr>
                <w:bCs/>
                <w:color w:val="000000"/>
              </w:rPr>
              <w:t xml:space="preserve"> </w:t>
            </w:r>
            <w:r w:rsidRPr="00AD0F4A">
              <w:rPr>
                <w:bCs/>
                <w:color w:val="000000"/>
              </w:rPr>
              <w:t>сокращенные сроки принятия решения</w:t>
            </w:r>
            <w:r>
              <w:rPr>
                <w:bCs/>
                <w:color w:val="000000"/>
              </w:rPr>
              <w:t xml:space="preserve"> о</w:t>
            </w:r>
            <w:r w:rsidRPr="00AD0F4A">
              <w:rPr>
                <w:bCs/>
                <w:color w:val="000000"/>
              </w:rPr>
              <w:t xml:space="preserve"> </w:t>
            </w:r>
            <w:r w:rsidRPr="00AD0F4A">
              <w:rPr>
                <w:bCs/>
                <w:color w:val="000000"/>
              </w:rPr>
              <w:t xml:space="preserve">предварительном согласовании предоставления </w:t>
            </w:r>
            <w:r>
              <w:rPr>
                <w:bCs/>
                <w:color w:val="000000"/>
              </w:rPr>
              <w:t xml:space="preserve">ЗУ или же </w:t>
            </w:r>
            <w:r w:rsidRPr="00AD0F4A">
              <w:rPr>
                <w:bCs/>
                <w:color w:val="000000"/>
              </w:rPr>
              <w:t xml:space="preserve">об отказе в предварительном согласовании предоставления </w:t>
            </w:r>
            <w:r>
              <w:rPr>
                <w:bCs/>
                <w:color w:val="000000"/>
              </w:rPr>
              <w:t>ЗУ</w:t>
            </w:r>
            <w:r w:rsidRPr="00AD0F4A">
              <w:rPr>
                <w:bCs/>
                <w:color w:val="000000"/>
              </w:rPr>
              <w:t xml:space="preserve"> - не более 14 календарных дней со дня поступления заявления</w:t>
            </w:r>
            <w:r>
              <w:rPr>
                <w:bCs/>
                <w:color w:val="000000"/>
              </w:rPr>
              <w:t>.</w:t>
            </w:r>
          </w:p>
          <w:p w:rsidR="00AD0F4A" w:rsidRPr="003D3D56" w:rsidRDefault="00AD0F4A" w:rsidP="00AD0F4A">
            <w:pPr>
              <w:jc w:val="both"/>
              <w:rPr>
                <w:bCs/>
                <w:color w:val="000000"/>
              </w:rPr>
            </w:pPr>
          </w:p>
          <w:p w:rsidR="003D3D56" w:rsidRPr="003D3D56" w:rsidRDefault="003D3D56" w:rsidP="003D3D56">
            <w:pPr>
              <w:jc w:val="center"/>
              <w:rPr>
                <w:b/>
                <w:bCs/>
                <w:color w:val="000000"/>
              </w:rPr>
            </w:pPr>
            <w:r w:rsidRPr="003D3D56">
              <w:rPr>
                <w:b/>
                <w:bCs/>
                <w:color w:val="000000"/>
              </w:rPr>
              <w:t>В случае нарушения Ваших прав, Вы вправе обратится в прокуратуру Новгородского района с 09.00 часов до 18.00 часов (обед с 13.00 часов до 13.45 часов) по адресу: ул. Славная, д. 36,</w:t>
            </w:r>
          </w:p>
          <w:p w:rsidR="003D3D56" w:rsidRPr="00910588" w:rsidRDefault="003D3D56" w:rsidP="003D3D56">
            <w:pPr>
              <w:jc w:val="center"/>
              <w:rPr>
                <w:b/>
                <w:bCs/>
                <w:color w:val="000000"/>
              </w:rPr>
            </w:pPr>
            <w:r w:rsidRPr="003D3D56">
              <w:rPr>
                <w:b/>
                <w:bCs/>
                <w:color w:val="000000"/>
              </w:rPr>
              <w:t>г. Великий Новгород, 173000</w:t>
            </w:r>
            <w:r>
              <w:rPr>
                <w:b/>
                <w:bCs/>
                <w:color w:val="000000"/>
              </w:rPr>
              <w:t>.</w:t>
            </w:r>
          </w:p>
        </w:tc>
      </w:tr>
    </w:tbl>
    <w:p w:rsidR="003D3D56" w:rsidRDefault="003D3D56" w:rsidP="003D3D56"/>
    <w:sectPr w:rsidR="003D3D56" w:rsidSect="0024022E">
      <w:pgSz w:w="16838" w:h="11906" w:orient="landscape"/>
      <w:pgMar w:top="539" w:right="458" w:bottom="284" w:left="360" w:header="709" w:footer="709" w:gutter="0"/>
      <w:cols w:num="3" w:space="708" w:equalWidth="0">
        <w:col w:w="4860" w:space="720"/>
        <w:col w:w="5040" w:space="54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92" w:rsidRDefault="00990892" w:rsidP="002605C4">
      <w:r>
        <w:separator/>
      </w:r>
    </w:p>
  </w:endnote>
  <w:endnote w:type="continuationSeparator" w:id="0">
    <w:p w:rsidR="00990892" w:rsidRDefault="00990892" w:rsidP="002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92" w:rsidRDefault="00990892" w:rsidP="002605C4">
      <w:r>
        <w:separator/>
      </w:r>
    </w:p>
  </w:footnote>
  <w:footnote w:type="continuationSeparator" w:id="0">
    <w:p w:rsidR="00990892" w:rsidRDefault="00990892" w:rsidP="0026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EA1"/>
      </v:shape>
    </w:pict>
  </w:numPicBullet>
  <w:abstractNum w:abstractNumId="0" w15:restartNumberingAfterBreak="0">
    <w:nsid w:val="129A4CDA"/>
    <w:multiLevelType w:val="hybridMultilevel"/>
    <w:tmpl w:val="327064A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E1F48AD"/>
    <w:multiLevelType w:val="hybridMultilevel"/>
    <w:tmpl w:val="A5CC02A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4A2311"/>
    <w:multiLevelType w:val="hybridMultilevel"/>
    <w:tmpl w:val="18C83A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B83A93"/>
    <w:multiLevelType w:val="hybridMultilevel"/>
    <w:tmpl w:val="C7A6D6D0"/>
    <w:lvl w:ilvl="0" w:tplc="4B6CE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902544"/>
    <w:multiLevelType w:val="multilevel"/>
    <w:tmpl w:val="CE0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C578B"/>
    <w:multiLevelType w:val="hybridMultilevel"/>
    <w:tmpl w:val="8E4A45F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E35B49"/>
    <w:multiLevelType w:val="hybridMultilevel"/>
    <w:tmpl w:val="A0F4340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2E66BCD"/>
    <w:multiLevelType w:val="hybridMultilevel"/>
    <w:tmpl w:val="CABAE4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2B43B3"/>
    <w:multiLevelType w:val="hybridMultilevel"/>
    <w:tmpl w:val="5000701C"/>
    <w:lvl w:ilvl="0" w:tplc="C4186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6D4396"/>
    <w:multiLevelType w:val="hybridMultilevel"/>
    <w:tmpl w:val="2314393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16E6BFA"/>
    <w:multiLevelType w:val="hybridMultilevel"/>
    <w:tmpl w:val="3304AE9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8"/>
    <w:rsid w:val="00024D68"/>
    <w:rsid w:val="000634DC"/>
    <w:rsid w:val="000F2FAC"/>
    <w:rsid w:val="000F59BD"/>
    <w:rsid w:val="00144D0E"/>
    <w:rsid w:val="001D47A5"/>
    <w:rsid w:val="0024022E"/>
    <w:rsid w:val="002605C4"/>
    <w:rsid w:val="002C708B"/>
    <w:rsid w:val="00343673"/>
    <w:rsid w:val="00350061"/>
    <w:rsid w:val="003C7843"/>
    <w:rsid w:val="003D3D56"/>
    <w:rsid w:val="004415D6"/>
    <w:rsid w:val="004F62C4"/>
    <w:rsid w:val="00581F05"/>
    <w:rsid w:val="005F2939"/>
    <w:rsid w:val="006001D0"/>
    <w:rsid w:val="00623294"/>
    <w:rsid w:val="006529F8"/>
    <w:rsid w:val="006A792F"/>
    <w:rsid w:val="006B66B7"/>
    <w:rsid w:val="0070538D"/>
    <w:rsid w:val="00780549"/>
    <w:rsid w:val="007A451A"/>
    <w:rsid w:val="007D205B"/>
    <w:rsid w:val="007E1303"/>
    <w:rsid w:val="007F5550"/>
    <w:rsid w:val="00811438"/>
    <w:rsid w:val="008C51FA"/>
    <w:rsid w:val="00907162"/>
    <w:rsid w:val="00942B1C"/>
    <w:rsid w:val="009639A4"/>
    <w:rsid w:val="00990892"/>
    <w:rsid w:val="009F708F"/>
    <w:rsid w:val="00AC4A7A"/>
    <w:rsid w:val="00AD0F4A"/>
    <w:rsid w:val="00AE3265"/>
    <w:rsid w:val="00B4448E"/>
    <w:rsid w:val="00B61C1E"/>
    <w:rsid w:val="00BB2D21"/>
    <w:rsid w:val="00BC67EF"/>
    <w:rsid w:val="00CD34AC"/>
    <w:rsid w:val="00D52EE5"/>
    <w:rsid w:val="00D63ED1"/>
    <w:rsid w:val="00DE2CE5"/>
    <w:rsid w:val="00EA2C05"/>
    <w:rsid w:val="00EC51D8"/>
    <w:rsid w:val="00F45A36"/>
    <w:rsid w:val="00F83D75"/>
    <w:rsid w:val="00FA2302"/>
    <w:rsid w:val="00FD1B2F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AD6"/>
  <w15:docId w15:val="{18B2A2CB-6591-4FF2-B293-14CA9F5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7D2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47A5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3C784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note text"/>
    <w:basedOn w:val="a"/>
    <w:link w:val="a7"/>
    <w:semiHidden/>
    <w:rsid w:val="002605C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0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2605C4"/>
    <w:rPr>
      <w:vertAlign w:val="superscript"/>
    </w:rPr>
  </w:style>
  <w:style w:type="paragraph" w:styleId="a9">
    <w:name w:val="List Paragraph"/>
    <w:basedOn w:val="a"/>
    <w:uiPriority w:val="34"/>
    <w:qFormat/>
    <w:rsid w:val="0006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Муравьева Валерия Юрьевна</cp:lastModifiedBy>
  <cp:revision>10</cp:revision>
  <cp:lastPrinted>2023-09-20T14:01:00Z</cp:lastPrinted>
  <dcterms:created xsi:type="dcterms:W3CDTF">2023-10-06T07:16:00Z</dcterms:created>
  <dcterms:modified xsi:type="dcterms:W3CDTF">2024-11-27T06:30:00Z</dcterms:modified>
</cp:coreProperties>
</file>